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2835"/>
        <w:gridCol w:w="6379"/>
      </w:tblGrid>
      <w:tr w:rsidR="00B574A2" w:rsidRPr="006E0C28" w:rsidTr="006E0C28">
        <w:tc>
          <w:tcPr>
            <w:tcW w:w="2835" w:type="dxa"/>
          </w:tcPr>
          <w:p w:rsidR="00B574A2" w:rsidRPr="006E0C28" w:rsidRDefault="00B12FBF" w:rsidP="006E0C28">
            <w:pPr>
              <w:keepNext/>
              <w:widowControl w:val="0"/>
              <w:spacing w:before="120" w:after="120"/>
              <w:jc w:val="center"/>
              <w:rPr>
                <w:rFonts w:ascii="Times New Roman" w:hAnsi="Times New Roman"/>
                <w:b/>
                <w:bCs/>
                <w:sz w:val="28"/>
                <w:szCs w:val="28"/>
                <w:lang w:val="en-US"/>
              </w:rPr>
            </w:pPr>
            <w:bookmarkStart w:id="0" w:name="_GoBack"/>
            <w:bookmarkEnd w:id="0"/>
            <w:r>
              <w:rPr>
                <w:rFonts w:ascii="Times New Roman" w:hAnsi="Times New Roman"/>
                <w:b/>
                <w:bCs/>
                <w:noProof/>
                <w:sz w:val="28"/>
                <w:szCs w:val="28"/>
                <w:lang w:val="en-US"/>
              </w:rPr>
              <w:pict>
                <v:line id="Line 5" o:spid="_x0000_s1026" style="position:absolute;left:0;text-align:left;z-index:251658752;visibility:visible" from="38.3pt,27.55pt" to="88.0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"/>
              </w:pict>
            </w:r>
            <w:r w:rsidR="00B574A2" w:rsidRPr="006E0C28">
              <w:rPr>
                <w:rFonts w:ascii="Times New Roman" w:hAnsi="Times New Roman"/>
                <w:b/>
                <w:bCs/>
                <w:sz w:val="28"/>
                <w:szCs w:val="28"/>
                <w:lang w:val="en-US"/>
              </w:rPr>
              <w:t>QUỐC HỘI</w:t>
            </w:r>
          </w:p>
          <w:p w:rsidR="00B574A2" w:rsidRPr="006E0C28" w:rsidRDefault="00B574A2" w:rsidP="006E0C28">
            <w:pPr>
              <w:keepNext/>
              <w:widowControl w:val="0"/>
              <w:spacing w:before="120" w:after="120"/>
              <w:jc w:val="center"/>
              <w:rPr>
                <w:rFonts w:ascii="Times New Roman" w:hAnsi="Times New Roman"/>
                <w:bCs/>
                <w:sz w:val="28"/>
                <w:szCs w:val="28"/>
                <w:lang w:val="en-US"/>
              </w:rPr>
            </w:pPr>
          </w:p>
          <w:p w:rsidR="00B574A2" w:rsidRPr="006E0C28" w:rsidRDefault="00B574A2" w:rsidP="006E0C28">
            <w:pPr>
              <w:keepNext/>
              <w:widowControl w:val="0"/>
              <w:spacing w:before="120" w:after="120"/>
              <w:jc w:val="center"/>
              <w:rPr>
                <w:rFonts w:ascii="Times New Roman" w:hAnsi="Times New Roman"/>
                <w:b/>
                <w:bCs/>
                <w:sz w:val="28"/>
                <w:szCs w:val="28"/>
                <w:lang w:val="en-US"/>
              </w:rPr>
            </w:pPr>
            <w:r w:rsidRPr="006E0C28">
              <w:rPr>
                <w:rFonts w:ascii="Times New Roman" w:hAnsi="Times New Roman"/>
                <w:bCs/>
                <w:sz w:val="28"/>
                <w:szCs w:val="28"/>
                <w:lang w:val="en-US"/>
              </w:rPr>
              <w:t>Luật số …/…/QH…</w:t>
            </w:r>
          </w:p>
        </w:tc>
        <w:tc>
          <w:tcPr>
            <w:tcW w:w="6379" w:type="dxa"/>
          </w:tcPr>
          <w:p w:rsidR="00B574A2" w:rsidRPr="006E0C28" w:rsidRDefault="00B574A2" w:rsidP="006E0C28">
            <w:pPr>
              <w:keepNext/>
              <w:widowControl w:val="0"/>
              <w:spacing w:before="120" w:after="0" w:line="240" w:lineRule="auto"/>
              <w:jc w:val="center"/>
              <w:rPr>
                <w:rFonts w:ascii="Times New Roman" w:hAnsi="Times New Roman"/>
                <w:b/>
                <w:bCs/>
                <w:sz w:val="28"/>
                <w:szCs w:val="28"/>
                <w:lang w:val="pt-BR"/>
              </w:rPr>
            </w:pPr>
            <w:r w:rsidRPr="006E0C28">
              <w:rPr>
                <w:rFonts w:ascii="Times New Roman" w:hAnsi="Times New Roman"/>
                <w:b/>
                <w:bCs/>
                <w:sz w:val="28"/>
                <w:szCs w:val="28"/>
                <w:lang w:val="pt-BR"/>
              </w:rPr>
              <w:t>CỘNG HÒA XÃ HỘI CHỦ NGHĨA VIỆT NAM</w:t>
            </w:r>
          </w:p>
          <w:p w:rsidR="00B574A2" w:rsidRPr="006E0C28" w:rsidRDefault="00B574A2" w:rsidP="006E0C28">
            <w:pPr>
              <w:keepNext/>
              <w:widowControl w:val="0"/>
              <w:spacing w:before="120" w:after="0" w:line="240" w:lineRule="auto"/>
              <w:jc w:val="center"/>
              <w:rPr>
                <w:rFonts w:ascii="Times New Roman" w:hAnsi="Times New Roman"/>
                <w:b/>
                <w:bCs/>
                <w:sz w:val="28"/>
                <w:szCs w:val="28"/>
                <w:lang w:val="pt-BR"/>
              </w:rPr>
            </w:pPr>
            <w:r w:rsidRPr="006E0C28">
              <w:rPr>
                <w:rFonts w:ascii="Times New Roman" w:hAnsi="Times New Roman"/>
                <w:b/>
                <w:bCs/>
                <w:sz w:val="28"/>
                <w:szCs w:val="28"/>
                <w:lang w:val="pt-BR"/>
              </w:rPr>
              <w:t>Độc lập - Tự do - Hạnh phúc</w:t>
            </w:r>
          </w:p>
          <w:p w:rsidR="003E2C95" w:rsidRDefault="00B12FBF">
            <w:pPr>
              <w:keepNext/>
              <w:widowControl w:val="0"/>
              <w:spacing w:before="240" w:after="120"/>
              <w:jc w:val="center"/>
              <w:rPr>
                <w:rFonts w:ascii="Times New Roman" w:hAnsi="Times New Roman"/>
                <w:bCs/>
                <w:i/>
                <w:sz w:val="28"/>
                <w:szCs w:val="28"/>
                <w:lang w:val="pt-BR"/>
              </w:rPr>
            </w:pPr>
            <w:r>
              <w:rPr>
                <w:rFonts w:ascii="Times New Roman" w:hAnsi="Times New Roman"/>
                <w:bCs/>
                <w:i/>
                <w:noProof/>
                <w:sz w:val="28"/>
                <w:szCs w:val="28"/>
                <w:lang w:val="en-US"/>
              </w:rPr>
              <w:pict>
                <v:line id="Line 4" o:spid="_x0000_s1028" style="position:absolute;left:0;text-align:left;z-index:251657728;visibility:visible" from="78.8pt,3.15pt" to="234.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"/>
              </w:pict>
            </w:r>
            <w:r w:rsidR="00C45931">
              <w:rPr>
                <w:rFonts w:ascii="Times New Roman" w:hAnsi="Times New Roman"/>
                <w:bCs/>
                <w:i/>
                <w:sz w:val="28"/>
                <w:szCs w:val="28"/>
                <w:lang w:val="pt-BR"/>
              </w:rPr>
              <w:t xml:space="preserve">          </w:t>
            </w:r>
            <w:r w:rsidR="00F42727">
              <w:rPr>
                <w:rFonts w:ascii="Times New Roman" w:hAnsi="Times New Roman"/>
                <w:bCs/>
                <w:i/>
                <w:sz w:val="28"/>
                <w:szCs w:val="28"/>
                <w:lang w:val="pt-BR"/>
              </w:rPr>
              <w:t xml:space="preserve">                       </w:t>
            </w:r>
            <w:r w:rsidR="00635C84" w:rsidRPr="00635C84">
              <w:rPr>
                <w:rFonts w:ascii="Times New Roman" w:hAnsi="Times New Roman"/>
                <w:bCs/>
                <w:i/>
                <w:sz w:val="28"/>
                <w:szCs w:val="28"/>
                <w:lang w:val="pt-BR"/>
              </w:rPr>
              <w:t xml:space="preserve">Hà Nội, ngày ... tháng ... năm ...   </w:t>
            </w:r>
          </w:p>
        </w:tc>
      </w:tr>
    </w:tbl>
    <w:p w:rsidR="00D16770" w:rsidRPr="00266134" w:rsidRDefault="00D16770" w:rsidP="0018576B">
      <w:pPr>
        <w:keepNext/>
        <w:widowControl w:val="0"/>
        <w:spacing w:before="240" w:after="120"/>
        <w:jc w:val="both"/>
        <w:rPr>
          <w:rFonts w:ascii="Times New Roman" w:hAnsi="Times New Roman"/>
          <w:b/>
          <w:bCs/>
          <w:sz w:val="28"/>
          <w:szCs w:val="28"/>
        </w:rPr>
      </w:pPr>
      <w:r w:rsidRPr="009E2640">
        <w:rPr>
          <w:rFonts w:ascii="Times New Roman" w:hAnsi="Times New Roman"/>
          <w:b/>
          <w:bCs/>
          <w:sz w:val="28"/>
          <w:szCs w:val="28"/>
        </w:rPr>
        <w:t xml:space="preserve">ĐỀ CƯƠNG </w:t>
      </w:r>
      <w:r w:rsidR="00557592" w:rsidRPr="00266134">
        <w:rPr>
          <w:rFonts w:ascii="Times New Roman" w:hAnsi="Times New Roman"/>
          <w:b/>
          <w:bCs/>
          <w:sz w:val="28"/>
          <w:szCs w:val="28"/>
        </w:rPr>
        <w:t>CHI TIẾT</w:t>
      </w:r>
    </w:p>
    <w:p w:rsidR="00557592" w:rsidRPr="00266134" w:rsidRDefault="00D16770" w:rsidP="00D16770">
      <w:pPr>
        <w:pStyle w:val="NormalWeb"/>
        <w:keepNext/>
        <w:widowControl w:val="0"/>
        <w:spacing w:before="120" w:beforeAutospacing="0" w:after="120" w:afterAutospacing="0" w:line="276" w:lineRule="auto"/>
        <w:ind w:right="-142"/>
        <w:jc w:val="center"/>
        <w:rPr>
          <w:rFonts w:ascii="Times New Roman Bold" w:eastAsia="Arial" w:hAnsi="Times New Roman Bold"/>
          <w:b/>
          <w:bCs/>
          <w:spacing w:val="-6"/>
          <w:sz w:val="28"/>
          <w:szCs w:val="28"/>
          <w:lang w:val="vi-VN" w:eastAsia="en-US"/>
        </w:rPr>
      </w:pPr>
      <w:r w:rsidRPr="00266134">
        <w:rPr>
          <w:rFonts w:ascii="Times New Roman Bold" w:eastAsia="Arial" w:hAnsi="Times New Roman Bold"/>
          <w:b/>
          <w:bCs/>
          <w:spacing w:val="-6"/>
          <w:sz w:val="28"/>
          <w:szCs w:val="28"/>
          <w:lang w:val="vi-VN" w:eastAsia="en-US"/>
        </w:rPr>
        <w:t>L</w:t>
      </w:r>
      <w:r w:rsidR="00DA2C54" w:rsidRPr="00266134">
        <w:rPr>
          <w:rFonts w:ascii="Times New Roman Bold" w:eastAsia="Arial" w:hAnsi="Times New Roman Bold"/>
          <w:b/>
          <w:bCs/>
          <w:spacing w:val="-6"/>
          <w:sz w:val="28"/>
          <w:szCs w:val="28"/>
          <w:lang w:val="vi-VN" w:eastAsia="en-US"/>
        </w:rPr>
        <w:t>UẬT</w:t>
      </w:r>
    </w:p>
    <w:p w:rsidR="00D16770" w:rsidRPr="00C16467" w:rsidRDefault="00557592" w:rsidP="00D16770">
      <w:pPr>
        <w:pStyle w:val="NormalWeb"/>
        <w:keepNext/>
        <w:widowControl w:val="0"/>
        <w:spacing w:before="120" w:beforeAutospacing="0" w:after="120" w:afterAutospacing="0" w:line="276" w:lineRule="auto"/>
        <w:ind w:right="-142"/>
        <w:jc w:val="center"/>
        <w:rPr>
          <w:rFonts w:ascii="Times New Roman Bold" w:hAnsi="Times New Roman Bold"/>
          <w:i/>
          <w:spacing w:val="-6"/>
          <w:sz w:val="28"/>
          <w:szCs w:val="28"/>
        </w:rPr>
      </w:pPr>
      <w:r w:rsidRPr="00266134">
        <w:rPr>
          <w:rFonts w:ascii="Times New Roman Bold" w:eastAsia="Arial" w:hAnsi="Times New Roman Bold"/>
          <w:b/>
          <w:bCs/>
          <w:spacing w:val="-6"/>
          <w:sz w:val="28"/>
          <w:szCs w:val="28"/>
          <w:lang w:val="vi-VN" w:eastAsia="en-US"/>
        </w:rPr>
        <w:t>S</w:t>
      </w:r>
      <w:r w:rsidR="00D16770" w:rsidRPr="00266134">
        <w:rPr>
          <w:rFonts w:ascii="Times New Roman Bold" w:eastAsia="Arial" w:hAnsi="Times New Roman Bold"/>
          <w:b/>
          <w:bCs/>
          <w:spacing w:val="-6"/>
          <w:sz w:val="28"/>
          <w:szCs w:val="28"/>
          <w:lang w:val="vi-VN" w:eastAsia="en-US"/>
        </w:rPr>
        <w:t xml:space="preserve">ửa đổi, bổ sung một số điều của Luật Tiêu chuẩn và </w:t>
      </w:r>
      <w:r w:rsidR="00C16467" w:rsidRPr="00266134">
        <w:rPr>
          <w:rFonts w:ascii="Times New Roman Bold" w:eastAsia="Arial" w:hAnsi="Times New Roman Bold"/>
          <w:b/>
          <w:bCs/>
          <w:spacing w:val="-6"/>
          <w:sz w:val="28"/>
          <w:szCs w:val="28"/>
          <w:lang w:val="vi-VN" w:eastAsia="en-US"/>
        </w:rPr>
        <w:t>Q</w:t>
      </w:r>
      <w:r w:rsidR="00D16770" w:rsidRPr="00266134">
        <w:rPr>
          <w:rFonts w:ascii="Times New Roman Bold" w:eastAsia="Arial" w:hAnsi="Times New Roman Bold"/>
          <w:b/>
          <w:bCs/>
          <w:spacing w:val="-6"/>
          <w:sz w:val="28"/>
          <w:szCs w:val="28"/>
          <w:lang w:val="vi-VN" w:eastAsia="en-US"/>
        </w:rPr>
        <w:t>uy chuẩn kỹ thuật</w:t>
      </w:r>
    </w:p>
    <w:p w:rsidR="00D16770" w:rsidRPr="009E2640" w:rsidRDefault="00D16770" w:rsidP="00D16770">
      <w:pPr>
        <w:keepNext/>
        <w:widowControl w:val="0"/>
        <w:spacing w:before="120" w:after="120"/>
        <w:jc w:val="center"/>
        <w:rPr>
          <w:rFonts w:ascii="Times New Roman Bold" w:eastAsia="Calibri" w:hAnsi="Times New Roman Bold"/>
          <w:spacing w:val="-4"/>
          <w:sz w:val="28"/>
          <w:szCs w:val="28"/>
          <w:lang w:val="nl-NL"/>
        </w:rPr>
      </w:pPr>
    </w:p>
    <w:p w:rsidR="00D16770" w:rsidRPr="00D16770" w:rsidRDefault="00D16770" w:rsidP="00E81B22">
      <w:pPr>
        <w:keepNext/>
        <w:widowControl w:val="0"/>
        <w:spacing w:before="120" w:after="120"/>
        <w:ind w:firstLine="567"/>
        <w:jc w:val="both"/>
        <w:rPr>
          <w:rFonts w:ascii="Times New Roman" w:hAnsi="Times New Roman"/>
          <w:i/>
          <w:sz w:val="28"/>
          <w:szCs w:val="28"/>
          <w:lang w:val="ru-RU"/>
        </w:rPr>
      </w:pPr>
      <w:r w:rsidRPr="009E2640">
        <w:rPr>
          <w:rFonts w:ascii="Times New Roman" w:hAnsi="Times New Roman"/>
          <w:i/>
          <w:sz w:val="28"/>
          <w:szCs w:val="28"/>
        </w:rPr>
        <w:t>Căn cứ Hiến pháp nước Cộng hòa xã hội chủ nghĩa Việt Nam;</w:t>
      </w:r>
    </w:p>
    <w:p w:rsidR="00E564DE" w:rsidRPr="00266134" w:rsidRDefault="00D16770" w:rsidP="00E81B22">
      <w:pPr>
        <w:keepNext/>
        <w:widowControl w:val="0"/>
        <w:spacing w:before="120" w:after="120"/>
        <w:ind w:firstLine="567"/>
        <w:jc w:val="both"/>
        <w:rPr>
          <w:rFonts w:ascii="Times New Roman" w:hAnsi="Times New Roman"/>
          <w:i/>
          <w:sz w:val="28"/>
          <w:szCs w:val="28"/>
          <w:lang w:val="ru-RU"/>
        </w:rPr>
      </w:pPr>
      <w:r w:rsidRPr="009E2640">
        <w:rPr>
          <w:rFonts w:ascii="Times New Roman" w:hAnsi="Times New Roman"/>
          <w:i/>
          <w:sz w:val="28"/>
          <w:szCs w:val="28"/>
        </w:rPr>
        <w:t>Quốc hội ban hành Luật sửa đổi, bổ sung một số điều của Luật Tiêu chuẩn và quy chuẩn kỹ thuật số 68/2006/QH11</w:t>
      </w:r>
      <w:r w:rsidRPr="00D16770">
        <w:rPr>
          <w:rFonts w:ascii="Times New Roman" w:hAnsi="Times New Roman"/>
          <w:i/>
          <w:sz w:val="28"/>
          <w:szCs w:val="28"/>
        </w:rPr>
        <w:t>.</w:t>
      </w:r>
    </w:p>
    <w:p w:rsidR="00D674FA" w:rsidRPr="00266134" w:rsidRDefault="00D674FA" w:rsidP="00E81B22">
      <w:pPr>
        <w:keepNext/>
        <w:widowControl w:val="0"/>
        <w:spacing w:before="120" w:after="120"/>
        <w:ind w:firstLine="567"/>
        <w:jc w:val="both"/>
        <w:rPr>
          <w:rFonts w:ascii="Times New Roman" w:hAnsi="Times New Roman"/>
          <w:b/>
          <w:sz w:val="28"/>
          <w:szCs w:val="28"/>
          <w:lang w:val="ru-RU"/>
        </w:rPr>
      </w:pPr>
      <w:r w:rsidRPr="00266134">
        <w:rPr>
          <w:rFonts w:ascii="Times New Roman" w:hAnsi="Times New Roman"/>
          <w:b/>
          <w:sz w:val="28"/>
          <w:szCs w:val="28"/>
          <w:lang w:val="ru-RU"/>
        </w:rPr>
        <w:t>Đ</w:t>
      </w:r>
      <w:r w:rsidRPr="00D674FA">
        <w:rPr>
          <w:rFonts w:ascii="Times New Roman" w:hAnsi="Times New Roman"/>
          <w:b/>
          <w:sz w:val="28"/>
          <w:szCs w:val="28"/>
          <w:lang w:val="en-US"/>
        </w:rPr>
        <w:t>iều</w:t>
      </w:r>
      <w:r w:rsidRPr="00266134">
        <w:rPr>
          <w:rFonts w:ascii="Times New Roman" w:hAnsi="Times New Roman"/>
          <w:b/>
          <w:sz w:val="28"/>
          <w:szCs w:val="28"/>
          <w:lang w:val="ru-RU"/>
        </w:rPr>
        <w:t xml:space="preserve"> 1. </w:t>
      </w:r>
      <w:r w:rsidRPr="00D674FA">
        <w:rPr>
          <w:rFonts w:ascii="Times New Roman" w:hAnsi="Times New Roman"/>
          <w:b/>
          <w:sz w:val="28"/>
          <w:szCs w:val="28"/>
          <w:lang w:val="en-US"/>
        </w:rPr>
        <w:t>Sửa</w:t>
      </w:r>
      <w:r w:rsidRPr="00266134">
        <w:rPr>
          <w:rFonts w:ascii="Times New Roman" w:hAnsi="Times New Roman"/>
          <w:b/>
          <w:sz w:val="28"/>
          <w:szCs w:val="28"/>
          <w:lang w:val="ru-RU"/>
        </w:rPr>
        <w:t xml:space="preserve"> đ</w:t>
      </w:r>
      <w:r w:rsidRPr="00D674FA">
        <w:rPr>
          <w:rFonts w:ascii="Times New Roman" w:hAnsi="Times New Roman"/>
          <w:b/>
          <w:sz w:val="28"/>
          <w:szCs w:val="28"/>
          <w:lang w:val="en-US"/>
        </w:rPr>
        <w:t>ổi</w:t>
      </w:r>
      <w:r w:rsidRPr="00266134">
        <w:rPr>
          <w:rFonts w:ascii="Times New Roman" w:hAnsi="Times New Roman"/>
          <w:b/>
          <w:sz w:val="28"/>
          <w:szCs w:val="28"/>
          <w:lang w:val="ru-RU"/>
        </w:rPr>
        <w:t xml:space="preserve">, </w:t>
      </w:r>
      <w:r w:rsidRPr="00D674FA">
        <w:rPr>
          <w:rFonts w:ascii="Times New Roman" w:hAnsi="Times New Roman"/>
          <w:b/>
          <w:sz w:val="28"/>
          <w:szCs w:val="28"/>
          <w:lang w:val="en-US"/>
        </w:rPr>
        <w:t>bổ</w:t>
      </w:r>
      <w:r w:rsidRPr="00266134">
        <w:rPr>
          <w:rFonts w:ascii="Times New Roman" w:hAnsi="Times New Roman"/>
          <w:b/>
          <w:sz w:val="28"/>
          <w:szCs w:val="28"/>
          <w:lang w:val="ru-RU"/>
        </w:rPr>
        <w:t xml:space="preserve"> </w:t>
      </w:r>
      <w:r w:rsidRPr="00D674FA">
        <w:rPr>
          <w:rFonts w:ascii="Times New Roman" w:hAnsi="Times New Roman"/>
          <w:b/>
          <w:sz w:val="28"/>
          <w:szCs w:val="28"/>
          <w:lang w:val="en-US"/>
        </w:rPr>
        <w:t>sung</w:t>
      </w:r>
      <w:r w:rsidRPr="00266134">
        <w:rPr>
          <w:rFonts w:ascii="Times New Roman" w:hAnsi="Times New Roman"/>
          <w:b/>
          <w:sz w:val="28"/>
          <w:szCs w:val="28"/>
          <w:lang w:val="ru-RU"/>
        </w:rPr>
        <w:t xml:space="preserve"> </w:t>
      </w:r>
      <w:r w:rsidRPr="00D674FA">
        <w:rPr>
          <w:rFonts w:ascii="Times New Roman" w:hAnsi="Times New Roman"/>
          <w:b/>
          <w:bCs/>
          <w:sz w:val="28"/>
          <w:szCs w:val="28"/>
          <w:lang w:val="en-US"/>
        </w:rPr>
        <w:t>một</w:t>
      </w:r>
      <w:r w:rsidRPr="00266134">
        <w:rPr>
          <w:rFonts w:ascii="Times New Roman" w:hAnsi="Times New Roman"/>
          <w:b/>
          <w:bCs/>
          <w:sz w:val="28"/>
          <w:szCs w:val="28"/>
          <w:lang w:val="ru-RU"/>
        </w:rPr>
        <w:t xml:space="preserve"> </w:t>
      </w:r>
      <w:r w:rsidRPr="00D674FA">
        <w:rPr>
          <w:rFonts w:ascii="Times New Roman" w:hAnsi="Times New Roman"/>
          <w:b/>
          <w:bCs/>
          <w:sz w:val="28"/>
          <w:szCs w:val="28"/>
          <w:lang w:val="en-US"/>
        </w:rPr>
        <w:t>số</w:t>
      </w:r>
      <w:r w:rsidRPr="00266134">
        <w:rPr>
          <w:rFonts w:ascii="Times New Roman" w:hAnsi="Times New Roman"/>
          <w:b/>
          <w:bCs/>
          <w:sz w:val="28"/>
          <w:szCs w:val="28"/>
          <w:lang w:val="ru-RU"/>
        </w:rPr>
        <w:t xml:space="preserve"> đ</w:t>
      </w:r>
      <w:r w:rsidRPr="00D674FA">
        <w:rPr>
          <w:rFonts w:ascii="Times New Roman" w:hAnsi="Times New Roman"/>
          <w:b/>
          <w:bCs/>
          <w:sz w:val="28"/>
          <w:szCs w:val="28"/>
          <w:lang w:val="en-US"/>
        </w:rPr>
        <w:t>iều</w:t>
      </w:r>
      <w:r w:rsidRPr="00266134">
        <w:rPr>
          <w:rFonts w:ascii="Times New Roman" w:hAnsi="Times New Roman"/>
          <w:b/>
          <w:bCs/>
          <w:sz w:val="28"/>
          <w:szCs w:val="28"/>
          <w:lang w:val="ru-RU"/>
        </w:rPr>
        <w:t xml:space="preserve"> </w:t>
      </w:r>
      <w:r w:rsidRPr="00D674FA">
        <w:rPr>
          <w:rFonts w:ascii="Times New Roman" w:hAnsi="Times New Roman"/>
          <w:b/>
          <w:bCs/>
          <w:sz w:val="28"/>
          <w:szCs w:val="28"/>
          <w:lang w:val="en-US"/>
        </w:rPr>
        <w:t>của</w:t>
      </w:r>
      <w:r w:rsidRPr="00266134">
        <w:rPr>
          <w:rFonts w:ascii="Times New Roman" w:hAnsi="Times New Roman"/>
          <w:b/>
          <w:bCs/>
          <w:sz w:val="28"/>
          <w:szCs w:val="28"/>
          <w:lang w:val="ru-RU"/>
        </w:rPr>
        <w:t xml:space="preserve"> </w:t>
      </w:r>
      <w:r w:rsidRPr="00D674FA">
        <w:rPr>
          <w:rFonts w:ascii="Times New Roman" w:hAnsi="Times New Roman"/>
          <w:b/>
          <w:bCs/>
          <w:sz w:val="28"/>
          <w:szCs w:val="28"/>
          <w:lang w:val="en-US"/>
        </w:rPr>
        <w:t>Luật</w:t>
      </w:r>
      <w:r w:rsidRPr="00266134">
        <w:rPr>
          <w:rFonts w:ascii="Times New Roman" w:hAnsi="Times New Roman"/>
          <w:b/>
          <w:bCs/>
          <w:sz w:val="28"/>
          <w:szCs w:val="28"/>
          <w:lang w:val="ru-RU"/>
        </w:rPr>
        <w:t xml:space="preserve"> </w:t>
      </w:r>
      <w:r w:rsidRPr="00D674FA">
        <w:rPr>
          <w:rFonts w:ascii="Times New Roman" w:hAnsi="Times New Roman"/>
          <w:b/>
          <w:bCs/>
          <w:sz w:val="28"/>
          <w:szCs w:val="28"/>
          <w:lang w:val="en-US"/>
        </w:rPr>
        <w:t>Ti</w:t>
      </w:r>
      <w:r w:rsidRPr="00266134">
        <w:rPr>
          <w:rFonts w:ascii="Times New Roman" w:hAnsi="Times New Roman"/>
          <w:b/>
          <w:bCs/>
          <w:sz w:val="28"/>
          <w:szCs w:val="28"/>
          <w:lang w:val="ru-RU"/>
        </w:rPr>
        <w:t>ê</w:t>
      </w:r>
      <w:r w:rsidRPr="00D674FA">
        <w:rPr>
          <w:rFonts w:ascii="Times New Roman" w:hAnsi="Times New Roman"/>
          <w:b/>
          <w:bCs/>
          <w:sz w:val="28"/>
          <w:szCs w:val="28"/>
          <w:lang w:val="en-US"/>
        </w:rPr>
        <w:t>u</w:t>
      </w:r>
      <w:r w:rsidRPr="00266134">
        <w:rPr>
          <w:rFonts w:ascii="Times New Roman" w:hAnsi="Times New Roman"/>
          <w:b/>
          <w:bCs/>
          <w:sz w:val="28"/>
          <w:szCs w:val="28"/>
          <w:lang w:val="ru-RU"/>
        </w:rPr>
        <w:t xml:space="preserve"> </w:t>
      </w:r>
      <w:r w:rsidRPr="00D674FA">
        <w:rPr>
          <w:rFonts w:ascii="Times New Roman" w:hAnsi="Times New Roman"/>
          <w:b/>
          <w:bCs/>
          <w:sz w:val="28"/>
          <w:szCs w:val="28"/>
          <w:lang w:val="en-US"/>
        </w:rPr>
        <w:t>chuẩn</w:t>
      </w:r>
      <w:r w:rsidRPr="00266134">
        <w:rPr>
          <w:rFonts w:ascii="Times New Roman" w:hAnsi="Times New Roman"/>
          <w:b/>
          <w:bCs/>
          <w:sz w:val="28"/>
          <w:szCs w:val="28"/>
          <w:lang w:val="ru-RU"/>
        </w:rPr>
        <w:t xml:space="preserve"> </w:t>
      </w:r>
      <w:r w:rsidRPr="00D674FA">
        <w:rPr>
          <w:rFonts w:ascii="Times New Roman" w:hAnsi="Times New Roman"/>
          <w:b/>
          <w:bCs/>
          <w:sz w:val="28"/>
          <w:szCs w:val="28"/>
          <w:lang w:val="en-US"/>
        </w:rPr>
        <w:t>v</w:t>
      </w:r>
      <w:r w:rsidRPr="00266134">
        <w:rPr>
          <w:rFonts w:ascii="Times New Roman" w:hAnsi="Times New Roman"/>
          <w:b/>
          <w:bCs/>
          <w:sz w:val="28"/>
          <w:szCs w:val="28"/>
          <w:lang w:val="ru-RU"/>
        </w:rPr>
        <w:t xml:space="preserve">à </w:t>
      </w:r>
      <w:r w:rsidRPr="00D674FA">
        <w:rPr>
          <w:rFonts w:ascii="Times New Roman" w:hAnsi="Times New Roman"/>
          <w:b/>
          <w:bCs/>
          <w:sz w:val="28"/>
          <w:szCs w:val="28"/>
          <w:lang w:val="en-US"/>
        </w:rPr>
        <w:t>Quy</w:t>
      </w:r>
      <w:r w:rsidRPr="00266134">
        <w:rPr>
          <w:rFonts w:ascii="Times New Roman" w:hAnsi="Times New Roman"/>
          <w:b/>
          <w:bCs/>
          <w:sz w:val="28"/>
          <w:szCs w:val="28"/>
          <w:lang w:val="ru-RU"/>
        </w:rPr>
        <w:t xml:space="preserve"> </w:t>
      </w:r>
      <w:r w:rsidRPr="00D674FA">
        <w:rPr>
          <w:rFonts w:ascii="Times New Roman" w:hAnsi="Times New Roman"/>
          <w:b/>
          <w:bCs/>
          <w:sz w:val="28"/>
          <w:szCs w:val="28"/>
          <w:lang w:val="en-US"/>
        </w:rPr>
        <w:t>chuẩn</w:t>
      </w:r>
      <w:r w:rsidRPr="00266134">
        <w:rPr>
          <w:rFonts w:ascii="Times New Roman" w:hAnsi="Times New Roman"/>
          <w:b/>
          <w:bCs/>
          <w:sz w:val="28"/>
          <w:szCs w:val="28"/>
          <w:lang w:val="ru-RU"/>
        </w:rPr>
        <w:t xml:space="preserve"> </w:t>
      </w:r>
      <w:r w:rsidRPr="00D674FA">
        <w:rPr>
          <w:rFonts w:ascii="Times New Roman" w:hAnsi="Times New Roman"/>
          <w:b/>
          <w:bCs/>
          <w:sz w:val="28"/>
          <w:szCs w:val="28"/>
          <w:lang w:val="en-US"/>
        </w:rPr>
        <w:t>kỹ</w:t>
      </w:r>
      <w:r w:rsidRPr="00266134">
        <w:rPr>
          <w:rFonts w:ascii="Times New Roman" w:hAnsi="Times New Roman"/>
          <w:b/>
          <w:bCs/>
          <w:sz w:val="28"/>
          <w:szCs w:val="28"/>
          <w:lang w:val="ru-RU"/>
        </w:rPr>
        <w:t xml:space="preserve"> </w:t>
      </w:r>
      <w:r w:rsidRPr="00D674FA">
        <w:rPr>
          <w:rFonts w:ascii="Times New Roman" w:hAnsi="Times New Roman"/>
          <w:b/>
          <w:bCs/>
          <w:sz w:val="28"/>
          <w:szCs w:val="28"/>
          <w:lang w:val="en-US"/>
        </w:rPr>
        <w:t>thuật</w:t>
      </w:r>
    </w:p>
    <w:p w:rsidR="004F0BAB" w:rsidRPr="007D5492" w:rsidRDefault="000871F3" w:rsidP="00E81B22">
      <w:pPr>
        <w:spacing w:before="120" w:after="120"/>
        <w:ind w:firstLine="567"/>
        <w:jc w:val="both"/>
        <w:rPr>
          <w:rFonts w:ascii="Times New Roman" w:hAnsi="Times New Roman"/>
          <w:bCs/>
          <w:iCs/>
          <w:sz w:val="28"/>
          <w:szCs w:val="28"/>
        </w:rPr>
      </w:pPr>
      <w:r w:rsidRPr="007D5492">
        <w:rPr>
          <w:rFonts w:ascii="Times New Roman" w:hAnsi="Times New Roman"/>
          <w:bCs/>
          <w:iCs/>
          <w:sz w:val="28"/>
          <w:szCs w:val="28"/>
        </w:rPr>
        <w:t xml:space="preserve">1. </w:t>
      </w:r>
      <w:r w:rsidR="00264540" w:rsidRPr="007D5492">
        <w:rPr>
          <w:rFonts w:ascii="Times New Roman" w:hAnsi="Times New Roman"/>
          <w:bCs/>
          <w:iCs/>
          <w:sz w:val="28"/>
          <w:szCs w:val="28"/>
        </w:rPr>
        <w:t>Sửa đổi, bổ sung</w:t>
      </w:r>
      <w:r w:rsidR="00635C84" w:rsidRPr="00635C84">
        <w:rPr>
          <w:rFonts w:ascii="Times New Roman" w:hAnsi="Times New Roman"/>
          <w:bCs/>
          <w:iCs/>
          <w:sz w:val="28"/>
          <w:szCs w:val="28"/>
          <w:lang w:val="ru-RU"/>
        </w:rPr>
        <w:t xml:space="preserve"> </w:t>
      </w:r>
      <w:r w:rsidR="00886001">
        <w:rPr>
          <w:rFonts w:ascii="Times New Roman" w:hAnsi="Times New Roman"/>
          <w:bCs/>
          <w:iCs/>
          <w:sz w:val="28"/>
          <w:szCs w:val="28"/>
          <w:lang w:val="en-US"/>
        </w:rPr>
        <w:t>một</w:t>
      </w:r>
      <w:r w:rsidR="00635C84" w:rsidRPr="00635C84">
        <w:rPr>
          <w:rFonts w:ascii="Times New Roman" w:hAnsi="Times New Roman"/>
          <w:bCs/>
          <w:iCs/>
          <w:sz w:val="28"/>
          <w:szCs w:val="28"/>
          <w:lang w:val="ru-RU"/>
        </w:rPr>
        <w:t xml:space="preserve"> </w:t>
      </w:r>
      <w:r w:rsidR="00886001">
        <w:rPr>
          <w:rFonts w:ascii="Times New Roman" w:hAnsi="Times New Roman"/>
          <w:bCs/>
          <w:iCs/>
          <w:sz w:val="28"/>
          <w:szCs w:val="28"/>
          <w:lang w:val="en-US"/>
        </w:rPr>
        <w:t>số</w:t>
      </w:r>
      <w:r w:rsidR="00635C84" w:rsidRPr="00635C84">
        <w:rPr>
          <w:rFonts w:ascii="Times New Roman" w:hAnsi="Times New Roman"/>
          <w:bCs/>
          <w:iCs/>
          <w:sz w:val="28"/>
          <w:szCs w:val="28"/>
          <w:lang w:val="ru-RU"/>
        </w:rPr>
        <w:t xml:space="preserve"> </w:t>
      </w:r>
      <w:r w:rsidR="00886001">
        <w:rPr>
          <w:rFonts w:ascii="Times New Roman" w:hAnsi="Times New Roman"/>
          <w:bCs/>
          <w:iCs/>
          <w:sz w:val="28"/>
          <w:szCs w:val="28"/>
          <w:lang w:val="en-US"/>
        </w:rPr>
        <w:t>khoản</w:t>
      </w:r>
      <w:r w:rsidR="00635C84" w:rsidRPr="00635C84">
        <w:rPr>
          <w:rFonts w:ascii="Times New Roman" w:hAnsi="Times New Roman"/>
          <w:bCs/>
          <w:iCs/>
          <w:sz w:val="28"/>
          <w:szCs w:val="28"/>
          <w:lang w:val="ru-RU"/>
        </w:rPr>
        <w:t xml:space="preserve"> </w:t>
      </w:r>
      <w:r w:rsidR="00886001">
        <w:rPr>
          <w:rFonts w:ascii="Times New Roman" w:hAnsi="Times New Roman"/>
          <w:bCs/>
          <w:iCs/>
          <w:sz w:val="28"/>
          <w:szCs w:val="28"/>
          <w:lang w:val="en-US"/>
        </w:rPr>
        <w:t>của</w:t>
      </w:r>
      <w:r w:rsidR="00264540" w:rsidRPr="007D5492">
        <w:rPr>
          <w:rFonts w:ascii="Times New Roman" w:hAnsi="Times New Roman"/>
          <w:bCs/>
          <w:iCs/>
          <w:sz w:val="28"/>
          <w:szCs w:val="28"/>
        </w:rPr>
        <w:t xml:space="preserve"> Điều 3</w:t>
      </w:r>
      <w:r w:rsidR="00F52C02" w:rsidRPr="007D5492">
        <w:rPr>
          <w:rFonts w:ascii="Times New Roman" w:hAnsi="Times New Roman"/>
          <w:bCs/>
          <w:iCs/>
          <w:sz w:val="28"/>
          <w:szCs w:val="28"/>
        </w:rPr>
        <w:t xml:space="preserve"> như sau:</w:t>
      </w:r>
    </w:p>
    <w:p w:rsidR="004F0BAB" w:rsidRDefault="002C4EBD" w:rsidP="00E81B22">
      <w:pPr>
        <w:spacing w:before="120" w:after="120"/>
        <w:ind w:firstLine="567"/>
        <w:jc w:val="both"/>
        <w:rPr>
          <w:rFonts w:ascii="Times New Roman" w:hAnsi="Times New Roman"/>
          <w:bCs/>
          <w:color w:val="000000"/>
          <w:sz w:val="28"/>
          <w:szCs w:val="28"/>
        </w:rPr>
      </w:pPr>
      <w:r w:rsidRPr="00B4427B">
        <w:rPr>
          <w:rFonts w:ascii="Times New Roman" w:hAnsi="Times New Roman"/>
          <w:bCs/>
          <w:color w:val="000000"/>
          <w:sz w:val="28"/>
          <w:szCs w:val="28"/>
        </w:rPr>
        <w:t>- Sửa đổi</w:t>
      </w:r>
      <w:r w:rsidR="00D34681" w:rsidRPr="0094404D">
        <w:rPr>
          <w:rFonts w:ascii="Times New Roman" w:hAnsi="Times New Roman"/>
          <w:bCs/>
          <w:color w:val="000000"/>
          <w:sz w:val="28"/>
          <w:szCs w:val="28"/>
        </w:rPr>
        <w:t xml:space="preserve">, </w:t>
      </w:r>
      <w:r w:rsidR="005426A7" w:rsidRPr="005426A7">
        <w:rPr>
          <w:rFonts w:ascii="Times New Roman" w:hAnsi="Times New Roman"/>
          <w:bCs/>
          <w:color w:val="000000"/>
          <w:sz w:val="28"/>
          <w:szCs w:val="28"/>
        </w:rPr>
        <w:t xml:space="preserve">bổ sung </w:t>
      </w:r>
      <w:r w:rsidR="00D34681" w:rsidRPr="0094404D">
        <w:rPr>
          <w:rFonts w:ascii="Times New Roman" w:hAnsi="Times New Roman"/>
          <w:bCs/>
          <w:color w:val="000000"/>
          <w:sz w:val="28"/>
          <w:szCs w:val="28"/>
        </w:rPr>
        <w:t>kh</w:t>
      </w:r>
      <w:r w:rsidR="007E0999" w:rsidRPr="007E0999">
        <w:rPr>
          <w:rFonts w:ascii="Times New Roman" w:hAnsi="Times New Roman"/>
          <w:bCs/>
          <w:color w:val="000000"/>
          <w:sz w:val="28"/>
          <w:szCs w:val="28"/>
        </w:rPr>
        <w:t xml:space="preserve">oản </w:t>
      </w:r>
      <w:r w:rsidR="006B08C2" w:rsidRPr="006B08C2">
        <w:rPr>
          <w:rFonts w:ascii="Times New Roman" w:hAnsi="Times New Roman"/>
          <w:bCs/>
          <w:color w:val="000000"/>
          <w:sz w:val="28"/>
          <w:szCs w:val="28"/>
        </w:rPr>
        <w:t>6</w:t>
      </w:r>
      <w:r w:rsidR="007E0999" w:rsidRPr="007E0999">
        <w:rPr>
          <w:rFonts w:ascii="Times New Roman" w:hAnsi="Times New Roman"/>
          <w:bCs/>
          <w:color w:val="000000"/>
          <w:sz w:val="28"/>
          <w:szCs w:val="28"/>
        </w:rPr>
        <w:t xml:space="preserve">, khoản </w:t>
      </w:r>
      <w:r w:rsidR="006B08C2" w:rsidRPr="006B08C2">
        <w:rPr>
          <w:rFonts w:ascii="Times New Roman" w:hAnsi="Times New Roman"/>
          <w:bCs/>
          <w:color w:val="000000"/>
          <w:sz w:val="28"/>
          <w:szCs w:val="28"/>
        </w:rPr>
        <w:t>7</w:t>
      </w:r>
      <w:r w:rsidR="00B82A44" w:rsidRPr="0094404D">
        <w:rPr>
          <w:rFonts w:ascii="Times New Roman" w:hAnsi="Times New Roman"/>
          <w:bCs/>
          <w:color w:val="000000"/>
          <w:sz w:val="28"/>
          <w:szCs w:val="28"/>
        </w:rPr>
        <w:t xml:space="preserve"> các</w:t>
      </w:r>
      <w:r w:rsidR="00B82A44" w:rsidRPr="00B4427B">
        <w:rPr>
          <w:rFonts w:ascii="Times New Roman" w:hAnsi="Times New Roman"/>
          <w:bCs/>
          <w:color w:val="000000"/>
          <w:sz w:val="28"/>
          <w:szCs w:val="28"/>
        </w:rPr>
        <w:t xml:space="preserve"> khái niệm </w:t>
      </w:r>
      <w:r w:rsidRPr="00B4427B">
        <w:rPr>
          <w:rFonts w:ascii="Times New Roman" w:hAnsi="Times New Roman"/>
          <w:bCs/>
          <w:color w:val="000000"/>
          <w:sz w:val="28"/>
          <w:szCs w:val="28"/>
        </w:rPr>
        <w:t xml:space="preserve">về </w:t>
      </w:r>
      <w:r w:rsidR="00037F9B" w:rsidRPr="00037F9B">
        <w:rPr>
          <w:rFonts w:ascii="Times New Roman" w:hAnsi="Times New Roman"/>
          <w:bCs/>
          <w:color w:val="000000"/>
          <w:sz w:val="28"/>
          <w:szCs w:val="28"/>
        </w:rPr>
        <w:t>chứng nhận</w:t>
      </w:r>
      <w:r w:rsidRPr="00B4427B">
        <w:rPr>
          <w:rFonts w:ascii="Times New Roman" w:hAnsi="Times New Roman"/>
          <w:bCs/>
          <w:color w:val="000000"/>
          <w:sz w:val="28"/>
          <w:szCs w:val="28"/>
        </w:rPr>
        <w:t xml:space="preserve"> hợp chuẩn, </w:t>
      </w:r>
      <w:r w:rsidR="00037F9B" w:rsidRPr="006157D2">
        <w:rPr>
          <w:rFonts w:ascii="Times New Roman" w:hAnsi="Times New Roman"/>
          <w:bCs/>
          <w:color w:val="000000"/>
          <w:sz w:val="28"/>
          <w:szCs w:val="28"/>
        </w:rPr>
        <w:t>chứng nhận</w:t>
      </w:r>
      <w:r w:rsidRPr="00B4427B">
        <w:rPr>
          <w:rFonts w:ascii="Times New Roman" w:hAnsi="Times New Roman"/>
          <w:bCs/>
          <w:color w:val="000000"/>
          <w:sz w:val="28"/>
          <w:szCs w:val="28"/>
        </w:rPr>
        <w:t xml:space="preserve"> hợp quy </w:t>
      </w:r>
      <w:r w:rsidR="00B82A44" w:rsidRPr="00B4427B">
        <w:rPr>
          <w:rFonts w:ascii="Times New Roman" w:hAnsi="Times New Roman"/>
          <w:bCs/>
          <w:color w:val="000000"/>
          <w:sz w:val="28"/>
          <w:szCs w:val="28"/>
        </w:rPr>
        <w:t>đảm bảo thống nhất với Luật Chất lượng sản phẩm</w:t>
      </w:r>
      <w:r w:rsidR="00C16467" w:rsidRPr="00B4427B">
        <w:rPr>
          <w:rFonts w:ascii="Times New Roman" w:hAnsi="Times New Roman"/>
          <w:bCs/>
          <w:color w:val="000000"/>
          <w:sz w:val="28"/>
          <w:szCs w:val="28"/>
        </w:rPr>
        <w:t>,</w:t>
      </w:r>
      <w:r w:rsidR="00B82A44" w:rsidRPr="00B4427B">
        <w:rPr>
          <w:rFonts w:ascii="Times New Roman" w:hAnsi="Times New Roman"/>
          <w:bCs/>
          <w:color w:val="000000"/>
          <w:sz w:val="28"/>
          <w:szCs w:val="28"/>
        </w:rPr>
        <w:t xml:space="preserve"> hàng hóa.</w:t>
      </w:r>
    </w:p>
    <w:p w:rsidR="004C24A0" w:rsidRPr="00643FAB" w:rsidRDefault="004C24A0" w:rsidP="00E81B22">
      <w:pPr>
        <w:spacing w:before="120" w:after="120"/>
        <w:ind w:firstLine="567"/>
        <w:jc w:val="both"/>
        <w:rPr>
          <w:rFonts w:ascii="Times New Roman" w:hAnsi="Times New Roman"/>
          <w:bCs/>
          <w:color w:val="000000"/>
          <w:sz w:val="28"/>
          <w:szCs w:val="28"/>
        </w:rPr>
      </w:pPr>
      <w:r w:rsidRPr="00643FAB">
        <w:rPr>
          <w:rFonts w:ascii="Times New Roman" w:hAnsi="Times New Roman"/>
          <w:bCs/>
          <w:color w:val="000000"/>
          <w:sz w:val="28"/>
          <w:szCs w:val="28"/>
        </w:rPr>
        <w:t xml:space="preserve">- </w:t>
      </w:r>
      <w:r w:rsidRPr="00B4427B">
        <w:rPr>
          <w:rFonts w:ascii="Times New Roman" w:hAnsi="Times New Roman"/>
          <w:bCs/>
          <w:color w:val="000000"/>
          <w:sz w:val="28"/>
          <w:szCs w:val="28"/>
        </w:rPr>
        <w:t>Bổ sung</w:t>
      </w:r>
      <w:r w:rsidR="0064291B" w:rsidRPr="0064291B">
        <w:rPr>
          <w:rFonts w:ascii="Times New Roman" w:hAnsi="Times New Roman"/>
          <w:bCs/>
          <w:color w:val="000000"/>
          <w:sz w:val="28"/>
          <w:szCs w:val="28"/>
        </w:rPr>
        <w:t xml:space="preserve"> khoản 11 quy định</w:t>
      </w:r>
      <w:r w:rsidRPr="00B4427B">
        <w:rPr>
          <w:rFonts w:ascii="Times New Roman" w:hAnsi="Times New Roman"/>
          <w:bCs/>
          <w:color w:val="000000"/>
          <w:sz w:val="28"/>
          <w:szCs w:val="28"/>
        </w:rPr>
        <w:t xml:space="preserve"> khái niệm về </w:t>
      </w:r>
      <w:r w:rsidR="00B15B20" w:rsidRPr="00B15B20">
        <w:rPr>
          <w:rFonts w:ascii="Times New Roman" w:hAnsi="Times New Roman"/>
          <w:bCs/>
          <w:color w:val="000000"/>
          <w:sz w:val="28"/>
          <w:szCs w:val="28"/>
        </w:rPr>
        <w:t>“</w:t>
      </w:r>
      <w:r w:rsidRPr="00643FAB">
        <w:rPr>
          <w:rFonts w:ascii="Times New Roman" w:hAnsi="Times New Roman"/>
          <w:bCs/>
          <w:color w:val="000000"/>
          <w:sz w:val="28"/>
          <w:szCs w:val="28"/>
        </w:rPr>
        <w:t>Thử nghiệm</w:t>
      </w:r>
      <w:r w:rsidR="00B15B20" w:rsidRPr="00B15B20">
        <w:rPr>
          <w:rFonts w:ascii="Times New Roman" w:hAnsi="Times New Roman"/>
          <w:bCs/>
          <w:color w:val="000000"/>
          <w:sz w:val="28"/>
          <w:szCs w:val="28"/>
        </w:rPr>
        <w:t>”</w:t>
      </w:r>
      <w:r w:rsidRPr="00643FAB">
        <w:rPr>
          <w:rFonts w:ascii="Times New Roman" w:hAnsi="Times New Roman"/>
          <w:bCs/>
          <w:color w:val="000000"/>
          <w:sz w:val="28"/>
          <w:szCs w:val="28"/>
        </w:rPr>
        <w:t>.</w:t>
      </w:r>
    </w:p>
    <w:p w:rsidR="004C24A0" w:rsidRPr="00643FAB" w:rsidRDefault="004C24A0" w:rsidP="00E81B22">
      <w:pPr>
        <w:spacing w:before="120" w:after="120"/>
        <w:ind w:firstLine="567"/>
        <w:jc w:val="both"/>
        <w:rPr>
          <w:rFonts w:ascii="Times New Roman" w:hAnsi="Times New Roman"/>
          <w:bCs/>
          <w:color w:val="000000"/>
          <w:sz w:val="28"/>
          <w:szCs w:val="28"/>
        </w:rPr>
      </w:pPr>
      <w:r w:rsidRPr="00643FAB">
        <w:rPr>
          <w:rFonts w:ascii="Times New Roman" w:hAnsi="Times New Roman"/>
          <w:bCs/>
          <w:color w:val="000000"/>
          <w:sz w:val="28"/>
          <w:szCs w:val="28"/>
        </w:rPr>
        <w:t xml:space="preserve">- </w:t>
      </w:r>
      <w:r w:rsidRPr="00B4427B">
        <w:rPr>
          <w:rFonts w:ascii="Times New Roman" w:hAnsi="Times New Roman"/>
          <w:bCs/>
          <w:color w:val="000000"/>
          <w:sz w:val="28"/>
          <w:szCs w:val="28"/>
        </w:rPr>
        <w:t xml:space="preserve">Bổ sung </w:t>
      </w:r>
      <w:r w:rsidR="0064291B" w:rsidRPr="0064291B">
        <w:rPr>
          <w:rFonts w:ascii="Times New Roman" w:hAnsi="Times New Roman"/>
          <w:bCs/>
          <w:color w:val="000000"/>
          <w:sz w:val="28"/>
          <w:szCs w:val="28"/>
        </w:rPr>
        <w:t>khoản 12 quy định</w:t>
      </w:r>
      <w:r w:rsidR="0064291B" w:rsidRPr="00B4427B">
        <w:rPr>
          <w:rFonts w:ascii="Times New Roman" w:hAnsi="Times New Roman"/>
          <w:bCs/>
          <w:color w:val="000000"/>
          <w:sz w:val="28"/>
          <w:szCs w:val="28"/>
        </w:rPr>
        <w:t xml:space="preserve"> </w:t>
      </w:r>
      <w:r w:rsidRPr="00B4427B">
        <w:rPr>
          <w:rFonts w:ascii="Times New Roman" w:hAnsi="Times New Roman"/>
          <w:bCs/>
          <w:color w:val="000000"/>
          <w:sz w:val="28"/>
          <w:szCs w:val="28"/>
        </w:rPr>
        <w:t xml:space="preserve">khái niệm về </w:t>
      </w:r>
      <w:r w:rsidR="00B15B20" w:rsidRPr="00B15B20">
        <w:rPr>
          <w:rFonts w:ascii="Times New Roman" w:hAnsi="Times New Roman"/>
          <w:bCs/>
          <w:color w:val="000000"/>
          <w:sz w:val="28"/>
          <w:szCs w:val="28"/>
        </w:rPr>
        <w:t>“</w:t>
      </w:r>
      <w:r w:rsidRPr="00643FAB">
        <w:rPr>
          <w:rFonts w:ascii="Times New Roman" w:hAnsi="Times New Roman"/>
          <w:bCs/>
          <w:color w:val="000000"/>
          <w:sz w:val="28"/>
          <w:szCs w:val="28"/>
        </w:rPr>
        <w:t>Giám đị</w:t>
      </w:r>
      <w:r w:rsidR="00B15B20">
        <w:rPr>
          <w:rFonts w:ascii="Times New Roman" w:hAnsi="Times New Roman"/>
          <w:bCs/>
          <w:color w:val="000000"/>
          <w:sz w:val="28"/>
          <w:szCs w:val="28"/>
        </w:rPr>
        <w:t>nh</w:t>
      </w:r>
      <w:r w:rsidR="00B15B20" w:rsidRPr="00B15B20">
        <w:rPr>
          <w:rFonts w:ascii="Times New Roman" w:hAnsi="Times New Roman"/>
          <w:bCs/>
          <w:color w:val="000000"/>
          <w:sz w:val="28"/>
          <w:szCs w:val="28"/>
        </w:rPr>
        <w:t>”</w:t>
      </w:r>
      <w:r w:rsidRPr="00643FAB">
        <w:rPr>
          <w:rFonts w:ascii="Times New Roman" w:hAnsi="Times New Roman"/>
          <w:bCs/>
          <w:color w:val="000000"/>
          <w:sz w:val="28"/>
          <w:szCs w:val="28"/>
        </w:rPr>
        <w:t>.</w:t>
      </w:r>
    </w:p>
    <w:p w:rsidR="002C4EBD" w:rsidRDefault="00CB145C" w:rsidP="00E81B22">
      <w:pPr>
        <w:spacing w:before="120" w:after="120"/>
        <w:ind w:firstLine="567"/>
        <w:jc w:val="both"/>
        <w:rPr>
          <w:rFonts w:ascii="Times New Roman" w:hAnsi="Times New Roman"/>
          <w:bCs/>
          <w:color w:val="000000"/>
          <w:sz w:val="28"/>
          <w:szCs w:val="28"/>
          <w:lang w:val="en-US"/>
        </w:rPr>
      </w:pPr>
      <w:r w:rsidRPr="00266134">
        <w:rPr>
          <w:rFonts w:ascii="Times New Roman" w:hAnsi="Times New Roman"/>
          <w:bCs/>
          <w:color w:val="000000"/>
          <w:sz w:val="28"/>
          <w:szCs w:val="28"/>
        </w:rPr>
        <w:t xml:space="preserve">- </w:t>
      </w:r>
      <w:r w:rsidRPr="00B4427B">
        <w:rPr>
          <w:rFonts w:ascii="Times New Roman" w:hAnsi="Times New Roman"/>
          <w:bCs/>
          <w:color w:val="000000"/>
          <w:sz w:val="28"/>
          <w:szCs w:val="28"/>
        </w:rPr>
        <w:t>Bổ sung</w:t>
      </w:r>
      <w:r w:rsidR="0064291B" w:rsidRPr="0064291B">
        <w:rPr>
          <w:rFonts w:ascii="Times New Roman" w:hAnsi="Times New Roman"/>
          <w:bCs/>
          <w:color w:val="000000"/>
          <w:sz w:val="28"/>
          <w:szCs w:val="28"/>
        </w:rPr>
        <w:t xml:space="preserve"> khoản 13</w:t>
      </w:r>
      <w:r w:rsidRPr="00B4427B">
        <w:rPr>
          <w:rFonts w:ascii="Times New Roman" w:hAnsi="Times New Roman"/>
          <w:bCs/>
          <w:color w:val="000000"/>
          <w:sz w:val="28"/>
          <w:szCs w:val="28"/>
        </w:rPr>
        <w:t xml:space="preserve"> </w:t>
      </w:r>
      <w:r w:rsidR="0064291B" w:rsidRPr="0064291B">
        <w:rPr>
          <w:rFonts w:ascii="Times New Roman" w:hAnsi="Times New Roman"/>
          <w:bCs/>
          <w:color w:val="000000"/>
          <w:sz w:val="28"/>
          <w:szCs w:val="28"/>
        </w:rPr>
        <w:t>quy định</w:t>
      </w:r>
      <w:r w:rsidR="0064291B" w:rsidRPr="00B4427B">
        <w:rPr>
          <w:rFonts w:ascii="Times New Roman" w:hAnsi="Times New Roman"/>
          <w:bCs/>
          <w:color w:val="000000"/>
          <w:sz w:val="28"/>
          <w:szCs w:val="28"/>
        </w:rPr>
        <w:t xml:space="preserve"> </w:t>
      </w:r>
      <w:r w:rsidRPr="00B4427B">
        <w:rPr>
          <w:rFonts w:ascii="Times New Roman" w:hAnsi="Times New Roman"/>
          <w:bCs/>
          <w:color w:val="000000"/>
          <w:sz w:val="28"/>
          <w:szCs w:val="28"/>
        </w:rPr>
        <w:t xml:space="preserve">khái niệm về </w:t>
      </w:r>
      <w:r w:rsidR="005426A7" w:rsidRPr="005426A7">
        <w:rPr>
          <w:rFonts w:ascii="Times New Roman" w:hAnsi="Times New Roman"/>
          <w:bCs/>
          <w:color w:val="000000"/>
          <w:sz w:val="28"/>
          <w:szCs w:val="28"/>
        </w:rPr>
        <w:t>“H</w:t>
      </w:r>
      <w:r w:rsidR="002C4EBD" w:rsidRPr="00B4427B">
        <w:rPr>
          <w:rFonts w:ascii="Times New Roman" w:hAnsi="Times New Roman"/>
          <w:bCs/>
          <w:color w:val="000000"/>
          <w:sz w:val="28"/>
          <w:szCs w:val="28"/>
        </w:rPr>
        <w:t>ạ tầng chất lượng quốc gia</w:t>
      </w:r>
      <w:r w:rsidR="005426A7" w:rsidRPr="005426A7">
        <w:rPr>
          <w:rFonts w:ascii="Times New Roman" w:hAnsi="Times New Roman"/>
          <w:bCs/>
          <w:color w:val="000000"/>
          <w:sz w:val="28"/>
          <w:szCs w:val="28"/>
        </w:rPr>
        <w:t>”</w:t>
      </w:r>
      <w:r w:rsidR="002C4EBD" w:rsidRPr="00B4427B">
        <w:rPr>
          <w:rFonts w:ascii="Times New Roman" w:hAnsi="Times New Roman"/>
          <w:bCs/>
          <w:color w:val="000000"/>
          <w:sz w:val="28"/>
          <w:szCs w:val="28"/>
        </w:rPr>
        <w:t>.</w:t>
      </w:r>
    </w:p>
    <w:p w:rsidR="00EF20C3" w:rsidRPr="00EF20C3" w:rsidRDefault="00EF20C3" w:rsidP="00E81B22">
      <w:pPr>
        <w:spacing w:before="120" w:after="120"/>
        <w:ind w:firstLine="567"/>
        <w:jc w:val="both"/>
        <w:rPr>
          <w:rFonts w:ascii="Times New Roman" w:hAnsi="Times New Roman"/>
          <w:bCs/>
          <w:color w:val="000000"/>
          <w:sz w:val="28"/>
          <w:szCs w:val="28"/>
          <w:lang w:val="en-US"/>
        </w:rPr>
      </w:pPr>
      <w:r>
        <w:rPr>
          <w:rFonts w:ascii="Times New Roman" w:hAnsi="Times New Roman"/>
          <w:bCs/>
          <w:color w:val="000000"/>
          <w:sz w:val="28"/>
          <w:szCs w:val="28"/>
          <w:lang w:val="en-US"/>
        </w:rPr>
        <w:t xml:space="preserve">- </w:t>
      </w:r>
      <w:r w:rsidRPr="00B4427B">
        <w:rPr>
          <w:rFonts w:ascii="Times New Roman" w:hAnsi="Times New Roman"/>
          <w:bCs/>
          <w:color w:val="000000"/>
          <w:sz w:val="28"/>
          <w:szCs w:val="28"/>
        </w:rPr>
        <w:t>Bổ sung</w:t>
      </w:r>
      <w:r w:rsidRPr="0064291B">
        <w:rPr>
          <w:rFonts w:ascii="Times New Roman" w:hAnsi="Times New Roman"/>
          <w:bCs/>
          <w:color w:val="000000"/>
          <w:sz w:val="28"/>
          <w:szCs w:val="28"/>
        </w:rPr>
        <w:t xml:space="preserve"> khoản 1</w:t>
      </w:r>
      <w:r>
        <w:rPr>
          <w:rFonts w:ascii="Times New Roman" w:hAnsi="Times New Roman"/>
          <w:bCs/>
          <w:color w:val="000000"/>
          <w:sz w:val="28"/>
          <w:szCs w:val="28"/>
          <w:lang w:val="en-US"/>
        </w:rPr>
        <w:t>4</w:t>
      </w:r>
      <w:r w:rsidRPr="00B4427B">
        <w:rPr>
          <w:rFonts w:ascii="Times New Roman" w:hAnsi="Times New Roman"/>
          <w:bCs/>
          <w:color w:val="000000"/>
          <w:sz w:val="28"/>
          <w:szCs w:val="28"/>
        </w:rPr>
        <w:t xml:space="preserve"> </w:t>
      </w:r>
      <w:r w:rsidRPr="0064291B">
        <w:rPr>
          <w:rFonts w:ascii="Times New Roman" w:hAnsi="Times New Roman"/>
          <w:bCs/>
          <w:color w:val="000000"/>
          <w:sz w:val="28"/>
          <w:szCs w:val="28"/>
        </w:rPr>
        <w:t>quy định</w:t>
      </w:r>
      <w:r w:rsidRPr="00B4427B">
        <w:rPr>
          <w:rFonts w:ascii="Times New Roman" w:hAnsi="Times New Roman"/>
          <w:bCs/>
          <w:color w:val="000000"/>
          <w:sz w:val="28"/>
          <w:szCs w:val="28"/>
        </w:rPr>
        <w:t xml:space="preserve"> khái niệm về </w:t>
      </w:r>
      <w:r w:rsidRPr="005426A7">
        <w:rPr>
          <w:rFonts w:ascii="Times New Roman" w:hAnsi="Times New Roman"/>
          <w:bCs/>
          <w:color w:val="000000"/>
          <w:sz w:val="28"/>
          <w:szCs w:val="28"/>
        </w:rPr>
        <w:t>“</w:t>
      </w:r>
      <w:r>
        <w:rPr>
          <w:rFonts w:ascii="Times New Roman" w:hAnsi="Times New Roman"/>
          <w:bCs/>
          <w:color w:val="000000"/>
          <w:sz w:val="28"/>
          <w:szCs w:val="28"/>
          <w:lang w:val="en-US"/>
        </w:rPr>
        <w:t>Chỉ số h</w:t>
      </w:r>
      <w:r w:rsidRPr="00B4427B">
        <w:rPr>
          <w:rFonts w:ascii="Times New Roman" w:hAnsi="Times New Roman"/>
          <w:bCs/>
          <w:color w:val="000000"/>
          <w:sz w:val="28"/>
          <w:szCs w:val="28"/>
        </w:rPr>
        <w:t>ạ tầng chất lượng quốc gia</w:t>
      </w:r>
      <w:r w:rsidRPr="005426A7">
        <w:rPr>
          <w:rFonts w:ascii="Times New Roman" w:hAnsi="Times New Roman"/>
          <w:bCs/>
          <w:color w:val="000000"/>
          <w:sz w:val="28"/>
          <w:szCs w:val="28"/>
        </w:rPr>
        <w:t>”</w:t>
      </w:r>
      <w:r>
        <w:rPr>
          <w:rFonts w:ascii="Times New Roman" w:hAnsi="Times New Roman"/>
          <w:bCs/>
          <w:color w:val="000000"/>
          <w:sz w:val="28"/>
          <w:szCs w:val="28"/>
          <w:lang w:val="en-US"/>
        </w:rPr>
        <w:t>.</w:t>
      </w:r>
    </w:p>
    <w:p w:rsidR="005426A7" w:rsidRDefault="005426A7" w:rsidP="00E81B22">
      <w:pPr>
        <w:spacing w:before="120" w:after="120"/>
        <w:ind w:firstLine="567"/>
        <w:jc w:val="both"/>
        <w:rPr>
          <w:rFonts w:ascii="Times New Roman" w:hAnsi="Times New Roman"/>
          <w:bCs/>
          <w:color w:val="000000"/>
          <w:sz w:val="28"/>
          <w:szCs w:val="28"/>
        </w:rPr>
      </w:pPr>
      <w:r w:rsidRPr="00DB487C">
        <w:rPr>
          <w:rFonts w:ascii="Times New Roman" w:hAnsi="Times New Roman"/>
          <w:bCs/>
          <w:color w:val="000000"/>
          <w:sz w:val="28"/>
          <w:szCs w:val="28"/>
        </w:rPr>
        <w:t xml:space="preserve">- Bổ sung </w:t>
      </w:r>
      <w:r w:rsidR="0064291B" w:rsidRPr="0064291B">
        <w:rPr>
          <w:rFonts w:ascii="Times New Roman" w:hAnsi="Times New Roman"/>
          <w:bCs/>
          <w:color w:val="000000"/>
          <w:sz w:val="28"/>
          <w:szCs w:val="28"/>
        </w:rPr>
        <w:t>khoả</w:t>
      </w:r>
      <w:r w:rsidR="0064291B">
        <w:rPr>
          <w:rFonts w:ascii="Times New Roman" w:hAnsi="Times New Roman"/>
          <w:bCs/>
          <w:color w:val="000000"/>
          <w:sz w:val="28"/>
          <w:szCs w:val="28"/>
        </w:rPr>
        <w:t xml:space="preserve">n </w:t>
      </w:r>
      <w:r w:rsidR="00EF20C3">
        <w:rPr>
          <w:rFonts w:ascii="Times New Roman" w:hAnsi="Times New Roman"/>
          <w:bCs/>
          <w:color w:val="000000"/>
          <w:sz w:val="28"/>
          <w:szCs w:val="28"/>
        </w:rPr>
        <w:t>1</w:t>
      </w:r>
      <w:r w:rsidR="00EF20C3">
        <w:rPr>
          <w:rFonts w:ascii="Times New Roman" w:hAnsi="Times New Roman"/>
          <w:bCs/>
          <w:color w:val="000000"/>
          <w:sz w:val="28"/>
          <w:szCs w:val="28"/>
          <w:lang w:val="en-US"/>
        </w:rPr>
        <w:t>5</w:t>
      </w:r>
      <w:r w:rsidR="00EF20C3" w:rsidRPr="00DB487C">
        <w:rPr>
          <w:rFonts w:ascii="Times New Roman" w:hAnsi="Times New Roman"/>
          <w:bCs/>
          <w:color w:val="000000"/>
          <w:sz w:val="28"/>
          <w:szCs w:val="28"/>
        </w:rPr>
        <w:t xml:space="preserve"> </w:t>
      </w:r>
      <w:r w:rsidR="00EF20C3" w:rsidRPr="0064291B">
        <w:rPr>
          <w:rFonts w:ascii="Times New Roman" w:hAnsi="Times New Roman"/>
          <w:bCs/>
          <w:color w:val="000000"/>
          <w:sz w:val="28"/>
          <w:szCs w:val="28"/>
        </w:rPr>
        <w:t>quy định</w:t>
      </w:r>
      <w:r w:rsidR="00EF20C3" w:rsidRPr="00B4427B">
        <w:rPr>
          <w:rFonts w:ascii="Times New Roman" w:hAnsi="Times New Roman"/>
          <w:bCs/>
          <w:color w:val="000000"/>
          <w:sz w:val="28"/>
          <w:szCs w:val="28"/>
        </w:rPr>
        <w:t xml:space="preserve"> </w:t>
      </w:r>
      <w:r w:rsidRPr="00DB487C">
        <w:rPr>
          <w:rFonts w:ascii="Times New Roman" w:hAnsi="Times New Roman"/>
          <w:bCs/>
          <w:color w:val="000000"/>
          <w:sz w:val="28"/>
          <w:szCs w:val="28"/>
        </w:rPr>
        <w:t>khái niệm</w:t>
      </w:r>
      <w:r w:rsidR="00EF20C3">
        <w:rPr>
          <w:rFonts w:ascii="Times New Roman" w:hAnsi="Times New Roman"/>
          <w:bCs/>
          <w:color w:val="000000"/>
          <w:sz w:val="28"/>
          <w:szCs w:val="28"/>
          <w:lang w:val="en-US"/>
        </w:rPr>
        <w:t xml:space="preserve"> về</w:t>
      </w:r>
      <w:r w:rsidRPr="00DB487C">
        <w:rPr>
          <w:rFonts w:ascii="Times New Roman" w:hAnsi="Times New Roman"/>
          <w:bCs/>
          <w:color w:val="000000"/>
          <w:sz w:val="28"/>
          <w:szCs w:val="28"/>
        </w:rPr>
        <w:t xml:space="preserve"> “Cơ quan tiêu chuẩn hóa quốc gia”</w:t>
      </w:r>
      <w:r w:rsidR="007B47AF" w:rsidRPr="00DB487C">
        <w:rPr>
          <w:rFonts w:ascii="Times New Roman" w:hAnsi="Times New Roman"/>
          <w:bCs/>
          <w:color w:val="000000"/>
          <w:sz w:val="28"/>
          <w:szCs w:val="28"/>
        </w:rPr>
        <w:t>.</w:t>
      </w:r>
    </w:p>
    <w:p w:rsidR="006030A8" w:rsidRPr="00EF20C3" w:rsidRDefault="006030A8" w:rsidP="00E81B22">
      <w:pPr>
        <w:spacing w:before="120" w:after="120"/>
        <w:ind w:firstLine="567"/>
        <w:jc w:val="both"/>
        <w:rPr>
          <w:rFonts w:ascii="Times New Roman" w:hAnsi="Times New Roman"/>
          <w:bCs/>
          <w:color w:val="000000"/>
          <w:sz w:val="28"/>
          <w:szCs w:val="28"/>
        </w:rPr>
      </w:pPr>
      <w:r w:rsidRPr="002230E6">
        <w:rPr>
          <w:rFonts w:ascii="Times New Roman" w:hAnsi="Times New Roman"/>
          <w:bCs/>
          <w:color w:val="000000"/>
          <w:sz w:val="28"/>
          <w:szCs w:val="28"/>
        </w:rPr>
        <w:t xml:space="preserve">- Bổ sung khoản </w:t>
      </w:r>
      <w:r w:rsidR="00EF20C3" w:rsidRPr="002230E6">
        <w:rPr>
          <w:rFonts w:ascii="Times New Roman" w:hAnsi="Times New Roman"/>
          <w:bCs/>
          <w:color w:val="000000"/>
          <w:sz w:val="28"/>
          <w:szCs w:val="28"/>
        </w:rPr>
        <w:t>1</w:t>
      </w:r>
      <w:r w:rsidR="00635C84" w:rsidRPr="00635C84">
        <w:rPr>
          <w:rFonts w:ascii="Times New Roman" w:hAnsi="Times New Roman"/>
          <w:bCs/>
          <w:color w:val="000000"/>
          <w:sz w:val="28"/>
          <w:szCs w:val="28"/>
        </w:rPr>
        <w:t xml:space="preserve">6 </w:t>
      </w:r>
      <w:r w:rsidR="00EF20C3" w:rsidRPr="0064291B">
        <w:rPr>
          <w:rFonts w:ascii="Times New Roman" w:hAnsi="Times New Roman"/>
          <w:bCs/>
          <w:color w:val="000000"/>
          <w:sz w:val="28"/>
          <w:szCs w:val="28"/>
        </w:rPr>
        <w:t>quy định</w:t>
      </w:r>
      <w:r w:rsidR="00EF20C3" w:rsidRPr="002230E6">
        <w:rPr>
          <w:rFonts w:ascii="Times New Roman" w:hAnsi="Times New Roman"/>
          <w:bCs/>
          <w:color w:val="000000"/>
          <w:sz w:val="28"/>
          <w:szCs w:val="28"/>
        </w:rPr>
        <w:t xml:space="preserve"> </w:t>
      </w:r>
      <w:r w:rsidRPr="002230E6">
        <w:rPr>
          <w:rFonts w:ascii="Times New Roman" w:hAnsi="Times New Roman"/>
          <w:bCs/>
          <w:color w:val="000000"/>
          <w:sz w:val="28"/>
          <w:szCs w:val="28"/>
        </w:rPr>
        <w:t>khái niệm</w:t>
      </w:r>
      <w:r w:rsidR="00635C84" w:rsidRPr="00635C84">
        <w:rPr>
          <w:rFonts w:ascii="Times New Roman" w:hAnsi="Times New Roman"/>
          <w:bCs/>
          <w:color w:val="000000"/>
          <w:sz w:val="28"/>
          <w:szCs w:val="28"/>
        </w:rPr>
        <w:t xml:space="preserve"> về</w:t>
      </w:r>
      <w:r w:rsidRPr="002230E6">
        <w:rPr>
          <w:rFonts w:ascii="Times New Roman" w:hAnsi="Times New Roman"/>
          <w:bCs/>
          <w:color w:val="000000"/>
          <w:sz w:val="28"/>
          <w:szCs w:val="28"/>
        </w:rPr>
        <w:t xml:space="preserve"> “Tiêu chuẩn hoá”</w:t>
      </w:r>
      <w:r w:rsidR="00C2415B" w:rsidRPr="002230E6">
        <w:rPr>
          <w:rFonts w:ascii="Times New Roman" w:hAnsi="Times New Roman"/>
          <w:bCs/>
          <w:color w:val="000000"/>
          <w:sz w:val="28"/>
          <w:szCs w:val="28"/>
        </w:rPr>
        <w:t>.</w:t>
      </w:r>
    </w:p>
    <w:p w:rsidR="008A2672" w:rsidRPr="00D07D56" w:rsidRDefault="008A2672" w:rsidP="00E81B22">
      <w:pPr>
        <w:spacing w:before="120" w:after="120"/>
        <w:ind w:firstLine="567"/>
        <w:jc w:val="both"/>
        <w:rPr>
          <w:rFonts w:ascii="Times New Roman" w:hAnsi="Times New Roman"/>
          <w:bCs/>
          <w:color w:val="000000"/>
          <w:sz w:val="28"/>
          <w:szCs w:val="28"/>
        </w:rPr>
      </w:pPr>
      <w:r w:rsidRPr="00AA7A3F">
        <w:rPr>
          <w:rFonts w:ascii="Times New Roman" w:hAnsi="Times New Roman"/>
          <w:bCs/>
          <w:color w:val="000000"/>
          <w:sz w:val="28"/>
          <w:szCs w:val="28"/>
        </w:rPr>
        <w:t>- Bổ sung khoản 1</w:t>
      </w:r>
      <w:r w:rsidR="00CA68F3">
        <w:rPr>
          <w:rFonts w:ascii="Times New Roman" w:hAnsi="Times New Roman"/>
          <w:bCs/>
          <w:color w:val="000000"/>
          <w:sz w:val="28"/>
          <w:szCs w:val="28"/>
          <w:lang w:val="en-US"/>
        </w:rPr>
        <w:t>7</w:t>
      </w:r>
      <w:r w:rsidRPr="00AA7A3F">
        <w:rPr>
          <w:rFonts w:ascii="Times New Roman" w:hAnsi="Times New Roman"/>
          <w:bCs/>
          <w:color w:val="000000"/>
          <w:sz w:val="28"/>
          <w:szCs w:val="28"/>
        </w:rPr>
        <w:t xml:space="preserve"> quy định </w:t>
      </w:r>
      <w:r w:rsidRPr="002230E6">
        <w:rPr>
          <w:rFonts w:ascii="Times New Roman" w:hAnsi="Times New Roman"/>
          <w:bCs/>
          <w:color w:val="000000"/>
          <w:sz w:val="28"/>
          <w:szCs w:val="28"/>
        </w:rPr>
        <w:t>khái niệm</w:t>
      </w:r>
      <w:r w:rsidRPr="00326D82">
        <w:rPr>
          <w:rFonts w:ascii="Times New Roman" w:hAnsi="Times New Roman"/>
          <w:bCs/>
          <w:color w:val="000000"/>
          <w:sz w:val="28"/>
          <w:szCs w:val="28"/>
        </w:rPr>
        <w:t xml:space="preserve"> </w:t>
      </w:r>
      <w:r w:rsidRPr="00AA7A3F">
        <w:rPr>
          <w:rFonts w:ascii="Times New Roman" w:hAnsi="Times New Roman"/>
          <w:bCs/>
          <w:color w:val="000000"/>
          <w:sz w:val="28"/>
          <w:szCs w:val="28"/>
        </w:rPr>
        <w:t>về “</w:t>
      </w:r>
      <w:r>
        <w:rPr>
          <w:rFonts w:ascii="Times New Roman" w:hAnsi="Times New Roman"/>
          <w:bCs/>
          <w:color w:val="000000"/>
          <w:sz w:val="28"/>
          <w:szCs w:val="28"/>
          <w:lang w:val="en-US"/>
        </w:rPr>
        <w:t>Minh bạch hóa</w:t>
      </w:r>
      <w:r>
        <w:rPr>
          <w:rFonts w:ascii="Times New Roman" w:eastAsia="Calibri" w:hAnsi="Times New Roman"/>
          <w:bCs/>
          <w:sz w:val="28"/>
          <w:szCs w:val="28"/>
          <w:lang w:val="eu-ES"/>
        </w:rPr>
        <w:t>”.</w:t>
      </w:r>
    </w:p>
    <w:p w:rsidR="004F0BAB" w:rsidRPr="007D5492" w:rsidRDefault="000A0B4C" w:rsidP="00E81B22">
      <w:pPr>
        <w:spacing w:before="120" w:after="120"/>
        <w:ind w:firstLine="567"/>
        <w:jc w:val="both"/>
        <w:rPr>
          <w:rFonts w:ascii="Times New Roman" w:hAnsi="Times New Roman"/>
          <w:bCs/>
          <w:sz w:val="28"/>
          <w:szCs w:val="28"/>
        </w:rPr>
      </w:pPr>
      <w:r>
        <w:rPr>
          <w:rFonts w:ascii="Times New Roman" w:hAnsi="Times New Roman"/>
          <w:bCs/>
          <w:sz w:val="28"/>
          <w:szCs w:val="28"/>
          <w:lang w:val="en-US"/>
        </w:rPr>
        <w:t>2</w:t>
      </w:r>
      <w:r w:rsidR="006107D2" w:rsidRPr="007D5492">
        <w:rPr>
          <w:rFonts w:ascii="Times New Roman" w:hAnsi="Times New Roman"/>
          <w:bCs/>
          <w:sz w:val="28"/>
          <w:szCs w:val="28"/>
        </w:rPr>
        <w:t>. Sửa đổi, bổ sung</w:t>
      </w:r>
      <w:r w:rsidR="00635C84" w:rsidRPr="00635C84">
        <w:rPr>
          <w:rFonts w:ascii="Times New Roman" w:hAnsi="Times New Roman"/>
          <w:bCs/>
          <w:sz w:val="28"/>
          <w:szCs w:val="28"/>
        </w:rPr>
        <w:t xml:space="preserve"> một số khoản của</w:t>
      </w:r>
      <w:r w:rsidR="006107D2" w:rsidRPr="007D5492">
        <w:rPr>
          <w:rFonts w:ascii="Times New Roman" w:hAnsi="Times New Roman"/>
          <w:bCs/>
          <w:sz w:val="28"/>
          <w:szCs w:val="28"/>
        </w:rPr>
        <w:t xml:space="preserve"> Điều 6 như sau:</w:t>
      </w:r>
    </w:p>
    <w:p w:rsidR="00224A31" w:rsidRPr="002230E6" w:rsidRDefault="00E23958" w:rsidP="00E81B22">
      <w:pPr>
        <w:spacing w:before="120" w:after="120"/>
        <w:ind w:firstLine="567"/>
        <w:jc w:val="both"/>
        <w:rPr>
          <w:rFonts w:ascii="Times New Roman" w:hAnsi="Times New Roman"/>
          <w:sz w:val="28"/>
          <w:szCs w:val="28"/>
        </w:rPr>
      </w:pPr>
      <w:r w:rsidRPr="00E23958">
        <w:rPr>
          <w:rFonts w:ascii="Times New Roman" w:hAnsi="Times New Roman"/>
          <w:sz w:val="28"/>
          <w:szCs w:val="28"/>
        </w:rPr>
        <w:t xml:space="preserve">- </w:t>
      </w:r>
      <w:r w:rsidR="006107D2" w:rsidRPr="00010B07">
        <w:rPr>
          <w:rFonts w:ascii="Times New Roman" w:hAnsi="Times New Roman"/>
          <w:sz w:val="28"/>
          <w:szCs w:val="28"/>
        </w:rPr>
        <w:t>Sửa đổi</w:t>
      </w:r>
      <w:r w:rsidR="00CB145C" w:rsidRPr="00266134">
        <w:rPr>
          <w:rFonts w:ascii="Times New Roman" w:hAnsi="Times New Roman"/>
          <w:sz w:val="28"/>
          <w:szCs w:val="28"/>
        </w:rPr>
        <w:t xml:space="preserve"> điểm </w:t>
      </w:r>
      <w:r w:rsidR="005A2379" w:rsidRPr="009D00AB">
        <w:rPr>
          <w:rFonts w:ascii="Times New Roman" w:hAnsi="Times New Roman"/>
          <w:sz w:val="28"/>
          <w:szCs w:val="28"/>
        </w:rPr>
        <w:t>a</w:t>
      </w:r>
      <w:r w:rsidR="00CD335C" w:rsidRPr="00EB0869">
        <w:rPr>
          <w:rFonts w:ascii="Times New Roman" w:hAnsi="Times New Roman"/>
          <w:sz w:val="28"/>
          <w:szCs w:val="28"/>
        </w:rPr>
        <w:t xml:space="preserve"> Khoản 4</w:t>
      </w:r>
      <w:r w:rsidR="00B33E89" w:rsidRPr="00B33E89">
        <w:rPr>
          <w:rFonts w:ascii="Times New Roman" w:hAnsi="Times New Roman"/>
          <w:sz w:val="28"/>
          <w:szCs w:val="28"/>
        </w:rPr>
        <w:t xml:space="preserve"> quy định</w:t>
      </w:r>
      <w:r w:rsidR="006107D2" w:rsidRPr="00010B07">
        <w:rPr>
          <w:rFonts w:ascii="Times New Roman" w:hAnsi="Times New Roman"/>
          <w:sz w:val="28"/>
          <w:szCs w:val="28"/>
        </w:rPr>
        <w:t xml:space="preserve"> </w:t>
      </w:r>
      <w:r w:rsidR="00B33E89" w:rsidRPr="00FE376B">
        <w:rPr>
          <w:rFonts w:ascii="Times New Roman" w:hAnsi="Times New Roman"/>
          <w:sz w:val="28"/>
          <w:szCs w:val="28"/>
        </w:rPr>
        <w:t>d</w:t>
      </w:r>
      <w:r w:rsidR="00B33E89" w:rsidRPr="00B33E89">
        <w:rPr>
          <w:rFonts w:ascii="Times New Roman" w:hAnsi="Times New Roman"/>
          <w:sz w:val="28"/>
          <w:szCs w:val="28"/>
          <w:lang w:val="nl-NL"/>
        </w:rPr>
        <w:t>ựa trên tiến bộ khoa học và công nghệ</w:t>
      </w:r>
      <w:r w:rsidR="007F2155">
        <w:rPr>
          <w:rFonts w:ascii="Times New Roman" w:hAnsi="Times New Roman"/>
          <w:sz w:val="28"/>
          <w:szCs w:val="28"/>
          <w:lang w:val="nl-NL"/>
        </w:rPr>
        <w:t>,</w:t>
      </w:r>
      <w:r w:rsidR="00B33E89" w:rsidRPr="00B33E89">
        <w:rPr>
          <w:rFonts w:ascii="Times New Roman" w:hAnsi="Times New Roman"/>
          <w:sz w:val="28"/>
          <w:szCs w:val="28"/>
          <w:lang w:val="nl-NL"/>
        </w:rPr>
        <w:t xml:space="preserve"> đổi mới sáng tạo, kinh nghiệm thực tiễn, nhu cầu hiện tại và xu hướng phát triển kinh tế - xã hội</w:t>
      </w:r>
      <w:r w:rsidR="00224A31" w:rsidRPr="00266134">
        <w:rPr>
          <w:rFonts w:ascii="Times New Roman" w:hAnsi="Times New Roman"/>
          <w:sz w:val="28"/>
          <w:szCs w:val="28"/>
        </w:rPr>
        <w:t>.</w:t>
      </w:r>
    </w:p>
    <w:p w:rsidR="00854128" w:rsidRPr="002230E6" w:rsidRDefault="00854128" w:rsidP="00E81B22">
      <w:pPr>
        <w:spacing w:before="120" w:after="120"/>
        <w:ind w:firstLine="567"/>
        <w:jc w:val="both"/>
        <w:rPr>
          <w:rFonts w:ascii="Times New Roman" w:hAnsi="Times New Roman"/>
          <w:sz w:val="28"/>
          <w:szCs w:val="28"/>
        </w:rPr>
      </w:pPr>
      <w:r w:rsidRPr="002230E6">
        <w:rPr>
          <w:rFonts w:ascii="Times New Roman" w:hAnsi="Times New Roman"/>
          <w:sz w:val="28"/>
          <w:szCs w:val="28"/>
        </w:rPr>
        <w:t xml:space="preserve">- Sửa đổi điểm d khoản 4 quy định </w:t>
      </w:r>
      <w:r>
        <w:rPr>
          <w:rFonts w:ascii="Times New Roman" w:hAnsi="Times New Roman"/>
          <w:sz w:val="28"/>
          <w:szCs w:val="28"/>
          <w:lang w:val="nl-NL"/>
        </w:rPr>
        <w:t>b</w:t>
      </w:r>
      <w:r w:rsidRPr="00854128">
        <w:rPr>
          <w:rFonts w:ascii="Times New Roman" w:hAnsi="Times New Roman"/>
          <w:sz w:val="28"/>
          <w:szCs w:val="28"/>
          <w:lang w:val="nl-NL"/>
        </w:rPr>
        <w:t xml:space="preserve">ảo đảm tính thống nhất của hệ thống tiêu chuẩn và hệ thống quy chuẩn kỹ thuật của Việt Nam, </w:t>
      </w:r>
      <w:r w:rsidRPr="00854128">
        <w:rPr>
          <w:rFonts w:ascii="Times New Roman" w:hAnsi="Times New Roman"/>
          <w:sz w:val="28"/>
          <w:szCs w:val="28"/>
        </w:rPr>
        <w:t xml:space="preserve">phù hợp quy định pháp </w:t>
      </w:r>
      <w:r w:rsidRPr="00854128">
        <w:rPr>
          <w:rFonts w:ascii="Times New Roman" w:hAnsi="Times New Roman"/>
          <w:sz w:val="28"/>
          <w:szCs w:val="28"/>
        </w:rPr>
        <w:lastRenderedPageBreak/>
        <w:t xml:space="preserve">luật </w:t>
      </w:r>
      <w:r w:rsidR="00D95DBE" w:rsidRPr="00854128">
        <w:rPr>
          <w:rFonts w:ascii="Times New Roman" w:hAnsi="Times New Roman"/>
          <w:sz w:val="28"/>
          <w:szCs w:val="28"/>
        </w:rPr>
        <w:t>v</w:t>
      </w:r>
      <w:r w:rsidR="00D95DBE">
        <w:rPr>
          <w:rFonts w:ascii="Times New Roman" w:hAnsi="Times New Roman"/>
          <w:sz w:val="28"/>
          <w:szCs w:val="28"/>
          <w:lang w:val="en-US"/>
        </w:rPr>
        <w:t>ề</w:t>
      </w:r>
      <w:r w:rsidR="00D95DBE" w:rsidRPr="00854128">
        <w:rPr>
          <w:rFonts w:ascii="Times New Roman" w:hAnsi="Times New Roman"/>
          <w:sz w:val="28"/>
          <w:szCs w:val="28"/>
        </w:rPr>
        <w:t xml:space="preserve"> </w:t>
      </w:r>
      <w:r w:rsidRPr="00854128">
        <w:rPr>
          <w:rFonts w:ascii="Times New Roman" w:hAnsi="Times New Roman"/>
          <w:sz w:val="28"/>
          <w:szCs w:val="28"/>
        </w:rPr>
        <w:t>đo lường</w:t>
      </w:r>
      <w:r w:rsidRPr="00854128">
        <w:rPr>
          <w:rFonts w:ascii="Times New Roman" w:hAnsi="Times New Roman"/>
          <w:sz w:val="28"/>
          <w:szCs w:val="28"/>
          <w:lang w:val="nl-NL"/>
        </w:rPr>
        <w:t xml:space="preserve">, </w:t>
      </w:r>
      <w:r w:rsidRPr="00854128">
        <w:rPr>
          <w:rFonts w:ascii="Times New Roman" w:hAnsi="Times New Roman"/>
          <w:sz w:val="28"/>
          <w:szCs w:val="28"/>
        </w:rPr>
        <w:t xml:space="preserve">chất lượng, </w:t>
      </w:r>
      <w:r w:rsidRPr="00854128">
        <w:rPr>
          <w:rFonts w:ascii="Times New Roman" w:hAnsi="Times New Roman"/>
          <w:sz w:val="28"/>
          <w:szCs w:val="28"/>
          <w:lang w:val="nl-NL"/>
        </w:rPr>
        <w:t xml:space="preserve">góp phần trực tiếp </w:t>
      </w:r>
      <w:r w:rsidRPr="00854128">
        <w:rPr>
          <w:rFonts w:ascii="Times New Roman" w:hAnsi="Times New Roman"/>
          <w:sz w:val="28"/>
          <w:szCs w:val="28"/>
        </w:rPr>
        <w:t>nâng cao</w:t>
      </w:r>
      <w:r w:rsidRPr="00854128">
        <w:rPr>
          <w:rFonts w:ascii="Times New Roman" w:hAnsi="Times New Roman"/>
          <w:sz w:val="28"/>
          <w:szCs w:val="28"/>
          <w:lang w:val="nl-NL"/>
        </w:rPr>
        <w:t xml:space="preserve"> </w:t>
      </w:r>
      <w:r w:rsidRPr="00854128">
        <w:rPr>
          <w:rFonts w:ascii="Times New Roman" w:hAnsi="Times New Roman"/>
          <w:sz w:val="28"/>
          <w:szCs w:val="28"/>
        </w:rPr>
        <w:t>hạ tầng chất lượng quốc gia</w:t>
      </w:r>
      <w:r w:rsidRPr="00854128">
        <w:rPr>
          <w:rFonts w:ascii="Times New Roman" w:hAnsi="Times New Roman"/>
          <w:sz w:val="28"/>
          <w:szCs w:val="28"/>
          <w:lang w:val="nl-NL"/>
        </w:rPr>
        <w:t>.</w:t>
      </w:r>
    </w:p>
    <w:p w:rsidR="00E23958" w:rsidRDefault="00E23958" w:rsidP="00E81B22">
      <w:pPr>
        <w:spacing w:before="120" w:after="120"/>
        <w:ind w:firstLine="567"/>
        <w:jc w:val="both"/>
        <w:rPr>
          <w:rFonts w:ascii="Times New Roman" w:eastAsia="Calibri" w:hAnsi="Times New Roman"/>
          <w:bCs/>
          <w:spacing w:val="-2"/>
          <w:sz w:val="28"/>
          <w:szCs w:val="28"/>
          <w:lang w:val="eu-ES"/>
        </w:rPr>
      </w:pPr>
      <w:r w:rsidRPr="00266134">
        <w:rPr>
          <w:rFonts w:ascii="Times New Roman" w:hAnsi="Times New Roman"/>
          <w:spacing w:val="-2"/>
          <w:sz w:val="28"/>
          <w:szCs w:val="28"/>
        </w:rPr>
        <w:t xml:space="preserve">- Bổ sung </w:t>
      </w:r>
      <w:r w:rsidR="00387421" w:rsidRPr="002230E6">
        <w:rPr>
          <w:rFonts w:ascii="Times New Roman" w:hAnsi="Times New Roman"/>
          <w:spacing w:val="-2"/>
          <w:sz w:val="28"/>
          <w:szCs w:val="28"/>
        </w:rPr>
        <w:t xml:space="preserve">điểm đ </w:t>
      </w:r>
      <w:r w:rsidRPr="00266134">
        <w:rPr>
          <w:rFonts w:ascii="Times New Roman" w:hAnsi="Times New Roman"/>
          <w:spacing w:val="-2"/>
          <w:sz w:val="28"/>
          <w:szCs w:val="28"/>
        </w:rPr>
        <w:t xml:space="preserve">khoản 4 </w:t>
      </w:r>
      <w:r w:rsidR="00C76DA0" w:rsidRPr="002230E6">
        <w:rPr>
          <w:rFonts w:ascii="Times New Roman" w:hAnsi="Times New Roman"/>
          <w:spacing w:val="-2"/>
          <w:sz w:val="28"/>
          <w:szCs w:val="28"/>
        </w:rPr>
        <w:t xml:space="preserve">quy định </w:t>
      </w:r>
      <w:r w:rsidR="00387421">
        <w:rPr>
          <w:rFonts w:ascii="Times New Roman" w:hAnsi="Times New Roman"/>
          <w:spacing w:val="-2"/>
          <w:sz w:val="28"/>
          <w:szCs w:val="28"/>
          <w:lang w:val="nl-NL"/>
        </w:rPr>
        <w:t>b</w:t>
      </w:r>
      <w:r w:rsidR="00387421" w:rsidRPr="00387421">
        <w:rPr>
          <w:rFonts w:ascii="Times New Roman" w:hAnsi="Times New Roman"/>
          <w:spacing w:val="-2"/>
          <w:sz w:val="28"/>
          <w:szCs w:val="28"/>
          <w:lang w:val="nl-NL"/>
        </w:rPr>
        <w:t>ảo đảm</w:t>
      </w:r>
      <w:r w:rsidR="00387421" w:rsidRPr="00387421">
        <w:rPr>
          <w:rFonts w:ascii="Times New Roman" w:hAnsi="Times New Roman"/>
          <w:bCs/>
          <w:spacing w:val="-2"/>
          <w:sz w:val="28"/>
          <w:szCs w:val="28"/>
          <w:lang w:val="eu-ES"/>
        </w:rPr>
        <w:t xml:space="preserve"> sự tham gia của các tổ chức, cá nhân nước ngoài vào quá trình xây dựng tiêu chuẩn, quy chuẩn kỹ thuật của Việt Nam phù hợp với các Điều ước quốc tế mà Việ</w:t>
      </w:r>
      <w:r w:rsidR="00387421">
        <w:rPr>
          <w:rFonts w:ascii="Times New Roman" w:hAnsi="Times New Roman"/>
          <w:bCs/>
          <w:spacing w:val="-2"/>
          <w:sz w:val="28"/>
          <w:szCs w:val="28"/>
          <w:lang w:val="eu-ES"/>
        </w:rPr>
        <w:t>t Nam là thành viên</w:t>
      </w:r>
      <w:r w:rsidR="007C61FC">
        <w:rPr>
          <w:rFonts w:ascii="Times New Roman" w:eastAsia="Calibri" w:hAnsi="Times New Roman"/>
          <w:bCs/>
          <w:spacing w:val="-2"/>
          <w:sz w:val="28"/>
          <w:szCs w:val="28"/>
          <w:lang w:val="eu-ES"/>
        </w:rPr>
        <w:t>.</w:t>
      </w:r>
    </w:p>
    <w:p w:rsidR="004F0BAB" w:rsidRPr="007D5492" w:rsidRDefault="000A0B4C" w:rsidP="00E81B22">
      <w:pPr>
        <w:spacing w:before="120" w:after="120"/>
        <w:ind w:firstLine="567"/>
        <w:jc w:val="both"/>
        <w:rPr>
          <w:rFonts w:ascii="Times New Roman" w:hAnsi="Times New Roman"/>
          <w:bCs/>
          <w:iCs/>
          <w:sz w:val="28"/>
          <w:szCs w:val="28"/>
          <w:lang w:val="sv-SE"/>
        </w:rPr>
      </w:pPr>
      <w:r>
        <w:rPr>
          <w:rFonts w:ascii="Times New Roman" w:hAnsi="Times New Roman"/>
          <w:bCs/>
          <w:iCs/>
          <w:sz w:val="28"/>
          <w:szCs w:val="28"/>
          <w:lang w:val="eu-ES"/>
        </w:rPr>
        <w:t>3</w:t>
      </w:r>
      <w:r w:rsidR="001171B1" w:rsidRPr="007D5492">
        <w:rPr>
          <w:rFonts w:ascii="Times New Roman" w:hAnsi="Times New Roman"/>
          <w:bCs/>
          <w:iCs/>
          <w:sz w:val="28"/>
          <w:szCs w:val="28"/>
        </w:rPr>
        <w:t xml:space="preserve">. </w:t>
      </w:r>
      <w:r w:rsidR="003F6645" w:rsidRPr="007D5492">
        <w:rPr>
          <w:rFonts w:ascii="Times New Roman" w:hAnsi="Times New Roman"/>
          <w:bCs/>
          <w:iCs/>
          <w:sz w:val="28"/>
          <w:szCs w:val="28"/>
        </w:rPr>
        <w:t>Sửa đổi, bổ sung</w:t>
      </w:r>
      <w:r w:rsidR="00635C84" w:rsidRPr="00635C84">
        <w:rPr>
          <w:rFonts w:ascii="Times New Roman" w:hAnsi="Times New Roman"/>
          <w:bCs/>
          <w:iCs/>
          <w:sz w:val="28"/>
          <w:szCs w:val="28"/>
          <w:lang w:val="eu-ES"/>
        </w:rPr>
        <w:t xml:space="preserve"> một số khoản của</w:t>
      </w:r>
      <w:r w:rsidR="003F6645" w:rsidRPr="007D5492">
        <w:rPr>
          <w:rFonts w:ascii="Times New Roman" w:hAnsi="Times New Roman"/>
          <w:bCs/>
          <w:iCs/>
          <w:sz w:val="28"/>
          <w:szCs w:val="28"/>
        </w:rPr>
        <w:t xml:space="preserve"> </w:t>
      </w:r>
      <w:r w:rsidR="00DC381E" w:rsidRPr="007D5492">
        <w:rPr>
          <w:rFonts w:ascii="Times New Roman" w:hAnsi="Times New Roman"/>
          <w:bCs/>
          <w:iCs/>
          <w:sz w:val="28"/>
          <w:szCs w:val="28"/>
        </w:rPr>
        <w:t xml:space="preserve">Điều </w:t>
      </w:r>
      <w:r w:rsidR="00BA3DB5" w:rsidRPr="007D5492">
        <w:rPr>
          <w:rFonts w:ascii="Times New Roman" w:hAnsi="Times New Roman"/>
          <w:bCs/>
          <w:iCs/>
          <w:sz w:val="28"/>
          <w:szCs w:val="28"/>
        </w:rPr>
        <w:t>7</w:t>
      </w:r>
      <w:r w:rsidR="00DC381E" w:rsidRPr="007D5492">
        <w:rPr>
          <w:rFonts w:ascii="Times New Roman" w:hAnsi="Times New Roman"/>
          <w:bCs/>
          <w:iCs/>
          <w:sz w:val="28"/>
          <w:szCs w:val="28"/>
        </w:rPr>
        <w:t xml:space="preserve"> </w:t>
      </w:r>
      <w:r w:rsidR="00F52C02" w:rsidRPr="007D5492">
        <w:rPr>
          <w:rFonts w:ascii="Times New Roman" w:hAnsi="Times New Roman"/>
          <w:bCs/>
          <w:iCs/>
          <w:sz w:val="28"/>
          <w:szCs w:val="28"/>
        </w:rPr>
        <w:t>như sau:</w:t>
      </w:r>
      <w:r w:rsidR="00DC381E" w:rsidRPr="007D5492">
        <w:rPr>
          <w:rFonts w:ascii="Times New Roman" w:hAnsi="Times New Roman"/>
          <w:bCs/>
          <w:iCs/>
          <w:sz w:val="28"/>
          <w:szCs w:val="28"/>
        </w:rPr>
        <w:t xml:space="preserve"> </w:t>
      </w:r>
    </w:p>
    <w:p w:rsidR="00D80DDB" w:rsidRPr="00D80DDB" w:rsidRDefault="00D80DDB" w:rsidP="00E81B22">
      <w:pPr>
        <w:spacing w:before="120" w:after="120"/>
        <w:ind w:firstLine="567"/>
        <w:jc w:val="both"/>
        <w:rPr>
          <w:rFonts w:ascii="Times New Roman" w:hAnsi="Times New Roman"/>
          <w:bCs/>
          <w:sz w:val="28"/>
          <w:szCs w:val="28"/>
          <w:lang w:val="sv-SE"/>
        </w:rPr>
      </w:pPr>
      <w:r w:rsidRPr="00D80DDB">
        <w:rPr>
          <w:rFonts w:ascii="Times New Roman" w:hAnsi="Times New Roman"/>
          <w:bCs/>
          <w:sz w:val="28"/>
          <w:szCs w:val="28"/>
          <w:lang w:val="sv-SE"/>
        </w:rPr>
        <w:t xml:space="preserve">- Sửa đổi bổ sung khoản 1 quy định </w:t>
      </w:r>
      <w:r>
        <w:rPr>
          <w:rFonts w:ascii="Times New Roman" w:hAnsi="Times New Roman"/>
          <w:bCs/>
          <w:sz w:val="28"/>
          <w:szCs w:val="28"/>
          <w:lang w:val="nl-NL"/>
        </w:rPr>
        <w:t>c</w:t>
      </w:r>
      <w:r w:rsidRPr="00D80DDB">
        <w:rPr>
          <w:rFonts w:ascii="Times New Roman" w:hAnsi="Times New Roman"/>
          <w:bCs/>
          <w:sz w:val="28"/>
          <w:szCs w:val="28"/>
          <w:lang w:val="nl-NL"/>
        </w:rPr>
        <w:t xml:space="preserve">hú trọng đầu tư xây dựng cơ sở vật chất - kỹ thuật, đào tạo nguồn nhân lực </w:t>
      </w:r>
      <w:r w:rsidRPr="00D80DDB">
        <w:rPr>
          <w:rFonts w:ascii="Times New Roman" w:hAnsi="Times New Roman"/>
          <w:bCs/>
          <w:sz w:val="28"/>
          <w:szCs w:val="28"/>
          <w:lang w:val="sv-SE"/>
        </w:rPr>
        <w:t xml:space="preserve">phục vụ cho hoạt động trong lĩnh vực tiêu chuẩn và lĩnh vực quy chuẩn kỹ thuật thông qua các chương trình, tài liệu đào tạo, bồi dưỡng về tiêu chuẩn, quy chuẩn kỹ thuật trong các </w:t>
      </w:r>
      <w:r w:rsidR="00DC52E3">
        <w:rPr>
          <w:rFonts w:ascii="Times New Roman" w:hAnsi="Times New Roman"/>
          <w:bCs/>
          <w:sz w:val="28"/>
          <w:szCs w:val="28"/>
          <w:lang w:val="sv-SE"/>
        </w:rPr>
        <w:t>cơ sở giáo dục</w:t>
      </w:r>
      <w:r w:rsidR="003D53E8">
        <w:rPr>
          <w:rFonts w:ascii="Times New Roman" w:hAnsi="Times New Roman"/>
          <w:bCs/>
          <w:sz w:val="28"/>
          <w:szCs w:val="28"/>
          <w:lang w:val="sv-SE"/>
        </w:rPr>
        <w:t xml:space="preserve"> đại học</w:t>
      </w:r>
      <w:r w:rsidRPr="00D80DDB">
        <w:rPr>
          <w:rFonts w:ascii="Times New Roman" w:hAnsi="Times New Roman"/>
          <w:bCs/>
          <w:sz w:val="28"/>
          <w:szCs w:val="28"/>
          <w:lang w:val="sv-SE"/>
        </w:rPr>
        <w:t>; hỗ trợ, thúc đẩy đào tạo, tập huấn, chứng nhận chuyên gia về tiêu chuẩn hóa</w:t>
      </w:r>
      <w:r w:rsidR="008342D7">
        <w:rPr>
          <w:rFonts w:ascii="Times New Roman" w:hAnsi="Times New Roman"/>
          <w:bCs/>
          <w:sz w:val="28"/>
          <w:szCs w:val="28"/>
          <w:lang w:val="sv-SE"/>
        </w:rPr>
        <w:t>.</w:t>
      </w:r>
    </w:p>
    <w:p w:rsidR="00F17BDC" w:rsidRPr="0030709B" w:rsidRDefault="002B05BF" w:rsidP="00E81B22">
      <w:pPr>
        <w:spacing w:before="120" w:after="120"/>
        <w:ind w:firstLine="567"/>
        <w:jc w:val="both"/>
        <w:rPr>
          <w:rFonts w:ascii="Times New Roman" w:hAnsi="Times New Roman"/>
          <w:bCs/>
          <w:sz w:val="28"/>
          <w:szCs w:val="28"/>
          <w:lang w:val="sv-SE"/>
        </w:rPr>
      </w:pPr>
      <w:r w:rsidRPr="004F0BAB">
        <w:rPr>
          <w:rFonts w:ascii="Times New Roman" w:hAnsi="Times New Roman"/>
          <w:bCs/>
          <w:sz w:val="28"/>
          <w:szCs w:val="28"/>
        </w:rPr>
        <w:t xml:space="preserve">- </w:t>
      </w:r>
      <w:r w:rsidR="008807F6">
        <w:rPr>
          <w:rFonts w:ascii="Times New Roman" w:hAnsi="Times New Roman"/>
          <w:sz w:val="28"/>
          <w:szCs w:val="28"/>
          <w:lang w:val="eu-ES"/>
        </w:rPr>
        <w:t>B</w:t>
      </w:r>
      <w:r w:rsidRPr="004F0BAB">
        <w:rPr>
          <w:rFonts w:ascii="Times New Roman" w:hAnsi="Times New Roman"/>
          <w:sz w:val="28"/>
          <w:szCs w:val="28"/>
          <w:lang w:val="eu-ES"/>
        </w:rPr>
        <w:t>ổ sung</w:t>
      </w:r>
      <w:r w:rsidR="008807F6">
        <w:rPr>
          <w:rFonts w:ascii="Times New Roman" w:hAnsi="Times New Roman"/>
          <w:sz w:val="28"/>
          <w:szCs w:val="28"/>
          <w:lang w:val="eu-ES"/>
        </w:rPr>
        <w:t xml:space="preserve"> khoản 4</w:t>
      </w:r>
      <w:r w:rsidRPr="004F0BAB">
        <w:rPr>
          <w:rFonts w:ascii="Times New Roman" w:hAnsi="Times New Roman"/>
          <w:sz w:val="28"/>
          <w:szCs w:val="28"/>
          <w:lang w:val="eu-ES"/>
        </w:rPr>
        <w:t xml:space="preserve"> theo hướng </w:t>
      </w:r>
      <w:r w:rsidR="00E94143">
        <w:rPr>
          <w:rFonts w:ascii="Times New Roman" w:hAnsi="Times New Roman"/>
          <w:sz w:val="28"/>
          <w:szCs w:val="28"/>
          <w:lang w:val="eu-ES"/>
        </w:rPr>
        <w:t>đẩy mạnh xã hội hoá hoạt động xây dựng, áp dụng tiêu chuẩn</w:t>
      </w:r>
      <w:r w:rsidR="008D389B">
        <w:rPr>
          <w:rFonts w:ascii="Times New Roman" w:hAnsi="Times New Roman"/>
          <w:sz w:val="28"/>
          <w:szCs w:val="28"/>
          <w:lang w:val="eu-ES"/>
        </w:rPr>
        <w:t>,</w:t>
      </w:r>
      <w:r w:rsidRPr="004F0BAB">
        <w:rPr>
          <w:rFonts w:ascii="Times New Roman" w:hAnsi="Times New Roman"/>
          <w:sz w:val="28"/>
          <w:szCs w:val="28"/>
          <w:lang w:val="eu-ES"/>
        </w:rPr>
        <w:t xml:space="preserve"> </w:t>
      </w:r>
      <w:bookmarkStart w:id="1" w:name="dieu_22"/>
      <w:bookmarkStart w:id="2" w:name="dieu_24"/>
      <w:r w:rsidR="00815772">
        <w:rPr>
          <w:rFonts w:ascii="Times New Roman" w:hAnsi="Times New Roman"/>
          <w:bCs/>
          <w:sz w:val="28"/>
          <w:szCs w:val="28"/>
          <w:lang w:val="nl-NL"/>
        </w:rPr>
        <w:t>ư</w:t>
      </w:r>
      <w:r w:rsidR="00C149EB" w:rsidRPr="00815772">
        <w:rPr>
          <w:rFonts w:ascii="Times New Roman" w:hAnsi="Times New Roman"/>
          <w:bCs/>
          <w:sz w:val="28"/>
          <w:szCs w:val="28"/>
          <w:lang w:val="nl-NL"/>
        </w:rPr>
        <w:t>u tiên sử dụng kết quả nghiên cứu khoa học công nghệ, đổi mới sán</w:t>
      </w:r>
      <w:r w:rsidR="00C149EB" w:rsidRPr="0030709B">
        <w:rPr>
          <w:rFonts w:ascii="Times New Roman" w:hAnsi="Times New Roman"/>
          <w:bCs/>
          <w:sz w:val="28"/>
          <w:szCs w:val="28"/>
          <w:lang w:val="nl-NL"/>
        </w:rPr>
        <w:t>g tạo của các viện nghiên cứu, trường đại học, hiệp hội, hội, doanh nghiệp để xây dựng thành tiêu chuẩn quốc gia.</w:t>
      </w:r>
    </w:p>
    <w:bookmarkEnd w:id="1"/>
    <w:bookmarkEnd w:id="2"/>
    <w:p w:rsidR="008807F6" w:rsidRPr="0030709B" w:rsidRDefault="008807F6" w:rsidP="00E81B22">
      <w:pPr>
        <w:spacing w:before="120" w:after="120"/>
        <w:ind w:firstLine="567"/>
        <w:jc w:val="both"/>
        <w:rPr>
          <w:rFonts w:ascii="Times New Roman" w:hAnsi="Times New Roman"/>
          <w:bCs/>
          <w:sz w:val="28"/>
          <w:szCs w:val="28"/>
          <w:lang w:val="sv-SE"/>
        </w:rPr>
      </w:pPr>
      <w:r w:rsidRPr="0030709B">
        <w:rPr>
          <w:rFonts w:ascii="Times New Roman" w:hAnsi="Times New Roman"/>
          <w:bCs/>
          <w:sz w:val="28"/>
          <w:szCs w:val="28"/>
          <w:lang w:val="eu-ES"/>
        </w:rPr>
        <w:t xml:space="preserve">- Bổ sung khoản 5 quy định </w:t>
      </w:r>
      <w:r w:rsidR="00815772" w:rsidRPr="0030709B">
        <w:rPr>
          <w:rFonts w:ascii="Times New Roman" w:hAnsi="Times New Roman"/>
          <w:bCs/>
          <w:sz w:val="28"/>
          <w:szCs w:val="28"/>
          <w:lang w:val="nl-NL"/>
        </w:rPr>
        <w:t>tập trung nguồn lực để xây dựng, phát triển, hoàn thiện hệ thống tiêu chuẩn quốc gia nhằm triển khai hiệu quả các chiến lược phát triển kinh tế - xã hội, chiến lược phát triển ngành, chương trình, đề án trong điểm quốc gia.</w:t>
      </w:r>
    </w:p>
    <w:p w:rsidR="00CF7861" w:rsidRPr="007D5492" w:rsidRDefault="000A0B4C" w:rsidP="00E81B22">
      <w:pPr>
        <w:spacing w:before="120" w:after="120"/>
        <w:ind w:firstLine="567"/>
        <w:jc w:val="both"/>
        <w:rPr>
          <w:rFonts w:ascii="Times New Roman" w:eastAsia="Calibri" w:hAnsi="Times New Roman"/>
          <w:bCs/>
          <w:sz w:val="28"/>
          <w:szCs w:val="28"/>
          <w:lang w:val="eu-ES"/>
        </w:rPr>
      </w:pPr>
      <w:r>
        <w:rPr>
          <w:rFonts w:ascii="Times New Roman" w:hAnsi="Times New Roman"/>
          <w:bCs/>
          <w:iCs/>
          <w:sz w:val="28"/>
          <w:szCs w:val="28"/>
          <w:lang w:val="sv-SE"/>
        </w:rPr>
        <w:t>4</w:t>
      </w:r>
      <w:r w:rsidR="00CF7861" w:rsidRPr="007D5492">
        <w:rPr>
          <w:rFonts w:ascii="Times New Roman" w:hAnsi="Times New Roman"/>
          <w:bCs/>
          <w:iCs/>
          <w:sz w:val="28"/>
          <w:szCs w:val="28"/>
        </w:rPr>
        <w:t>. Sửa đổi, bổ sung</w:t>
      </w:r>
      <w:r w:rsidR="00635C84" w:rsidRPr="00635C84">
        <w:rPr>
          <w:rFonts w:ascii="Times New Roman" w:hAnsi="Times New Roman"/>
          <w:bCs/>
          <w:iCs/>
          <w:sz w:val="28"/>
          <w:szCs w:val="28"/>
          <w:lang w:val="sv-SE"/>
        </w:rPr>
        <w:t xml:space="preserve"> một số khoản của</w:t>
      </w:r>
      <w:r w:rsidR="00CF7861" w:rsidRPr="007D5492">
        <w:rPr>
          <w:rFonts w:ascii="Times New Roman" w:hAnsi="Times New Roman"/>
          <w:bCs/>
          <w:iCs/>
          <w:sz w:val="28"/>
          <w:szCs w:val="28"/>
        </w:rPr>
        <w:t xml:space="preserve"> Điều </w:t>
      </w:r>
      <w:r w:rsidR="00CF7861" w:rsidRPr="007D5492">
        <w:rPr>
          <w:rFonts w:ascii="Times New Roman" w:hAnsi="Times New Roman"/>
          <w:bCs/>
          <w:iCs/>
          <w:sz w:val="28"/>
          <w:szCs w:val="28"/>
          <w:lang w:val="sv-SE"/>
        </w:rPr>
        <w:t>8</w:t>
      </w:r>
      <w:r w:rsidR="00CF7861" w:rsidRPr="007D5492">
        <w:rPr>
          <w:rFonts w:ascii="Times New Roman" w:hAnsi="Times New Roman"/>
          <w:bCs/>
          <w:iCs/>
          <w:sz w:val="28"/>
          <w:szCs w:val="28"/>
        </w:rPr>
        <w:t xml:space="preserve"> như sau:</w:t>
      </w:r>
    </w:p>
    <w:p w:rsidR="00CF7861" w:rsidRPr="0030709B" w:rsidRDefault="00CF7861" w:rsidP="00E81B22">
      <w:pPr>
        <w:spacing w:before="120" w:after="120"/>
        <w:ind w:firstLine="567"/>
        <w:jc w:val="both"/>
        <w:rPr>
          <w:rFonts w:ascii="Times New Roman" w:eastAsia="Calibri" w:hAnsi="Times New Roman"/>
          <w:bCs/>
          <w:sz w:val="28"/>
          <w:szCs w:val="28"/>
          <w:lang w:val="eu-ES"/>
        </w:rPr>
      </w:pPr>
      <w:r w:rsidRPr="0030709B">
        <w:rPr>
          <w:rFonts w:ascii="Times New Roman" w:eastAsia="Calibri" w:hAnsi="Times New Roman"/>
          <w:bCs/>
          <w:sz w:val="28"/>
          <w:szCs w:val="28"/>
          <w:lang w:val="eu-ES"/>
        </w:rPr>
        <w:t xml:space="preserve">- </w:t>
      </w:r>
      <w:r w:rsidR="00211583" w:rsidRPr="0030709B">
        <w:rPr>
          <w:rFonts w:ascii="Times New Roman" w:eastAsia="Calibri" w:hAnsi="Times New Roman"/>
          <w:bCs/>
          <w:sz w:val="28"/>
          <w:szCs w:val="28"/>
          <w:lang w:val="eu-ES"/>
        </w:rPr>
        <w:t xml:space="preserve">Bổ sung khoản 3 quy định </w:t>
      </w:r>
      <w:r w:rsidRPr="0030709B">
        <w:rPr>
          <w:rFonts w:ascii="Times New Roman" w:eastAsia="Calibri" w:hAnsi="Times New Roman"/>
          <w:bCs/>
          <w:sz w:val="28"/>
          <w:szCs w:val="28"/>
          <w:lang w:val="eu-ES"/>
        </w:rPr>
        <w:t>Nhà nước có chính sách</w:t>
      </w:r>
      <w:r w:rsidR="00436AB4" w:rsidRPr="0030709B">
        <w:rPr>
          <w:rFonts w:ascii="Times New Roman" w:eastAsia="Calibri" w:hAnsi="Times New Roman"/>
          <w:bCs/>
          <w:sz w:val="28"/>
          <w:szCs w:val="28"/>
          <w:lang w:val="eu-ES"/>
        </w:rPr>
        <w:t xml:space="preserve"> </w:t>
      </w:r>
      <w:r w:rsidR="005045D6" w:rsidRPr="0030709B">
        <w:rPr>
          <w:rFonts w:ascii="Times New Roman" w:eastAsia="Calibri" w:hAnsi="Times New Roman"/>
          <w:bCs/>
          <w:sz w:val="28"/>
          <w:szCs w:val="28"/>
          <w:lang w:val="eu-ES"/>
        </w:rPr>
        <w:t>thúc đẩy sự</w:t>
      </w:r>
      <w:r w:rsidR="00436AB4" w:rsidRPr="0030709B">
        <w:rPr>
          <w:rFonts w:ascii="Times New Roman" w:eastAsia="Calibri" w:hAnsi="Times New Roman"/>
          <w:bCs/>
          <w:sz w:val="28"/>
          <w:szCs w:val="28"/>
          <w:lang w:val="eu-ES"/>
        </w:rPr>
        <w:t xml:space="preserve"> </w:t>
      </w:r>
      <w:r w:rsidRPr="0030709B">
        <w:rPr>
          <w:rFonts w:ascii="Times New Roman" w:eastAsia="Calibri" w:hAnsi="Times New Roman"/>
          <w:bCs/>
          <w:sz w:val="28"/>
          <w:szCs w:val="28"/>
          <w:lang w:val="eu-ES"/>
        </w:rPr>
        <w:t>tham gia của Việt Nam vào các hoạt động xây dựng tiêu chuẩn quốc tế, tiêu chuẩn khu vực</w:t>
      </w:r>
      <w:r w:rsidR="00D964B0" w:rsidRPr="0030709B">
        <w:rPr>
          <w:rFonts w:ascii="Times New Roman" w:eastAsia="Calibri" w:hAnsi="Times New Roman"/>
          <w:bCs/>
          <w:sz w:val="28"/>
          <w:szCs w:val="28"/>
          <w:lang w:val="eu-ES"/>
        </w:rPr>
        <w:t xml:space="preserve">; </w:t>
      </w:r>
      <w:r w:rsidRPr="0030709B">
        <w:rPr>
          <w:rFonts w:ascii="Times New Roman" w:eastAsia="Calibri" w:hAnsi="Times New Roman"/>
          <w:bCs/>
          <w:sz w:val="28"/>
          <w:szCs w:val="28"/>
          <w:lang w:val="eu-ES"/>
        </w:rPr>
        <w:t xml:space="preserve">hỗ trợ các tổ chức, </w:t>
      </w:r>
      <w:r w:rsidR="00527914" w:rsidRPr="0030709B">
        <w:rPr>
          <w:rFonts w:ascii="Times New Roman" w:eastAsia="Calibri" w:hAnsi="Times New Roman"/>
          <w:bCs/>
          <w:sz w:val="28"/>
          <w:szCs w:val="28"/>
          <w:lang w:val="eu-ES"/>
        </w:rPr>
        <w:t>cá nhân</w:t>
      </w:r>
      <w:r w:rsidRPr="0030709B">
        <w:rPr>
          <w:rFonts w:ascii="Times New Roman" w:eastAsia="Calibri" w:hAnsi="Times New Roman"/>
          <w:bCs/>
          <w:sz w:val="28"/>
          <w:szCs w:val="28"/>
          <w:lang w:val="eu-ES"/>
        </w:rPr>
        <w:t xml:space="preserve"> tham gia</w:t>
      </w:r>
      <w:r w:rsidR="00527914" w:rsidRPr="0030709B">
        <w:rPr>
          <w:rFonts w:ascii="Times New Roman" w:eastAsia="Calibri" w:hAnsi="Times New Roman"/>
          <w:bCs/>
          <w:sz w:val="28"/>
          <w:szCs w:val="28"/>
          <w:lang w:val="eu-ES"/>
        </w:rPr>
        <w:t xml:space="preserve"> là thành viên</w:t>
      </w:r>
      <w:r w:rsidRPr="0030709B">
        <w:rPr>
          <w:rFonts w:ascii="Times New Roman" w:eastAsia="Calibri" w:hAnsi="Times New Roman"/>
          <w:bCs/>
          <w:sz w:val="28"/>
          <w:szCs w:val="28"/>
          <w:lang w:val="eu-ES"/>
        </w:rPr>
        <w:t xml:space="preserve"> </w:t>
      </w:r>
      <w:r w:rsidR="00527914" w:rsidRPr="0030709B">
        <w:rPr>
          <w:rFonts w:ascii="Times New Roman" w:eastAsia="Calibri" w:hAnsi="Times New Roman"/>
          <w:bCs/>
          <w:sz w:val="28"/>
          <w:szCs w:val="28"/>
          <w:lang w:val="eu-ES"/>
        </w:rPr>
        <w:t>chính thức của các</w:t>
      </w:r>
      <w:r w:rsidRPr="0030709B">
        <w:rPr>
          <w:rFonts w:ascii="Times New Roman" w:eastAsia="Calibri" w:hAnsi="Times New Roman"/>
          <w:bCs/>
          <w:sz w:val="28"/>
          <w:szCs w:val="28"/>
          <w:lang w:val="eu-ES"/>
        </w:rPr>
        <w:t xml:space="preserve"> </w:t>
      </w:r>
      <w:r w:rsidR="00436AB4" w:rsidRPr="0030709B">
        <w:rPr>
          <w:rFonts w:ascii="Times New Roman" w:eastAsia="Calibri" w:hAnsi="Times New Roman"/>
          <w:bCs/>
          <w:sz w:val="28"/>
          <w:szCs w:val="28"/>
          <w:lang w:val="eu-ES"/>
        </w:rPr>
        <w:t>ban kỹ thuật</w:t>
      </w:r>
      <w:r w:rsidRPr="0030709B">
        <w:rPr>
          <w:rFonts w:ascii="Times New Roman" w:eastAsia="Calibri" w:hAnsi="Times New Roman"/>
          <w:bCs/>
          <w:sz w:val="28"/>
          <w:szCs w:val="28"/>
          <w:lang w:val="eu-ES"/>
        </w:rPr>
        <w:t xml:space="preserve"> tiêu chuẩ</w:t>
      </w:r>
      <w:r w:rsidR="00D07D56">
        <w:rPr>
          <w:rFonts w:ascii="Times New Roman" w:eastAsia="Calibri" w:hAnsi="Times New Roman"/>
          <w:bCs/>
          <w:sz w:val="28"/>
          <w:szCs w:val="28"/>
          <w:lang w:val="eu-ES"/>
        </w:rPr>
        <w:t>n</w:t>
      </w:r>
      <w:r w:rsidRPr="0030709B">
        <w:rPr>
          <w:rFonts w:ascii="Times New Roman" w:eastAsia="Calibri" w:hAnsi="Times New Roman"/>
          <w:bCs/>
          <w:sz w:val="28"/>
          <w:szCs w:val="28"/>
          <w:lang w:val="eu-ES"/>
        </w:rPr>
        <w:t xml:space="preserve"> quốc tế.</w:t>
      </w:r>
      <w:r w:rsidR="00436AB4" w:rsidRPr="0030709B">
        <w:rPr>
          <w:rFonts w:ascii="Times New Roman" w:eastAsia="Calibri" w:hAnsi="Times New Roman"/>
          <w:bCs/>
          <w:sz w:val="28"/>
          <w:szCs w:val="28"/>
          <w:lang w:val="eu-ES"/>
        </w:rPr>
        <w:t xml:space="preserve"> </w:t>
      </w:r>
    </w:p>
    <w:p w:rsidR="002C4EBD" w:rsidRPr="0030709B" w:rsidRDefault="00CF7861" w:rsidP="00E81B22">
      <w:pPr>
        <w:spacing w:before="120" w:after="120"/>
        <w:ind w:firstLine="567"/>
        <w:jc w:val="both"/>
        <w:rPr>
          <w:rFonts w:ascii="Times New Roman" w:eastAsia="Calibri" w:hAnsi="Times New Roman"/>
          <w:bCs/>
          <w:sz w:val="28"/>
          <w:szCs w:val="28"/>
          <w:lang w:val="eu-ES"/>
        </w:rPr>
      </w:pPr>
      <w:r w:rsidRPr="0030709B">
        <w:rPr>
          <w:rFonts w:ascii="Times New Roman" w:eastAsia="Calibri" w:hAnsi="Times New Roman"/>
          <w:bCs/>
          <w:sz w:val="28"/>
          <w:szCs w:val="28"/>
          <w:lang w:val="eu-ES"/>
        </w:rPr>
        <w:t xml:space="preserve">- </w:t>
      </w:r>
      <w:r w:rsidR="00211583" w:rsidRPr="0030709B">
        <w:rPr>
          <w:rFonts w:ascii="Times New Roman" w:eastAsia="Calibri" w:hAnsi="Times New Roman"/>
          <w:bCs/>
          <w:sz w:val="28"/>
          <w:szCs w:val="28"/>
          <w:lang w:val="eu-ES"/>
        </w:rPr>
        <w:t xml:space="preserve">Bổ sung khoản 4 quy định </w:t>
      </w:r>
      <w:r w:rsidR="00D7324A" w:rsidRPr="0030709B">
        <w:rPr>
          <w:rFonts w:ascii="Times New Roman" w:eastAsia="Calibri" w:hAnsi="Times New Roman"/>
          <w:bCs/>
          <w:sz w:val="28"/>
          <w:szCs w:val="28"/>
          <w:lang w:val="eu-ES"/>
        </w:rPr>
        <w:t>Nhà nước</w:t>
      </w:r>
      <w:r w:rsidR="002C4EBD" w:rsidRPr="0030709B">
        <w:rPr>
          <w:rFonts w:ascii="Times New Roman" w:eastAsia="Calibri" w:hAnsi="Times New Roman"/>
          <w:bCs/>
          <w:sz w:val="28"/>
          <w:szCs w:val="28"/>
          <w:lang w:val="eu-ES"/>
        </w:rPr>
        <w:t xml:space="preserve"> </w:t>
      </w:r>
      <w:r w:rsidR="00D7324A" w:rsidRPr="0030709B">
        <w:rPr>
          <w:rFonts w:ascii="Times New Roman" w:eastAsia="Calibri" w:hAnsi="Times New Roman"/>
          <w:bCs/>
          <w:sz w:val="28"/>
          <w:szCs w:val="28"/>
          <w:lang w:val="eu-ES"/>
        </w:rPr>
        <w:t>có cơ chế, tạo điều kiện để xây dựng thành tiêu chuẩn quốc tế đối với các sản phẩm trọng điểm, ưu tiên, chủ lực, đặc thù của Việt Nam</w:t>
      </w:r>
      <w:r w:rsidR="002C4EBD" w:rsidRPr="0030709B">
        <w:rPr>
          <w:rFonts w:ascii="Times New Roman" w:eastAsia="Calibri" w:hAnsi="Times New Roman"/>
          <w:bCs/>
          <w:sz w:val="28"/>
          <w:szCs w:val="28"/>
          <w:lang w:val="eu-ES"/>
        </w:rPr>
        <w:t>.</w:t>
      </w:r>
    </w:p>
    <w:p w:rsidR="00266134" w:rsidRPr="007D5492" w:rsidRDefault="000A0B4C" w:rsidP="00E81B22">
      <w:pPr>
        <w:spacing w:before="120" w:after="120"/>
        <w:ind w:firstLine="567"/>
        <w:jc w:val="both"/>
        <w:rPr>
          <w:rFonts w:ascii="Times New Roman" w:eastAsia="Calibri" w:hAnsi="Times New Roman"/>
          <w:bCs/>
          <w:spacing w:val="-2"/>
          <w:sz w:val="28"/>
          <w:szCs w:val="28"/>
          <w:lang w:val="eu-ES"/>
        </w:rPr>
      </w:pPr>
      <w:r>
        <w:rPr>
          <w:rFonts w:ascii="Times New Roman" w:eastAsia="Calibri" w:hAnsi="Times New Roman"/>
          <w:bCs/>
          <w:spacing w:val="-2"/>
          <w:sz w:val="28"/>
          <w:szCs w:val="28"/>
          <w:lang w:val="eu-ES"/>
        </w:rPr>
        <w:t>5</w:t>
      </w:r>
      <w:r w:rsidR="00266134" w:rsidRPr="007D5492">
        <w:rPr>
          <w:rFonts w:ascii="Times New Roman" w:eastAsia="Calibri" w:hAnsi="Times New Roman"/>
          <w:bCs/>
          <w:spacing w:val="-2"/>
          <w:sz w:val="28"/>
          <w:szCs w:val="28"/>
          <w:lang w:val="eu-ES"/>
        </w:rPr>
        <w:t xml:space="preserve">. Bổ sung Điều 8a </w:t>
      </w:r>
      <w:r w:rsidR="00AF58BE">
        <w:rPr>
          <w:rFonts w:ascii="Times New Roman" w:eastAsia="Calibri" w:hAnsi="Times New Roman"/>
          <w:bCs/>
          <w:spacing w:val="-2"/>
          <w:sz w:val="28"/>
          <w:szCs w:val="28"/>
          <w:lang w:val="eu-ES"/>
        </w:rPr>
        <w:t xml:space="preserve">vào sau Điều 8 </w:t>
      </w:r>
      <w:r w:rsidR="00266134" w:rsidRPr="007D5492">
        <w:rPr>
          <w:rFonts w:ascii="Times New Roman" w:eastAsia="Calibri" w:hAnsi="Times New Roman"/>
          <w:bCs/>
          <w:spacing w:val="-2"/>
          <w:sz w:val="28"/>
          <w:szCs w:val="28"/>
          <w:lang w:val="eu-ES"/>
        </w:rPr>
        <w:t>quy định về cơ quan tiêu chuẩn hóa quốc gia</w:t>
      </w:r>
      <w:r w:rsidR="00575179" w:rsidRPr="007D5492">
        <w:rPr>
          <w:rFonts w:ascii="Times New Roman" w:eastAsia="Calibri" w:hAnsi="Times New Roman"/>
          <w:bCs/>
          <w:spacing w:val="-2"/>
          <w:sz w:val="28"/>
          <w:szCs w:val="28"/>
          <w:lang w:val="eu-ES"/>
        </w:rPr>
        <w:t xml:space="preserve"> như sau:</w:t>
      </w:r>
    </w:p>
    <w:p w:rsidR="00266134" w:rsidRPr="00266134" w:rsidRDefault="00266134" w:rsidP="00E81B22">
      <w:pPr>
        <w:spacing w:before="120" w:after="120"/>
        <w:ind w:firstLine="567"/>
        <w:jc w:val="both"/>
        <w:rPr>
          <w:rFonts w:ascii="Times New Roman" w:hAnsi="Times New Roman"/>
          <w:bCs/>
          <w:sz w:val="28"/>
          <w:szCs w:val="28"/>
          <w:lang w:val="eu-ES"/>
        </w:rPr>
      </w:pPr>
      <w:r w:rsidRPr="00266134">
        <w:rPr>
          <w:rFonts w:ascii="Times New Roman" w:hAnsi="Times New Roman"/>
          <w:bCs/>
          <w:sz w:val="28"/>
          <w:szCs w:val="28"/>
          <w:lang w:val="eu-ES"/>
        </w:rPr>
        <w:t xml:space="preserve">- </w:t>
      </w:r>
      <w:r w:rsidR="004603B4">
        <w:rPr>
          <w:rFonts w:ascii="Times New Roman" w:hAnsi="Times New Roman"/>
          <w:bCs/>
          <w:sz w:val="28"/>
          <w:szCs w:val="28"/>
          <w:lang w:val="eu-ES"/>
        </w:rPr>
        <w:t>Q</w:t>
      </w:r>
      <w:r w:rsidRPr="00266134">
        <w:rPr>
          <w:rFonts w:ascii="Times New Roman" w:hAnsi="Times New Roman"/>
          <w:bCs/>
          <w:sz w:val="28"/>
          <w:szCs w:val="28"/>
          <w:lang w:val="eu-ES"/>
        </w:rPr>
        <w:t xml:space="preserve">uy định </w:t>
      </w:r>
      <w:r w:rsidR="007A5014">
        <w:rPr>
          <w:rFonts w:ascii="Times New Roman" w:hAnsi="Times New Roman"/>
          <w:bCs/>
          <w:sz w:val="28"/>
          <w:szCs w:val="28"/>
          <w:lang w:val="eu-ES"/>
        </w:rPr>
        <w:t>vị trí, chức năng</w:t>
      </w:r>
      <w:r w:rsidR="00AB6964">
        <w:rPr>
          <w:rFonts w:ascii="Times New Roman" w:hAnsi="Times New Roman"/>
          <w:bCs/>
          <w:sz w:val="28"/>
          <w:szCs w:val="28"/>
          <w:lang w:val="eu-ES"/>
        </w:rPr>
        <w:t xml:space="preserve"> chung của</w:t>
      </w:r>
      <w:r w:rsidRPr="00266134">
        <w:rPr>
          <w:rFonts w:ascii="Times New Roman" w:hAnsi="Times New Roman"/>
          <w:bCs/>
          <w:sz w:val="28"/>
          <w:szCs w:val="28"/>
          <w:lang w:val="eu-ES"/>
        </w:rPr>
        <w:t xml:space="preserve"> cơ quan tiêu chuẩn hóa quốc gia.</w:t>
      </w:r>
    </w:p>
    <w:p w:rsidR="004F42EB" w:rsidRPr="004F42EB" w:rsidRDefault="00266134" w:rsidP="00AB6964">
      <w:pPr>
        <w:spacing w:before="120" w:after="120"/>
        <w:ind w:firstLine="567"/>
        <w:jc w:val="both"/>
        <w:rPr>
          <w:rFonts w:ascii="Times New Roman" w:hAnsi="Times New Roman"/>
          <w:bCs/>
          <w:color w:val="FF0000"/>
          <w:sz w:val="28"/>
          <w:szCs w:val="28"/>
          <w:lang w:val="eu-ES"/>
        </w:rPr>
      </w:pPr>
      <w:r w:rsidRPr="00266134">
        <w:rPr>
          <w:rFonts w:ascii="Times New Roman" w:hAnsi="Times New Roman"/>
          <w:bCs/>
          <w:sz w:val="28"/>
          <w:szCs w:val="28"/>
          <w:lang w:val="eu-ES"/>
        </w:rPr>
        <w:t xml:space="preserve">- </w:t>
      </w:r>
      <w:r w:rsidR="004603B4">
        <w:rPr>
          <w:rFonts w:ascii="Times New Roman" w:hAnsi="Times New Roman"/>
          <w:bCs/>
          <w:sz w:val="28"/>
          <w:szCs w:val="28"/>
          <w:lang w:val="eu-ES"/>
        </w:rPr>
        <w:t>Q</w:t>
      </w:r>
      <w:r w:rsidRPr="00266134">
        <w:rPr>
          <w:rFonts w:ascii="Times New Roman" w:hAnsi="Times New Roman"/>
          <w:bCs/>
          <w:sz w:val="28"/>
          <w:szCs w:val="28"/>
          <w:lang w:val="eu-ES"/>
        </w:rPr>
        <w:t xml:space="preserve">uy định chức năng, nhiệm vụ </w:t>
      </w:r>
      <w:r w:rsidR="00AB6964">
        <w:rPr>
          <w:rFonts w:ascii="Times New Roman" w:hAnsi="Times New Roman"/>
          <w:bCs/>
          <w:sz w:val="28"/>
          <w:szCs w:val="28"/>
          <w:lang w:val="eu-ES"/>
        </w:rPr>
        <w:t xml:space="preserve">cụ thể </w:t>
      </w:r>
      <w:r w:rsidRPr="00266134">
        <w:rPr>
          <w:rFonts w:ascii="Times New Roman" w:hAnsi="Times New Roman"/>
          <w:bCs/>
          <w:sz w:val="28"/>
          <w:szCs w:val="28"/>
          <w:lang w:val="eu-ES"/>
        </w:rPr>
        <w:t>của cơ quan tiêu chuẩn hóa quốc gia</w:t>
      </w:r>
      <w:r w:rsidR="00AB6964">
        <w:rPr>
          <w:rFonts w:ascii="Times New Roman" w:hAnsi="Times New Roman"/>
          <w:bCs/>
          <w:sz w:val="28"/>
          <w:szCs w:val="28"/>
          <w:lang w:val="eu-ES"/>
        </w:rPr>
        <w:t xml:space="preserve"> được Chính phủ quy định chi tiết.</w:t>
      </w:r>
    </w:p>
    <w:p w:rsidR="00266134" w:rsidRPr="007D5492" w:rsidRDefault="000A0B4C" w:rsidP="00E81B22">
      <w:pPr>
        <w:spacing w:before="120" w:after="120"/>
        <w:ind w:firstLine="567"/>
        <w:jc w:val="both"/>
        <w:rPr>
          <w:rFonts w:ascii="Times New Roman" w:hAnsi="Times New Roman"/>
          <w:spacing w:val="-2"/>
          <w:sz w:val="28"/>
          <w:szCs w:val="28"/>
          <w:lang w:val="eu-ES"/>
        </w:rPr>
      </w:pPr>
      <w:r>
        <w:rPr>
          <w:rFonts w:ascii="Times New Roman" w:hAnsi="Times New Roman"/>
          <w:spacing w:val="-2"/>
          <w:sz w:val="28"/>
          <w:szCs w:val="28"/>
          <w:lang w:val="eu-ES"/>
        </w:rPr>
        <w:t>6</w:t>
      </w:r>
      <w:r w:rsidR="00266134" w:rsidRPr="007D5492">
        <w:rPr>
          <w:rFonts w:ascii="Times New Roman" w:hAnsi="Times New Roman"/>
          <w:spacing w:val="-2"/>
          <w:sz w:val="28"/>
          <w:szCs w:val="28"/>
          <w:lang w:val="eu-ES"/>
        </w:rPr>
        <w:t>. Bổ sung Điều 8b</w:t>
      </w:r>
      <w:r w:rsidR="00AF58BE">
        <w:rPr>
          <w:rFonts w:ascii="Times New Roman" w:hAnsi="Times New Roman"/>
          <w:spacing w:val="-2"/>
          <w:sz w:val="28"/>
          <w:szCs w:val="28"/>
          <w:lang w:val="eu-ES"/>
        </w:rPr>
        <w:t xml:space="preserve"> vào sau Điều 8a</w:t>
      </w:r>
      <w:r w:rsidR="00266134" w:rsidRPr="007D5492">
        <w:rPr>
          <w:rFonts w:ascii="Times New Roman" w:hAnsi="Times New Roman"/>
          <w:spacing w:val="-2"/>
          <w:sz w:val="28"/>
          <w:szCs w:val="28"/>
          <w:lang w:val="eu-ES"/>
        </w:rPr>
        <w:t xml:space="preserve"> quy định về chiến lược tiêu chuẩn hóa quốc gia</w:t>
      </w:r>
      <w:r w:rsidR="00575179" w:rsidRPr="007D5492">
        <w:rPr>
          <w:rFonts w:ascii="Times New Roman" w:hAnsi="Times New Roman"/>
          <w:spacing w:val="-2"/>
          <w:sz w:val="28"/>
          <w:szCs w:val="28"/>
          <w:lang w:val="eu-ES"/>
        </w:rPr>
        <w:t xml:space="preserve"> như sau:</w:t>
      </w:r>
    </w:p>
    <w:p w:rsidR="00384B25" w:rsidRDefault="00384B25" w:rsidP="00E81B22">
      <w:pPr>
        <w:spacing w:before="120" w:after="120"/>
        <w:ind w:firstLine="567"/>
        <w:jc w:val="both"/>
        <w:rPr>
          <w:rFonts w:ascii="Times New Roman" w:hAnsi="Times New Roman"/>
          <w:b/>
          <w:spacing w:val="-2"/>
          <w:sz w:val="28"/>
          <w:szCs w:val="28"/>
          <w:lang w:val="eu-ES"/>
        </w:rPr>
      </w:pPr>
      <w:r>
        <w:rPr>
          <w:rFonts w:ascii="Times New Roman" w:hAnsi="Times New Roman"/>
          <w:spacing w:val="-2"/>
          <w:sz w:val="28"/>
          <w:szCs w:val="28"/>
          <w:lang w:val="eu-ES"/>
        </w:rPr>
        <w:t xml:space="preserve">- Quy định về vai trò </w:t>
      </w:r>
      <w:r w:rsidRPr="00384B25">
        <w:rPr>
          <w:rFonts w:ascii="Times New Roman" w:hAnsi="Times New Roman"/>
          <w:spacing w:val="-2"/>
          <w:sz w:val="28"/>
          <w:szCs w:val="28"/>
          <w:lang w:val="eu-ES"/>
        </w:rPr>
        <w:t>của chiến lược tiêu chuẩn hóa quốc gia</w:t>
      </w:r>
    </w:p>
    <w:p w:rsidR="00C77E65" w:rsidRPr="00003C27" w:rsidRDefault="00C77E65" w:rsidP="00C77E65">
      <w:pPr>
        <w:spacing w:before="120" w:after="120"/>
        <w:ind w:firstLine="567"/>
        <w:jc w:val="both"/>
        <w:rPr>
          <w:rFonts w:ascii="Times New Roman" w:hAnsi="Times New Roman"/>
          <w:spacing w:val="-2"/>
          <w:sz w:val="28"/>
          <w:szCs w:val="28"/>
          <w:lang w:val="eu-ES"/>
        </w:rPr>
      </w:pPr>
      <w:r w:rsidRPr="00266134">
        <w:rPr>
          <w:rFonts w:ascii="Times New Roman" w:hAnsi="Times New Roman"/>
          <w:spacing w:val="-2"/>
          <w:sz w:val="28"/>
          <w:szCs w:val="28"/>
          <w:lang w:val="eu-ES"/>
        </w:rPr>
        <w:lastRenderedPageBreak/>
        <w:t xml:space="preserve">- </w:t>
      </w:r>
      <w:r>
        <w:rPr>
          <w:rFonts w:ascii="Times New Roman" w:hAnsi="Times New Roman"/>
          <w:spacing w:val="-2"/>
          <w:sz w:val="28"/>
          <w:szCs w:val="28"/>
          <w:lang w:val="eu-ES"/>
        </w:rPr>
        <w:t>Q</w:t>
      </w:r>
      <w:r w:rsidRPr="00266134">
        <w:rPr>
          <w:rFonts w:ascii="Times New Roman" w:hAnsi="Times New Roman"/>
          <w:spacing w:val="-2"/>
          <w:sz w:val="28"/>
          <w:szCs w:val="28"/>
          <w:lang w:val="eu-ES"/>
        </w:rPr>
        <w:t>uy định về</w:t>
      </w:r>
      <w:r>
        <w:rPr>
          <w:rFonts w:ascii="Times New Roman" w:hAnsi="Times New Roman"/>
          <w:spacing w:val="-2"/>
          <w:sz w:val="28"/>
          <w:szCs w:val="28"/>
          <w:lang w:val="eu-ES"/>
        </w:rPr>
        <w:t xml:space="preserve"> nội dung cơ bản</w:t>
      </w:r>
      <w:r w:rsidR="00FF59F5">
        <w:rPr>
          <w:rFonts w:ascii="Times New Roman" w:hAnsi="Times New Roman"/>
          <w:spacing w:val="-2"/>
          <w:sz w:val="28"/>
          <w:szCs w:val="28"/>
          <w:lang w:val="eu-ES"/>
        </w:rPr>
        <w:t xml:space="preserve"> và giai đoạn</w:t>
      </w:r>
      <w:r>
        <w:rPr>
          <w:rFonts w:ascii="Times New Roman" w:hAnsi="Times New Roman"/>
          <w:spacing w:val="-2"/>
          <w:sz w:val="28"/>
          <w:szCs w:val="28"/>
          <w:lang w:val="eu-ES"/>
        </w:rPr>
        <w:t xml:space="preserve"> của </w:t>
      </w:r>
      <w:r w:rsidRPr="00384B25">
        <w:rPr>
          <w:rFonts w:ascii="Times New Roman" w:hAnsi="Times New Roman"/>
          <w:spacing w:val="-2"/>
          <w:sz w:val="28"/>
          <w:szCs w:val="28"/>
          <w:lang w:val="eu-ES"/>
        </w:rPr>
        <w:t>chiến lược tiêu chuẩn hóa quốc gia</w:t>
      </w:r>
      <w:r>
        <w:rPr>
          <w:rFonts w:ascii="Times New Roman" w:hAnsi="Times New Roman"/>
          <w:spacing w:val="-2"/>
          <w:sz w:val="28"/>
          <w:szCs w:val="28"/>
          <w:lang w:val="eu-ES"/>
        </w:rPr>
        <w:t>.</w:t>
      </w:r>
    </w:p>
    <w:p w:rsidR="00266134" w:rsidRDefault="00266134" w:rsidP="00E81B22">
      <w:pPr>
        <w:spacing w:before="120" w:after="120"/>
        <w:ind w:firstLine="567"/>
        <w:jc w:val="both"/>
        <w:rPr>
          <w:rFonts w:ascii="Times New Roman" w:hAnsi="Times New Roman"/>
          <w:spacing w:val="-2"/>
          <w:sz w:val="28"/>
          <w:szCs w:val="28"/>
          <w:lang w:val="eu-ES"/>
        </w:rPr>
      </w:pPr>
      <w:r w:rsidRPr="00003C27">
        <w:rPr>
          <w:rFonts w:ascii="Times New Roman" w:hAnsi="Times New Roman"/>
          <w:spacing w:val="-2"/>
          <w:sz w:val="28"/>
          <w:szCs w:val="28"/>
          <w:lang w:val="eu-ES"/>
        </w:rPr>
        <w:t xml:space="preserve">- </w:t>
      </w:r>
      <w:r w:rsidR="004603B4" w:rsidRPr="00003C27">
        <w:rPr>
          <w:rFonts w:ascii="Times New Roman" w:hAnsi="Times New Roman"/>
          <w:spacing w:val="-2"/>
          <w:sz w:val="28"/>
          <w:szCs w:val="28"/>
          <w:lang w:val="eu-ES"/>
        </w:rPr>
        <w:t>Q</w:t>
      </w:r>
      <w:r w:rsidRPr="00003C27">
        <w:rPr>
          <w:rFonts w:ascii="Times New Roman" w:hAnsi="Times New Roman"/>
          <w:spacing w:val="-2"/>
          <w:sz w:val="28"/>
          <w:szCs w:val="28"/>
          <w:lang w:val="eu-ES"/>
        </w:rPr>
        <w:t xml:space="preserve">uy định cơ quan </w:t>
      </w:r>
      <w:r w:rsidR="00C77E65" w:rsidRPr="00003C27">
        <w:rPr>
          <w:rFonts w:ascii="Times New Roman" w:hAnsi="Times New Roman"/>
          <w:spacing w:val="-2"/>
          <w:sz w:val="28"/>
          <w:szCs w:val="28"/>
          <w:lang w:val="eu-ES"/>
        </w:rPr>
        <w:t>chủ trì</w:t>
      </w:r>
      <w:r w:rsidR="007408F0" w:rsidRPr="00003C27">
        <w:rPr>
          <w:rFonts w:ascii="Times New Roman" w:hAnsi="Times New Roman"/>
          <w:spacing w:val="-2"/>
          <w:sz w:val="28"/>
          <w:szCs w:val="28"/>
          <w:lang w:val="eu-ES"/>
        </w:rPr>
        <w:t xml:space="preserve"> </w:t>
      </w:r>
      <w:r w:rsidRPr="00003C27">
        <w:rPr>
          <w:rFonts w:ascii="Times New Roman" w:hAnsi="Times New Roman"/>
          <w:spacing w:val="-2"/>
          <w:sz w:val="28"/>
          <w:szCs w:val="28"/>
          <w:lang w:val="eu-ES"/>
        </w:rPr>
        <w:t>xây dựng chiến lược tiêu chuẩn hóa quốc gia.</w:t>
      </w:r>
    </w:p>
    <w:p w:rsidR="00812823" w:rsidRPr="007D5492" w:rsidRDefault="000A0B4C" w:rsidP="00E81B22">
      <w:pPr>
        <w:spacing w:before="120" w:after="120"/>
        <w:ind w:firstLine="567"/>
        <w:jc w:val="both"/>
        <w:rPr>
          <w:rFonts w:ascii="Times New Roman" w:hAnsi="Times New Roman"/>
          <w:bCs/>
          <w:iCs/>
          <w:sz w:val="28"/>
          <w:szCs w:val="28"/>
          <w:lang w:val="eu-ES"/>
        </w:rPr>
      </w:pPr>
      <w:r>
        <w:rPr>
          <w:rFonts w:ascii="Times New Roman" w:hAnsi="Times New Roman"/>
          <w:spacing w:val="-2"/>
          <w:sz w:val="28"/>
          <w:szCs w:val="28"/>
          <w:lang w:val="eu-ES"/>
        </w:rPr>
        <w:t>7</w:t>
      </w:r>
      <w:r w:rsidR="00812823" w:rsidRPr="007D5492">
        <w:rPr>
          <w:rFonts w:ascii="Times New Roman" w:hAnsi="Times New Roman"/>
          <w:spacing w:val="-2"/>
          <w:sz w:val="28"/>
          <w:szCs w:val="28"/>
          <w:lang w:val="eu-ES"/>
        </w:rPr>
        <w:t xml:space="preserve">. </w:t>
      </w:r>
      <w:r w:rsidR="00812823" w:rsidRPr="007D5492">
        <w:rPr>
          <w:rFonts w:ascii="Times New Roman" w:hAnsi="Times New Roman"/>
          <w:bCs/>
          <w:iCs/>
          <w:sz w:val="28"/>
          <w:szCs w:val="28"/>
          <w:lang w:val="eu-ES"/>
        </w:rPr>
        <w:t>Bổ sung Điều 8c</w:t>
      </w:r>
      <w:r w:rsidR="00AF58BE">
        <w:rPr>
          <w:rFonts w:ascii="Times New Roman" w:hAnsi="Times New Roman"/>
          <w:bCs/>
          <w:iCs/>
          <w:sz w:val="28"/>
          <w:szCs w:val="28"/>
          <w:lang w:val="eu-ES"/>
        </w:rPr>
        <w:t xml:space="preserve"> vào sau Điều 8b quy định</w:t>
      </w:r>
      <w:r w:rsidR="00812823" w:rsidRPr="007D5492">
        <w:rPr>
          <w:rFonts w:ascii="Times New Roman" w:hAnsi="Times New Roman"/>
          <w:bCs/>
          <w:iCs/>
          <w:sz w:val="28"/>
          <w:szCs w:val="28"/>
          <w:lang w:val="eu-ES"/>
        </w:rPr>
        <w:t xml:space="preserve"> về </w:t>
      </w:r>
      <w:r w:rsidR="001437F4" w:rsidRPr="007D5492">
        <w:rPr>
          <w:rFonts w:ascii="Times New Roman" w:hAnsi="Times New Roman"/>
          <w:bCs/>
          <w:iCs/>
          <w:sz w:val="28"/>
          <w:szCs w:val="28"/>
          <w:lang w:val="eu-ES"/>
        </w:rPr>
        <w:t>H</w:t>
      </w:r>
      <w:r w:rsidR="00812823" w:rsidRPr="007D5492">
        <w:rPr>
          <w:rFonts w:ascii="Times New Roman" w:hAnsi="Times New Roman"/>
          <w:bCs/>
          <w:iCs/>
          <w:sz w:val="28"/>
          <w:szCs w:val="28"/>
          <w:lang w:val="eu-ES"/>
        </w:rPr>
        <w:t>ạ tầng chất lượng quốc gia như sau:</w:t>
      </w:r>
    </w:p>
    <w:p w:rsidR="00812823" w:rsidRPr="001B1524" w:rsidRDefault="00812823" w:rsidP="00E81B22">
      <w:pPr>
        <w:spacing w:before="120" w:after="120"/>
        <w:ind w:firstLine="567"/>
        <w:jc w:val="both"/>
        <w:rPr>
          <w:rFonts w:ascii="Times New Roman" w:hAnsi="Times New Roman"/>
          <w:bCs/>
          <w:iCs/>
          <w:sz w:val="28"/>
          <w:szCs w:val="28"/>
          <w:lang w:val="eu-ES"/>
        </w:rPr>
      </w:pPr>
      <w:r w:rsidRPr="001B1524">
        <w:rPr>
          <w:rFonts w:ascii="Times New Roman" w:hAnsi="Times New Roman"/>
          <w:bCs/>
          <w:iCs/>
          <w:sz w:val="28"/>
          <w:szCs w:val="28"/>
          <w:lang w:val="eu-ES"/>
        </w:rPr>
        <w:t xml:space="preserve">- </w:t>
      </w:r>
      <w:r w:rsidR="001B1524" w:rsidRPr="001B1524">
        <w:rPr>
          <w:rFonts w:ascii="Times New Roman" w:hAnsi="Times New Roman"/>
          <w:bCs/>
          <w:iCs/>
          <w:sz w:val="28"/>
          <w:szCs w:val="28"/>
          <w:lang w:val="eu-ES"/>
        </w:rPr>
        <w:t>Quy định về cơ chế chính sách phát triển hạ tầng chất lượng quốc gia.</w:t>
      </w:r>
    </w:p>
    <w:p w:rsidR="001B1524" w:rsidRPr="001B1524" w:rsidRDefault="001B1524" w:rsidP="00E81B22">
      <w:pPr>
        <w:spacing w:before="120" w:after="120"/>
        <w:ind w:firstLine="567"/>
        <w:jc w:val="both"/>
        <w:rPr>
          <w:rFonts w:ascii="Times New Roman" w:hAnsi="Times New Roman"/>
          <w:spacing w:val="-2"/>
          <w:sz w:val="28"/>
          <w:szCs w:val="28"/>
          <w:lang w:val="eu-ES"/>
        </w:rPr>
      </w:pPr>
      <w:r w:rsidRPr="001B1524">
        <w:rPr>
          <w:rFonts w:ascii="Times New Roman" w:hAnsi="Times New Roman"/>
          <w:bCs/>
          <w:iCs/>
          <w:sz w:val="28"/>
          <w:szCs w:val="28"/>
          <w:lang w:val="eu-ES"/>
        </w:rPr>
        <w:t xml:space="preserve">- Quy định về </w:t>
      </w:r>
      <w:r w:rsidR="0026662A">
        <w:rPr>
          <w:rFonts w:ascii="Times New Roman" w:hAnsi="Times New Roman"/>
          <w:bCs/>
          <w:iCs/>
          <w:sz w:val="28"/>
          <w:szCs w:val="28"/>
          <w:lang w:val="eu-ES"/>
        </w:rPr>
        <w:t xml:space="preserve">phối hợp xây dựng </w:t>
      </w:r>
      <w:r w:rsidRPr="001B1524">
        <w:rPr>
          <w:rFonts w:ascii="Times New Roman" w:hAnsi="Times New Roman"/>
          <w:bCs/>
          <w:iCs/>
          <w:sz w:val="28"/>
          <w:szCs w:val="28"/>
          <w:lang w:val="eu-ES"/>
        </w:rPr>
        <w:t>chỉ số Hạ tầng chất lượng quốc gia</w:t>
      </w:r>
      <w:r>
        <w:rPr>
          <w:rFonts w:ascii="Times New Roman" w:hAnsi="Times New Roman"/>
          <w:bCs/>
          <w:iCs/>
          <w:sz w:val="28"/>
          <w:szCs w:val="28"/>
          <w:lang w:val="eu-ES"/>
        </w:rPr>
        <w:t>.</w:t>
      </w:r>
    </w:p>
    <w:p w:rsidR="008F4E7A" w:rsidRPr="007D5492" w:rsidRDefault="000A0B4C" w:rsidP="00E81B22">
      <w:pPr>
        <w:spacing w:before="120" w:after="120"/>
        <w:ind w:firstLine="567"/>
        <w:jc w:val="both"/>
        <w:rPr>
          <w:rFonts w:ascii="Times New Roman" w:hAnsi="Times New Roman"/>
          <w:bCs/>
          <w:iCs/>
          <w:sz w:val="28"/>
          <w:szCs w:val="28"/>
          <w:lang w:val="eu-ES"/>
        </w:rPr>
      </w:pPr>
      <w:r>
        <w:rPr>
          <w:rFonts w:ascii="Times New Roman" w:hAnsi="Times New Roman"/>
          <w:bCs/>
          <w:iCs/>
          <w:sz w:val="28"/>
          <w:szCs w:val="28"/>
          <w:lang w:val="eu-ES"/>
        </w:rPr>
        <w:t>8</w:t>
      </w:r>
      <w:r w:rsidR="008F4E7A" w:rsidRPr="007D5492">
        <w:rPr>
          <w:rFonts w:ascii="Times New Roman" w:hAnsi="Times New Roman"/>
          <w:bCs/>
          <w:iCs/>
          <w:sz w:val="28"/>
          <w:szCs w:val="28"/>
          <w:lang w:val="eu-ES"/>
        </w:rPr>
        <w:t>. Bổ sung Điều 8</w:t>
      </w:r>
      <w:r w:rsidR="00812823" w:rsidRPr="007D5492">
        <w:rPr>
          <w:rFonts w:ascii="Times New Roman" w:hAnsi="Times New Roman"/>
          <w:bCs/>
          <w:iCs/>
          <w:sz w:val="28"/>
          <w:szCs w:val="28"/>
          <w:lang w:val="eu-ES"/>
        </w:rPr>
        <w:t>d</w:t>
      </w:r>
      <w:r w:rsidR="008F4E7A" w:rsidRPr="007D5492">
        <w:rPr>
          <w:rFonts w:ascii="Times New Roman" w:hAnsi="Times New Roman"/>
          <w:bCs/>
          <w:iCs/>
          <w:sz w:val="28"/>
          <w:szCs w:val="28"/>
          <w:lang w:val="eu-ES"/>
        </w:rPr>
        <w:t xml:space="preserve"> </w:t>
      </w:r>
      <w:r w:rsidR="002060C8">
        <w:rPr>
          <w:rFonts w:ascii="Times New Roman" w:hAnsi="Times New Roman"/>
          <w:bCs/>
          <w:iCs/>
          <w:sz w:val="28"/>
          <w:szCs w:val="28"/>
          <w:lang w:val="eu-ES"/>
        </w:rPr>
        <w:t xml:space="preserve">vào sau Điều 8c quy định </w:t>
      </w:r>
      <w:r w:rsidR="008F4E7A" w:rsidRPr="007D5492">
        <w:rPr>
          <w:rFonts w:ascii="Times New Roman" w:hAnsi="Times New Roman"/>
          <w:bCs/>
          <w:iCs/>
          <w:sz w:val="28"/>
          <w:szCs w:val="28"/>
          <w:lang w:val="eu-ES"/>
        </w:rPr>
        <w:t>về minh bạch hóa và hoạt động thông báo, hỏi đáp về hàng rào kỹ thuật trong thương mại như sau:</w:t>
      </w:r>
    </w:p>
    <w:p w:rsidR="008F4E7A" w:rsidRPr="00003C27" w:rsidRDefault="00ED0459" w:rsidP="00E81B22">
      <w:pPr>
        <w:spacing w:before="120" w:after="120"/>
        <w:ind w:firstLine="567"/>
        <w:jc w:val="both"/>
        <w:rPr>
          <w:rFonts w:ascii="Times New Roman" w:hAnsi="Times New Roman"/>
          <w:bCs/>
          <w:iCs/>
          <w:sz w:val="28"/>
          <w:szCs w:val="28"/>
          <w:lang w:val="eu-ES"/>
        </w:rPr>
      </w:pPr>
      <w:r w:rsidRPr="00003C27">
        <w:rPr>
          <w:rFonts w:ascii="Times New Roman" w:hAnsi="Times New Roman"/>
          <w:bCs/>
          <w:iCs/>
          <w:sz w:val="28"/>
          <w:szCs w:val="28"/>
          <w:lang w:val="eu-ES"/>
        </w:rPr>
        <w:t xml:space="preserve">- </w:t>
      </w:r>
      <w:r w:rsidR="00735C0A" w:rsidRPr="00003C27">
        <w:rPr>
          <w:rFonts w:ascii="Times New Roman" w:hAnsi="Times New Roman"/>
          <w:bCs/>
          <w:iCs/>
          <w:sz w:val="28"/>
          <w:szCs w:val="28"/>
          <w:lang w:val="eu-ES"/>
        </w:rPr>
        <w:t>Nguyên tắc về</w:t>
      </w:r>
      <w:r w:rsidRPr="00003C27">
        <w:rPr>
          <w:rFonts w:ascii="Times New Roman" w:hAnsi="Times New Roman"/>
          <w:bCs/>
          <w:iCs/>
          <w:sz w:val="28"/>
          <w:szCs w:val="28"/>
          <w:lang w:val="eu-ES"/>
        </w:rPr>
        <w:t xml:space="preserve"> minh bạch hóa phù hợp với các cam kết quốc tế.</w:t>
      </w:r>
    </w:p>
    <w:p w:rsidR="00276564" w:rsidRPr="00003C27" w:rsidRDefault="00276564" w:rsidP="00E81B22">
      <w:pPr>
        <w:spacing w:before="120" w:after="120"/>
        <w:ind w:firstLine="567"/>
        <w:jc w:val="both"/>
        <w:rPr>
          <w:rFonts w:ascii="Times New Roman" w:hAnsi="Times New Roman"/>
          <w:bCs/>
          <w:iCs/>
          <w:sz w:val="28"/>
          <w:szCs w:val="28"/>
          <w:lang w:val="eu-ES"/>
        </w:rPr>
      </w:pPr>
      <w:r w:rsidRPr="00003C27">
        <w:rPr>
          <w:rFonts w:ascii="Times New Roman" w:hAnsi="Times New Roman"/>
          <w:bCs/>
          <w:iCs/>
          <w:sz w:val="28"/>
          <w:szCs w:val="28"/>
          <w:lang w:val="eu-ES"/>
        </w:rPr>
        <w:t>- Quy định về</w:t>
      </w:r>
      <w:r w:rsidR="002F48F1" w:rsidRPr="00003C27">
        <w:rPr>
          <w:rFonts w:ascii="Times New Roman" w:hAnsi="Times New Roman"/>
          <w:bCs/>
          <w:iCs/>
          <w:sz w:val="28"/>
          <w:szCs w:val="28"/>
          <w:lang w:val="eu-ES"/>
        </w:rPr>
        <w:t xml:space="preserve"> chính sách đối với</w:t>
      </w:r>
      <w:r w:rsidRPr="00003C27">
        <w:rPr>
          <w:rFonts w:ascii="Times New Roman" w:hAnsi="Times New Roman"/>
          <w:bCs/>
          <w:iCs/>
          <w:sz w:val="28"/>
          <w:szCs w:val="28"/>
          <w:lang w:val="eu-ES"/>
        </w:rPr>
        <w:t xml:space="preserve"> hoạt động thông báo, hỏi đáp về hàng rào kỹ thuật trong thương mại phù hợp với các cam kết quốc tế</w:t>
      </w:r>
      <w:r w:rsidR="00E5516F" w:rsidRPr="00003C27">
        <w:rPr>
          <w:rFonts w:ascii="Times New Roman" w:hAnsi="Times New Roman"/>
          <w:bCs/>
          <w:iCs/>
          <w:sz w:val="28"/>
          <w:szCs w:val="28"/>
          <w:lang w:val="eu-ES"/>
        </w:rPr>
        <w:t>.</w:t>
      </w:r>
    </w:p>
    <w:p w:rsidR="006C2E7F" w:rsidRDefault="007E0999" w:rsidP="00E81B22">
      <w:pPr>
        <w:spacing w:before="120" w:after="120"/>
        <w:ind w:firstLine="567"/>
        <w:jc w:val="both"/>
        <w:rPr>
          <w:rFonts w:ascii="Times New Roman" w:hAnsi="Times New Roman"/>
          <w:bCs/>
          <w:iCs/>
          <w:sz w:val="28"/>
          <w:szCs w:val="28"/>
          <w:lang w:val="eu-ES"/>
        </w:rPr>
      </w:pPr>
      <w:r w:rsidRPr="00003C27">
        <w:rPr>
          <w:rFonts w:ascii="Times New Roman" w:hAnsi="Times New Roman"/>
          <w:bCs/>
          <w:iCs/>
          <w:sz w:val="28"/>
          <w:szCs w:val="28"/>
          <w:lang w:val="eu-ES"/>
        </w:rPr>
        <w:t xml:space="preserve">- Quy định về </w:t>
      </w:r>
      <w:r w:rsidR="00762A0F" w:rsidRPr="00003C27">
        <w:rPr>
          <w:rFonts w:ascii="Times New Roman" w:hAnsi="Times New Roman"/>
          <w:bCs/>
          <w:iCs/>
          <w:sz w:val="28"/>
          <w:szCs w:val="28"/>
          <w:lang w:val="eu-ES"/>
        </w:rPr>
        <w:t xml:space="preserve">vị trí, vai trò của </w:t>
      </w:r>
      <w:r w:rsidRPr="00003C27">
        <w:rPr>
          <w:rFonts w:ascii="Times New Roman" w:hAnsi="Times New Roman"/>
          <w:bCs/>
          <w:iCs/>
          <w:sz w:val="28"/>
          <w:szCs w:val="28"/>
          <w:lang w:val="eu-ES"/>
        </w:rPr>
        <w:t xml:space="preserve">cơ quan đầu mối </w:t>
      </w:r>
      <w:r w:rsidR="002F48F1" w:rsidRPr="00003C27">
        <w:rPr>
          <w:rFonts w:ascii="Times New Roman" w:hAnsi="Times New Roman"/>
          <w:bCs/>
          <w:iCs/>
          <w:sz w:val="28"/>
          <w:szCs w:val="28"/>
          <w:lang w:val="eu-ES"/>
        </w:rPr>
        <w:t xml:space="preserve">và mạng lưới </w:t>
      </w:r>
      <w:r w:rsidRPr="00003C27">
        <w:rPr>
          <w:rFonts w:ascii="Times New Roman" w:hAnsi="Times New Roman"/>
          <w:bCs/>
          <w:iCs/>
          <w:sz w:val="28"/>
          <w:szCs w:val="28"/>
          <w:lang w:val="eu-ES"/>
        </w:rPr>
        <w:t>về thi hành các nghĩa vụ của Hiệp định hàng rào kỹ thuật trong thương mại (Hiệp định TBT) và các cam kết về TBT trong các FTA.</w:t>
      </w:r>
    </w:p>
    <w:p w:rsidR="002326BA" w:rsidRPr="007D5492" w:rsidRDefault="007E670F" w:rsidP="00E81B22">
      <w:pPr>
        <w:spacing w:before="120" w:after="120"/>
        <w:ind w:firstLine="567"/>
        <w:jc w:val="both"/>
        <w:rPr>
          <w:rFonts w:ascii="Times New Roman" w:hAnsi="Times New Roman"/>
          <w:bCs/>
          <w:iCs/>
          <w:sz w:val="28"/>
          <w:szCs w:val="28"/>
          <w:lang w:val="eu-ES"/>
        </w:rPr>
      </w:pPr>
      <w:r>
        <w:rPr>
          <w:rFonts w:ascii="Times New Roman" w:hAnsi="Times New Roman"/>
          <w:bCs/>
          <w:iCs/>
          <w:sz w:val="28"/>
          <w:szCs w:val="28"/>
          <w:lang w:val="eu-ES"/>
        </w:rPr>
        <w:t>9</w:t>
      </w:r>
      <w:r w:rsidR="002326BA" w:rsidRPr="007D5492">
        <w:rPr>
          <w:rFonts w:ascii="Times New Roman" w:hAnsi="Times New Roman"/>
          <w:bCs/>
          <w:iCs/>
          <w:sz w:val="28"/>
          <w:szCs w:val="28"/>
        </w:rPr>
        <w:t>. Sửa đổi, bổ sung Điều 12 như sau:</w:t>
      </w:r>
    </w:p>
    <w:p w:rsidR="002326BA" w:rsidRPr="002230E6" w:rsidRDefault="002326BA" w:rsidP="00E81B22">
      <w:pPr>
        <w:spacing w:before="120" w:after="120"/>
        <w:ind w:firstLine="567"/>
        <w:jc w:val="both"/>
        <w:rPr>
          <w:rFonts w:ascii="Times New Roman" w:hAnsi="Times New Roman"/>
          <w:bCs/>
          <w:sz w:val="28"/>
          <w:szCs w:val="28"/>
          <w:lang w:val="eu-ES"/>
        </w:rPr>
      </w:pPr>
      <w:r w:rsidRPr="00425F12">
        <w:rPr>
          <w:rFonts w:ascii="Times New Roman" w:hAnsi="Times New Roman"/>
          <w:bCs/>
          <w:sz w:val="28"/>
          <w:szCs w:val="28"/>
        </w:rPr>
        <w:t>- Sửa đổi, bổ sung Khoản 5</w:t>
      </w:r>
      <w:r w:rsidR="00315DD6" w:rsidRPr="00E5514D">
        <w:rPr>
          <w:rFonts w:ascii="Times New Roman" w:hAnsi="Times New Roman"/>
          <w:bCs/>
          <w:sz w:val="28"/>
          <w:szCs w:val="28"/>
          <w:lang w:val="eu-ES"/>
        </w:rPr>
        <w:t xml:space="preserve"> quy định </w:t>
      </w:r>
      <w:r w:rsidRPr="00425F12">
        <w:rPr>
          <w:rFonts w:ascii="Times New Roman" w:hAnsi="Times New Roman"/>
          <w:bCs/>
          <w:sz w:val="28"/>
          <w:szCs w:val="28"/>
        </w:rPr>
        <w:t>“</w:t>
      </w:r>
      <w:r w:rsidR="00B26CA1" w:rsidRPr="00B26CA1">
        <w:rPr>
          <w:rFonts w:ascii="Times New Roman" w:hAnsi="Times New Roman"/>
          <w:bCs/>
          <w:sz w:val="28"/>
          <w:szCs w:val="28"/>
          <w:lang w:val="nl-NL"/>
        </w:rPr>
        <w:t xml:space="preserve">Tiêu chuẩn ghi nhãn, bao gói, vận chuyển và bảo quản quy định về ghi nhãn, bao gói, vận chuyển, bảo quản sản phẩm, hàng hoá và yêu cầu về </w:t>
      </w:r>
      <w:r w:rsidR="00B26CA1" w:rsidRPr="00B26CA1">
        <w:rPr>
          <w:rFonts w:ascii="Times New Roman" w:hAnsi="Times New Roman"/>
          <w:bCs/>
          <w:sz w:val="28"/>
          <w:szCs w:val="28"/>
        </w:rPr>
        <w:t>định danh đơn nhất, mã hóa dữ liệu dạng ngôn ngữ máy có thể đọc, nhận dạng và thu thập dữ liệu liên quan đến các đối tượng quản lý trong chuỗi giá trị cung ứng</w:t>
      </w:r>
      <w:r w:rsidRPr="00425F12">
        <w:rPr>
          <w:rFonts w:ascii="Times New Roman" w:hAnsi="Times New Roman"/>
          <w:bCs/>
          <w:sz w:val="28"/>
          <w:szCs w:val="28"/>
        </w:rPr>
        <w:t>”.</w:t>
      </w:r>
    </w:p>
    <w:p w:rsidR="003D4021" w:rsidRPr="002230E6" w:rsidRDefault="000A0B4C" w:rsidP="00E81B22">
      <w:pPr>
        <w:spacing w:before="120" w:after="120"/>
        <w:ind w:firstLine="567"/>
        <w:jc w:val="both"/>
        <w:rPr>
          <w:rFonts w:ascii="Times New Roman" w:hAnsi="Times New Roman"/>
          <w:bCs/>
          <w:iCs/>
          <w:sz w:val="28"/>
          <w:szCs w:val="28"/>
          <w:lang w:val="eu-ES"/>
        </w:rPr>
      </w:pPr>
      <w:r w:rsidRPr="002230E6">
        <w:rPr>
          <w:rFonts w:ascii="Times New Roman" w:hAnsi="Times New Roman"/>
          <w:bCs/>
          <w:sz w:val="28"/>
          <w:szCs w:val="28"/>
          <w:lang w:val="eu-ES"/>
        </w:rPr>
        <w:t>1</w:t>
      </w:r>
      <w:r w:rsidR="007E670F">
        <w:rPr>
          <w:rFonts w:ascii="Times New Roman" w:hAnsi="Times New Roman"/>
          <w:bCs/>
          <w:sz w:val="28"/>
          <w:szCs w:val="28"/>
          <w:lang w:val="eu-ES"/>
        </w:rPr>
        <w:t>0</w:t>
      </w:r>
      <w:r w:rsidR="003D4021" w:rsidRPr="002230E6">
        <w:rPr>
          <w:rFonts w:ascii="Times New Roman" w:hAnsi="Times New Roman"/>
          <w:bCs/>
          <w:sz w:val="28"/>
          <w:szCs w:val="28"/>
          <w:lang w:val="eu-ES"/>
        </w:rPr>
        <w:t xml:space="preserve">. </w:t>
      </w:r>
      <w:r w:rsidR="003D4021" w:rsidRPr="007D5492">
        <w:rPr>
          <w:rFonts w:ascii="Times New Roman" w:hAnsi="Times New Roman"/>
          <w:bCs/>
          <w:iCs/>
          <w:sz w:val="28"/>
          <w:szCs w:val="28"/>
        </w:rPr>
        <w:t>Sửa đổi, bổ sung Điều 1</w:t>
      </w:r>
      <w:r w:rsidR="003D4021" w:rsidRPr="002230E6">
        <w:rPr>
          <w:rFonts w:ascii="Times New Roman" w:hAnsi="Times New Roman"/>
          <w:bCs/>
          <w:iCs/>
          <w:sz w:val="28"/>
          <w:szCs w:val="28"/>
          <w:lang w:val="eu-ES"/>
        </w:rPr>
        <w:t>3</w:t>
      </w:r>
      <w:r w:rsidR="003D4021" w:rsidRPr="007D5492">
        <w:rPr>
          <w:rFonts w:ascii="Times New Roman" w:hAnsi="Times New Roman"/>
          <w:bCs/>
          <w:iCs/>
          <w:sz w:val="28"/>
          <w:szCs w:val="28"/>
        </w:rPr>
        <w:t xml:space="preserve"> như sau</w:t>
      </w:r>
      <w:r w:rsidR="003D4021" w:rsidRPr="002230E6">
        <w:rPr>
          <w:rFonts w:ascii="Times New Roman" w:hAnsi="Times New Roman"/>
          <w:bCs/>
          <w:iCs/>
          <w:sz w:val="28"/>
          <w:szCs w:val="28"/>
          <w:lang w:val="eu-ES"/>
        </w:rPr>
        <w:t>:</w:t>
      </w:r>
    </w:p>
    <w:p w:rsidR="003D4021" w:rsidRPr="002230E6" w:rsidRDefault="003D4021" w:rsidP="00E81B22">
      <w:pPr>
        <w:spacing w:before="120" w:after="120"/>
        <w:ind w:firstLine="567"/>
        <w:jc w:val="both"/>
        <w:rPr>
          <w:rFonts w:ascii="Times New Roman" w:hAnsi="Times New Roman"/>
          <w:bCs/>
          <w:sz w:val="28"/>
          <w:szCs w:val="28"/>
          <w:lang w:val="eu-ES"/>
        </w:rPr>
      </w:pPr>
      <w:r w:rsidRPr="002230E6">
        <w:rPr>
          <w:rFonts w:ascii="Times New Roman" w:hAnsi="Times New Roman"/>
          <w:bCs/>
          <w:iCs/>
          <w:sz w:val="28"/>
          <w:szCs w:val="28"/>
          <w:lang w:val="eu-ES"/>
        </w:rPr>
        <w:t xml:space="preserve">- </w:t>
      </w:r>
      <w:r w:rsidRPr="003D4021">
        <w:rPr>
          <w:rFonts w:ascii="Times New Roman" w:hAnsi="Times New Roman"/>
          <w:bCs/>
          <w:iCs/>
          <w:sz w:val="28"/>
          <w:szCs w:val="28"/>
        </w:rPr>
        <w:t>Sửa đổi, bổ sung</w:t>
      </w:r>
      <w:r w:rsidRPr="002230E6">
        <w:rPr>
          <w:rFonts w:ascii="Times New Roman" w:hAnsi="Times New Roman"/>
          <w:bCs/>
          <w:iCs/>
          <w:sz w:val="28"/>
          <w:szCs w:val="28"/>
          <w:lang w:val="eu-ES"/>
        </w:rPr>
        <w:t xml:space="preserve"> khoản 2 quy định </w:t>
      </w:r>
      <w:r w:rsidRPr="003D4021">
        <w:rPr>
          <w:rFonts w:ascii="Times New Roman" w:hAnsi="Times New Roman"/>
          <w:bCs/>
          <w:iCs/>
          <w:sz w:val="28"/>
          <w:szCs w:val="28"/>
          <w:lang w:val="nl-NL"/>
        </w:rPr>
        <w:t>Kết quả nghiên cứu khoa học và công nghệ, tiến bộ kỹ thuật, đổi mới sáng tạo.</w:t>
      </w:r>
    </w:p>
    <w:p w:rsidR="00226B40" w:rsidRPr="007D5492" w:rsidRDefault="000A0B4C" w:rsidP="00E81B22">
      <w:pPr>
        <w:spacing w:before="120" w:after="120"/>
        <w:ind w:firstLine="567"/>
        <w:jc w:val="both"/>
        <w:rPr>
          <w:rFonts w:ascii="Times New Roman" w:hAnsi="Times New Roman"/>
          <w:bCs/>
          <w:iCs/>
          <w:sz w:val="28"/>
          <w:szCs w:val="28"/>
          <w:lang w:val="eu-ES"/>
        </w:rPr>
      </w:pPr>
      <w:r w:rsidRPr="007D5492">
        <w:rPr>
          <w:rFonts w:ascii="Times New Roman" w:hAnsi="Times New Roman"/>
          <w:bCs/>
          <w:iCs/>
          <w:sz w:val="28"/>
          <w:szCs w:val="28"/>
          <w:lang w:val="eu-ES"/>
        </w:rPr>
        <w:t>1</w:t>
      </w:r>
      <w:r w:rsidR="007E670F">
        <w:rPr>
          <w:rFonts w:ascii="Times New Roman" w:hAnsi="Times New Roman"/>
          <w:bCs/>
          <w:iCs/>
          <w:sz w:val="28"/>
          <w:szCs w:val="28"/>
          <w:lang w:val="eu-ES"/>
        </w:rPr>
        <w:t>1</w:t>
      </w:r>
      <w:r w:rsidR="001171B1" w:rsidRPr="007D5492">
        <w:rPr>
          <w:rFonts w:ascii="Times New Roman" w:hAnsi="Times New Roman"/>
          <w:bCs/>
          <w:iCs/>
          <w:sz w:val="28"/>
          <w:szCs w:val="28"/>
        </w:rPr>
        <w:t xml:space="preserve">. </w:t>
      </w:r>
      <w:r w:rsidR="00934ACE" w:rsidRPr="007D5492">
        <w:rPr>
          <w:rFonts w:ascii="Times New Roman" w:hAnsi="Times New Roman"/>
          <w:bCs/>
          <w:iCs/>
          <w:sz w:val="28"/>
          <w:szCs w:val="28"/>
        </w:rPr>
        <w:t>Sửa đổi, bổ sung</w:t>
      </w:r>
      <w:r w:rsidR="00635C84" w:rsidRPr="00635C84">
        <w:rPr>
          <w:rFonts w:ascii="Times New Roman" w:hAnsi="Times New Roman"/>
          <w:bCs/>
          <w:iCs/>
          <w:sz w:val="28"/>
          <w:szCs w:val="28"/>
          <w:lang w:val="eu-ES"/>
        </w:rPr>
        <w:t xml:space="preserve"> một số khoản của</w:t>
      </w:r>
      <w:r w:rsidR="00934ACE" w:rsidRPr="007D5492">
        <w:rPr>
          <w:rFonts w:ascii="Times New Roman" w:hAnsi="Times New Roman"/>
          <w:bCs/>
          <w:iCs/>
          <w:sz w:val="28"/>
          <w:szCs w:val="28"/>
        </w:rPr>
        <w:t xml:space="preserve"> Điều </w:t>
      </w:r>
      <w:r w:rsidR="00AF7494" w:rsidRPr="007D5492">
        <w:rPr>
          <w:rFonts w:ascii="Times New Roman" w:hAnsi="Times New Roman"/>
          <w:bCs/>
          <w:iCs/>
          <w:sz w:val="28"/>
          <w:szCs w:val="28"/>
        </w:rPr>
        <w:t>16</w:t>
      </w:r>
      <w:r w:rsidR="00F52C02" w:rsidRPr="007D5492">
        <w:rPr>
          <w:rFonts w:ascii="Times New Roman" w:hAnsi="Times New Roman"/>
          <w:bCs/>
          <w:iCs/>
          <w:sz w:val="28"/>
          <w:szCs w:val="28"/>
        </w:rPr>
        <w:t xml:space="preserve"> như sau:</w:t>
      </w:r>
    </w:p>
    <w:p w:rsidR="000F2062" w:rsidRDefault="000F2062" w:rsidP="000F2062">
      <w:pPr>
        <w:spacing w:before="120" w:after="120"/>
        <w:ind w:firstLine="567"/>
        <w:jc w:val="both"/>
        <w:rPr>
          <w:rFonts w:ascii="Times New Roman" w:hAnsi="Times New Roman"/>
          <w:bCs/>
          <w:sz w:val="28"/>
          <w:szCs w:val="28"/>
          <w:lang w:val="pt-BR"/>
        </w:rPr>
      </w:pPr>
      <w:r w:rsidRPr="004F0BAB">
        <w:rPr>
          <w:rFonts w:ascii="Times New Roman" w:hAnsi="Times New Roman"/>
          <w:sz w:val="28"/>
          <w:szCs w:val="28"/>
          <w:lang w:val="eu-ES"/>
        </w:rPr>
        <w:t xml:space="preserve">- Bổ sung </w:t>
      </w:r>
      <w:r>
        <w:rPr>
          <w:rFonts w:ascii="Times New Roman" w:hAnsi="Times New Roman"/>
          <w:sz w:val="28"/>
          <w:szCs w:val="28"/>
          <w:lang w:val="eu-ES"/>
        </w:rPr>
        <w:t xml:space="preserve">khoản 1 </w:t>
      </w:r>
      <w:r w:rsidRPr="004F0BAB">
        <w:rPr>
          <w:rFonts w:ascii="Times New Roman" w:hAnsi="Times New Roman"/>
          <w:sz w:val="28"/>
          <w:szCs w:val="28"/>
          <w:lang w:val="eu-ES"/>
        </w:rPr>
        <w:t>q</w:t>
      </w:r>
      <w:r w:rsidRPr="004F0BAB">
        <w:rPr>
          <w:rFonts w:ascii="Times New Roman" w:hAnsi="Times New Roman"/>
          <w:bCs/>
          <w:sz w:val="28"/>
          <w:szCs w:val="28"/>
          <w:lang w:val="pt-BR"/>
        </w:rPr>
        <w:t>uy định về tiểu ban kỹ thuật, nhóm công tác</w:t>
      </w:r>
      <w:r>
        <w:rPr>
          <w:rFonts w:ascii="Times New Roman" w:hAnsi="Times New Roman"/>
          <w:bCs/>
          <w:sz w:val="28"/>
          <w:szCs w:val="28"/>
          <w:lang w:val="pt-BR"/>
        </w:rPr>
        <w:t xml:space="preserve"> trong trường hợp cần thiết</w:t>
      </w:r>
      <w:r w:rsidRPr="004F0BAB">
        <w:rPr>
          <w:rFonts w:ascii="Times New Roman" w:hAnsi="Times New Roman"/>
          <w:bCs/>
          <w:sz w:val="28"/>
          <w:szCs w:val="28"/>
          <w:lang w:val="pt-BR"/>
        </w:rPr>
        <w:t>.</w:t>
      </w:r>
    </w:p>
    <w:p w:rsidR="00226B40" w:rsidRDefault="00D134FD" w:rsidP="00E81B22">
      <w:pPr>
        <w:spacing w:before="120" w:after="120"/>
        <w:ind w:firstLine="567"/>
        <w:jc w:val="both"/>
        <w:rPr>
          <w:rFonts w:ascii="Times New Roman" w:hAnsi="Times New Roman"/>
          <w:sz w:val="28"/>
          <w:szCs w:val="28"/>
          <w:lang w:val="eu-ES"/>
        </w:rPr>
      </w:pPr>
      <w:r w:rsidRPr="004F0BAB">
        <w:rPr>
          <w:rFonts w:ascii="Times New Roman" w:hAnsi="Times New Roman"/>
          <w:sz w:val="28"/>
          <w:szCs w:val="28"/>
          <w:lang w:val="eu-ES"/>
        </w:rPr>
        <w:t>- Bổ sung</w:t>
      </w:r>
      <w:r w:rsidR="0038790D">
        <w:rPr>
          <w:rFonts w:ascii="Times New Roman" w:hAnsi="Times New Roman"/>
          <w:sz w:val="28"/>
          <w:szCs w:val="28"/>
          <w:lang w:val="eu-ES"/>
        </w:rPr>
        <w:t xml:space="preserve"> khoản 2</w:t>
      </w:r>
      <w:r w:rsidRPr="004F0BAB">
        <w:rPr>
          <w:rFonts w:ascii="Times New Roman" w:hAnsi="Times New Roman"/>
          <w:sz w:val="28"/>
          <w:szCs w:val="28"/>
          <w:lang w:val="eu-ES"/>
        </w:rPr>
        <w:t xml:space="preserve"> quy định thành viên </w:t>
      </w:r>
      <w:r w:rsidR="00C16467">
        <w:rPr>
          <w:rFonts w:ascii="Times New Roman" w:hAnsi="Times New Roman"/>
          <w:sz w:val="28"/>
          <w:szCs w:val="28"/>
          <w:lang w:val="eu-ES"/>
        </w:rPr>
        <w:t>B</w:t>
      </w:r>
      <w:r w:rsidRPr="004F0BAB">
        <w:rPr>
          <w:rFonts w:ascii="Times New Roman" w:hAnsi="Times New Roman"/>
          <w:sz w:val="28"/>
          <w:szCs w:val="28"/>
          <w:lang w:val="eu-ES"/>
        </w:rPr>
        <w:t>an kỹ thuật tiêu chuẩn quốc gia bao gồm cá nhân hoặc đại diện từ các tổ chức nước ngoài</w:t>
      </w:r>
      <w:r w:rsidR="00826678" w:rsidRPr="004F0BAB">
        <w:rPr>
          <w:rFonts w:ascii="Times New Roman" w:hAnsi="Times New Roman"/>
          <w:sz w:val="28"/>
          <w:szCs w:val="28"/>
          <w:lang w:val="eu-ES"/>
        </w:rPr>
        <w:t>.</w:t>
      </w:r>
    </w:p>
    <w:p w:rsidR="00971B0E" w:rsidRDefault="00DD0000" w:rsidP="00E81B22">
      <w:pPr>
        <w:spacing w:before="120" w:after="120"/>
        <w:ind w:firstLine="567"/>
        <w:jc w:val="both"/>
        <w:rPr>
          <w:rFonts w:ascii="Times New Roman" w:hAnsi="Times New Roman"/>
          <w:sz w:val="28"/>
          <w:szCs w:val="28"/>
          <w:lang w:val="eu-ES"/>
        </w:rPr>
      </w:pPr>
      <w:r w:rsidRPr="008F4C4F">
        <w:rPr>
          <w:rFonts w:ascii="Times New Roman" w:hAnsi="Times New Roman"/>
          <w:sz w:val="28"/>
          <w:szCs w:val="28"/>
          <w:lang w:val="eu-ES"/>
        </w:rPr>
        <w:t xml:space="preserve">- Bổ sung </w:t>
      </w:r>
      <w:r w:rsidR="00A139A2">
        <w:rPr>
          <w:rFonts w:ascii="Times New Roman" w:hAnsi="Times New Roman"/>
          <w:sz w:val="28"/>
          <w:szCs w:val="28"/>
          <w:lang w:val="eu-ES"/>
        </w:rPr>
        <w:t xml:space="preserve">khoản 4 </w:t>
      </w:r>
      <w:r w:rsidR="00523906" w:rsidRPr="0014505A">
        <w:rPr>
          <w:rFonts w:ascii="Times New Roman" w:hAnsi="Times New Roman"/>
          <w:sz w:val="28"/>
          <w:szCs w:val="28"/>
          <w:lang w:val="eu-ES"/>
        </w:rPr>
        <w:t>quy định</w:t>
      </w:r>
      <w:r w:rsidRPr="008F4C4F">
        <w:rPr>
          <w:rFonts w:ascii="Times New Roman" w:hAnsi="Times New Roman"/>
          <w:sz w:val="28"/>
          <w:szCs w:val="28"/>
          <w:lang w:val="eu-ES"/>
        </w:rPr>
        <w:t xml:space="preserve"> Nhà nước khuyến khích, tạo điều kiện để thành viên các </w:t>
      </w:r>
      <w:r w:rsidR="00C16467" w:rsidRPr="008F4C4F">
        <w:rPr>
          <w:rFonts w:ascii="Times New Roman" w:hAnsi="Times New Roman"/>
          <w:sz w:val="28"/>
          <w:szCs w:val="28"/>
          <w:lang w:val="eu-ES"/>
        </w:rPr>
        <w:t>Ban kỹ thuật tiêu chuẩn quốc gia</w:t>
      </w:r>
      <w:r w:rsidRPr="008F4C4F">
        <w:rPr>
          <w:rFonts w:ascii="Times New Roman" w:hAnsi="Times New Roman"/>
          <w:sz w:val="28"/>
          <w:szCs w:val="28"/>
          <w:lang w:val="eu-ES"/>
        </w:rPr>
        <w:t xml:space="preserve"> tham gia các Ban kỹ thuật tiêu chuẩn quốc tế và quy định</w:t>
      </w:r>
      <w:r w:rsidR="00D44301" w:rsidRPr="008F4C4F">
        <w:rPr>
          <w:rFonts w:ascii="Times New Roman" w:hAnsi="Times New Roman"/>
          <w:sz w:val="28"/>
          <w:szCs w:val="28"/>
          <w:lang w:val="eu-ES"/>
        </w:rPr>
        <w:t xml:space="preserve"> cơ chế hỗ trợ, khuyến khích</w:t>
      </w:r>
      <w:r w:rsidRPr="008F4C4F">
        <w:rPr>
          <w:rFonts w:ascii="Times New Roman" w:hAnsi="Times New Roman"/>
          <w:sz w:val="28"/>
          <w:szCs w:val="28"/>
          <w:lang w:val="eu-ES"/>
        </w:rPr>
        <w:t xml:space="preserve"> doanh nghiệp, tổ chức có nhu cầu cử đại diện tham gia các Ban kỹ thuật tiêu chuẩn quốc tế thông qua đầu mối là các </w:t>
      </w:r>
      <w:r w:rsidR="00C16467" w:rsidRPr="008F4C4F">
        <w:rPr>
          <w:rFonts w:ascii="Times New Roman" w:hAnsi="Times New Roman"/>
          <w:sz w:val="28"/>
          <w:szCs w:val="28"/>
          <w:lang w:val="eu-ES"/>
        </w:rPr>
        <w:t>Ban kỹ thuật tiêu chuẩn quốc gia</w:t>
      </w:r>
      <w:r w:rsidR="009821D5">
        <w:rPr>
          <w:rFonts w:ascii="Times New Roman" w:hAnsi="Times New Roman"/>
          <w:sz w:val="28"/>
          <w:szCs w:val="28"/>
          <w:lang w:val="eu-ES"/>
        </w:rPr>
        <w:t xml:space="preserve"> tương ứng</w:t>
      </w:r>
      <w:r w:rsidRPr="008F4C4F">
        <w:rPr>
          <w:rFonts w:ascii="Times New Roman" w:hAnsi="Times New Roman"/>
          <w:sz w:val="28"/>
          <w:szCs w:val="28"/>
          <w:lang w:val="eu-ES"/>
        </w:rPr>
        <w:t>.</w:t>
      </w:r>
    </w:p>
    <w:p w:rsidR="000A0B4C" w:rsidRPr="000A0B4C" w:rsidRDefault="000A0B4C" w:rsidP="00E81B22">
      <w:pPr>
        <w:spacing w:before="120" w:after="120"/>
        <w:ind w:firstLine="567"/>
        <w:jc w:val="both"/>
        <w:rPr>
          <w:rFonts w:ascii="Times New Roman" w:hAnsi="Times New Roman"/>
          <w:sz w:val="28"/>
          <w:szCs w:val="28"/>
          <w:lang w:val="en-US"/>
        </w:rPr>
      </w:pPr>
      <w:r w:rsidRPr="007D5492">
        <w:rPr>
          <w:rFonts w:ascii="Times New Roman" w:hAnsi="Times New Roman"/>
          <w:sz w:val="28"/>
          <w:szCs w:val="28"/>
          <w:lang w:val="eu-ES"/>
        </w:rPr>
        <w:lastRenderedPageBreak/>
        <w:t>1</w:t>
      </w:r>
      <w:r w:rsidR="007E670F">
        <w:rPr>
          <w:rFonts w:ascii="Times New Roman" w:hAnsi="Times New Roman"/>
          <w:sz w:val="28"/>
          <w:szCs w:val="28"/>
          <w:lang w:val="eu-ES"/>
        </w:rPr>
        <w:t>2</w:t>
      </w:r>
      <w:r w:rsidR="001171B1" w:rsidRPr="007D5492">
        <w:rPr>
          <w:rFonts w:ascii="Times New Roman" w:hAnsi="Times New Roman"/>
          <w:sz w:val="28"/>
          <w:szCs w:val="28"/>
          <w:lang w:val="eu-ES"/>
        </w:rPr>
        <w:t xml:space="preserve">. </w:t>
      </w:r>
      <w:r w:rsidRPr="007D5492">
        <w:rPr>
          <w:rFonts w:asciiTheme="majorHAnsi" w:hAnsiTheme="majorHAnsi" w:cstheme="majorHAnsi"/>
          <w:bCs/>
          <w:iCs/>
          <w:sz w:val="28"/>
          <w:szCs w:val="28"/>
        </w:rPr>
        <w:t xml:space="preserve">Sửa đổi, bổ sung </w:t>
      </w:r>
      <w:r w:rsidRPr="00AA7A3F">
        <w:rPr>
          <w:rFonts w:asciiTheme="majorHAnsi" w:hAnsiTheme="majorHAnsi" w:cstheme="majorHAnsi"/>
          <w:bCs/>
          <w:iCs/>
          <w:sz w:val="28"/>
          <w:szCs w:val="28"/>
          <w:lang w:val="eu-ES"/>
        </w:rPr>
        <w:t xml:space="preserve">một số khoản của </w:t>
      </w:r>
      <w:r w:rsidRPr="007D5492">
        <w:rPr>
          <w:rFonts w:asciiTheme="majorHAnsi" w:hAnsiTheme="majorHAnsi" w:cstheme="majorHAnsi"/>
          <w:bCs/>
          <w:iCs/>
          <w:sz w:val="28"/>
          <w:szCs w:val="28"/>
        </w:rPr>
        <w:t xml:space="preserve">Điều </w:t>
      </w:r>
      <w:r>
        <w:rPr>
          <w:rFonts w:asciiTheme="majorHAnsi" w:hAnsiTheme="majorHAnsi" w:cstheme="majorHAnsi"/>
          <w:bCs/>
          <w:iCs/>
          <w:sz w:val="28"/>
          <w:szCs w:val="28"/>
          <w:lang w:val="en-US"/>
        </w:rPr>
        <w:t>17</w:t>
      </w:r>
      <w:r w:rsidRPr="007D5492">
        <w:rPr>
          <w:rFonts w:asciiTheme="majorHAnsi" w:hAnsiTheme="majorHAnsi" w:cstheme="majorHAnsi"/>
          <w:bCs/>
          <w:iCs/>
          <w:sz w:val="28"/>
          <w:szCs w:val="28"/>
        </w:rPr>
        <w:t xml:space="preserve"> như sau</w:t>
      </w:r>
      <w:r>
        <w:rPr>
          <w:rFonts w:asciiTheme="majorHAnsi" w:hAnsiTheme="majorHAnsi" w:cstheme="majorHAnsi"/>
          <w:bCs/>
          <w:iCs/>
          <w:sz w:val="28"/>
          <w:szCs w:val="28"/>
          <w:lang w:val="en-US"/>
        </w:rPr>
        <w:t>:</w:t>
      </w:r>
    </w:p>
    <w:p w:rsidR="00F37054" w:rsidRDefault="004B263A">
      <w:pPr>
        <w:spacing w:before="120" w:after="120"/>
        <w:ind w:firstLine="567"/>
        <w:jc w:val="both"/>
        <w:rPr>
          <w:rFonts w:ascii="Times New Roman" w:hAnsi="Times New Roman"/>
          <w:bCs/>
          <w:iCs/>
          <w:sz w:val="28"/>
          <w:szCs w:val="28"/>
          <w:lang w:val="eu-ES"/>
        </w:rPr>
      </w:pPr>
      <w:r>
        <w:rPr>
          <w:rFonts w:ascii="Times New Roman" w:hAnsi="Times New Roman"/>
          <w:sz w:val="28"/>
          <w:szCs w:val="28"/>
          <w:lang w:val="eu-ES"/>
        </w:rPr>
        <w:t xml:space="preserve">- </w:t>
      </w:r>
      <w:r w:rsidR="00D202EC">
        <w:rPr>
          <w:rFonts w:ascii="Times New Roman" w:hAnsi="Times New Roman"/>
          <w:sz w:val="28"/>
          <w:szCs w:val="28"/>
          <w:lang w:val="eu-ES"/>
        </w:rPr>
        <w:t>B</w:t>
      </w:r>
      <w:r w:rsidR="00934ACE" w:rsidRPr="007D5492">
        <w:rPr>
          <w:rFonts w:ascii="Times New Roman" w:hAnsi="Times New Roman"/>
          <w:sz w:val="28"/>
          <w:szCs w:val="28"/>
          <w:lang w:val="eu-ES"/>
        </w:rPr>
        <w:t xml:space="preserve">ổ sung </w:t>
      </w:r>
      <w:r w:rsidR="00D202EC">
        <w:rPr>
          <w:rFonts w:ascii="Times New Roman" w:hAnsi="Times New Roman"/>
          <w:sz w:val="28"/>
          <w:szCs w:val="28"/>
          <w:lang w:val="eu-ES"/>
        </w:rPr>
        <w:t xml:space="preserve">khoản 3a vào sau khoản 3 </w:t>
      </w:r>
      <w:r w:rsidR="00892D0C">
        <w:rPr>
          <w:rFonts w:ascii="Times New Roman" w:hAnsi="Times New Roman"/>
          <w:sz w:val="28"/>
          <w:szCs w:val="28"/>
          <w:lang w:val="eu-ES"/>
        </w:rPr>
        <w:t xml:space="preserve">quy định </w:t>
      </w:r>
      <w:r w:rsidR="000A0B4C">
        <w:rPr>
          <w:rFonts w:ascii="Times New Roman" w:hAnsi="Times New Roman"/>
          <w:sz w:val="28"/>
          <w:szCs w:val="28"/>
          <w:lang w:val="eu-ES"/>
        </w:rPr>
        <w:t>về</w:t>
      </w:r>
      <w:r w:rsidR="00D202EC">
        <w:rPr>
          <w:rFonts w:ascii="Times New Roman" w:hAnsi="Times New Roman"/>
          <w:bCs/>
          <w:iCs/>
          <w:sz w:val="28"/>
          <w:szCs w:val="28"/>
          <w:lang w:val="eu-ES"/>
        </w:rPr>
        <w:t xml:space="preserve"> </w:t>
      </w:r>
      <w:r w:rsidR="000A0B4C">
        <w:rPr>
          <w:rFonts w:ascii="Times New Roman" w:hAnsi="Times New Roman"/>
          <w:bCs/>
          <w:iCs/>
          <w:sz w:val="28"/>
          <w:szCs w:val="28"/>
          <w:lang w:val="eu-ES"/>
        </w:rPr>
        <w:t>t</w:t>
      </w:r>
      <w:r w:rsidR="00F0224D" w:rsidRPr="00EC3C53">
        <w:rPr>
          <w:rFonts w:ascii="Times New Roman" w:hAnsi="Times New Roman"/>
          <w:bCs/>
          <w:iCs/>
          <w:sz w:val="28"/>
          <w:szCs w:val="28"/>
          <w:lang w:val="eu-ES"/>
        </w:rPr>
        <w:t>rình tự, thủ tục rút gọn: Trong trường hợp khẩn cấp vì an toàn, thi</w:t>
      </w:r>
      <w:r w:rsidR="00E72C8D" w:rsidRPr="00EC3C53">
        <w:rPr>
          <w:rFonts w:ascii="Times New Roman" w:hAnsi="Times New Roman"/>
          <w:bCs/>
          <w:iCs/>
          <w:sz w:val="28"/>
          <w:szCs w:val="28"/>
          <w:lang w:val="eu-ES"/>
        </w:rPr>
        <w:t>ê</w:t>
      </w:r>
      <w:r w:rsidR="00F0224D" w:rsidRPr="00EC3C53">
        <w:rPr>
          <w:rFonts w:ascii="Times New Roman" w:hAnsi="Times New Roman"/>
          <w:bCs/>
          <w:iCs/>
          <w:sz w:val="28"/>
          <w:szCs w:val="28"/>
          <w:lang w:val="eu-ES"/>
        </w:rPr>
        <w:t xml:space="preserve">n tai, dịch bệnh, các trình tự, thủ tục nêu tại các </w:t>
      </w:r>
      <w:r w:rsidR="00DB41D2">
        <w:rPr>
          <w:rFonts w:ascii="Times New Roman" w:hAnsi="Times New Roman"/>
          <w:bCs/>
          <w:iCs/>
          <w:sz w:val="28"/>
          <w:szCs w:val="28"/>
          <w:lang w:val="eu-ES"/>
        </w:rPr>
        <w:t>khoản 1, 2, 3</w:t>
      </w:r>
      <w:r w:rsidR="00F0224D" w:rsidRPr="00EC3C53">
        <w:rPr>
          <w:rFonts w:ascii="Times New Roman" w:hAnsi="Times New Roman"/>
          <w:bCs/>
          <w:iCs/>
          <w:sz w:val="28"/>
          <w:szCs w:val="28"/>
          <w:lang w:val="eu-ES"/>
        </w:rPr>
        <w:t xml:space="preserve"> được xem xét</w:t>
      </w:r>
      <w:r w:rsidR="00DE26B2" w:rsidRPr="00EC3C53">
        <w:rPr>
          <w:rFonts w:ascii="Times New Roman" w:hAnsi="Times New Roman"/>
          <w:bCs/>
          <w:iCs/>
          <w:sz w:val="28"/>
          <w:szCs w:val="28"/>
          <w:lang w:val="eu-ES"/>
        </w:rPr>
        <w:t xml:space="preserve"> </w:t>
      </w:r>
      <w:r w:rsidR="00F0224D" w:rsidRPr="00EC3C53">
        <w:rPr>
          <w:rFonts w:ascii="Times New Roman" w:hAnsi="Times New Roman"/>
          <w:bCs/>
          <w:iCs/>
          <w:sz w:val="28"/>
          <w:szCs w:val="28"/>
          <w:lang w:val="eu-ES"/>
        </w:rPr>
        <w:t>rút ngắn thời gian hoặc lược bỏ</w:t>
      </w:r>
      <w:r w:rsidR="00DE26B2" w:rsidRPr="00EC3C53">
        <w:rPr>
          <w:rFonts w:ascii="Times New Roman" w:hAnsi="Times New Roman"/>
          <w:bCs/>
          <w:iCs/>
          <w:sz w:val="28"/>
          <w:szCs w:val="28"/>
          <w:lang w:val="eu-ES"/>
        </w:rPr>
        <w:t>.</w:t>
      </w:r>
    </w:p>
    <w:p w:rsidR="00F37054" w:rsidRDefault="004B263A">
      <w:pPr>
        <w:spacing w:before="120" w:after="120"/>
        <w:ind w:firstLine="567"/>
        <w:jc w:val="both"/>
        <w:rPr>
          <w:rFonts w:ascii="Times New Roman" w:hAnsi="Times New Roman"/>
          <w:bCs/>
          <w:iCs/>
          <w:sz w:val="28"/>
          <w:szCs w:val="28"/>
          <w:lang w:val="eu-ES"/>
        </w:rPr>
      </w:pPr>
      <w:r>
        <w:rPr>
          <w:rFonts w:ascii="Times New Roman" w:hAnsi="Times New Roman"/>
          <w:bCs/>
          <w:iCs/>
          <w:sz w:val="28"/>
          <w:szCs w:val="28"/>
          <w:lang w:val="eu-ES"/>
        </w:rPr>
        <w:t xml:space="preserve">- </w:t>
      </w:r>
      <w:r w:rsidR="00892D0C">
        <w:rPr>
          <w:rFonts w:ascii="Times New Roman" w:hAnsi="Times New Roman"/>
          <w:sz w:val="28"/>
          <w:szCs w:val="28"/>
          <w:lang w:val="eu-ES"/>
        </w:rPr>
        <w:t>B</w:t>
      </w:r>
      <w:r w:rsidR="00892D0C" w:rsidRPr="007D5492">
        <w:rPr>
          <w:rFonts w:ascii="Times New Roman" w:hAnsi="Times New Roman"/>
          <w:sz w:val="28"/>
          <w:szCs w:val="28"/>
          <w:lang w:val="eu-ES"/>
        </w:rPr>
        <w:t xml:space="preserve">ổ sung </w:t>
      </w:r>
      <w:r w:rsidR="00892D0C">
        <w:rPr>
          <w:rFonts w:ascii="Times New Roman" w:hAnsi="Times New Roman"/>
          <w:sz w:val="28"/>
          <w:szCs w:val="28"/>
          <w:lang w:val="eu-ES"/>
        </w:rPr>
        <w:t>khoản 3b vào sau khoản 3a</w:t>
      </w:r>
      <w:r w:rsidR="00380402">
        <w:rPr>
          <w:rFonts w:ascii="Times New Roman" w:hAnsi="Times New Roman"/>
          <w:sz w:val="28"/>
          <w:szCs w:val="28"/>
          <w:lang w:val="eu-ES"/>
        </w:rPr>
        <w:t xml:space="preserve"> quy định về trình tự xây dựng các TCVN cho các đối tượng thuộc danh mục bí mật nhà nước.</w:t>
      </w:r>
    </w:p>
    <w:p w:rsidR="00261831" w:rsidRPr="007D5492" w:rsidRDefault="000A0B4C">
      <w:pPr>
        <w:spacing w:before="120" w:after="120"/>
        <w:ind w:firstLine="567"/>
        <w:jc w:val="both"/>
        <w:rPr>
          <w:rFonts w:ascii="Times New Roman" w:hAnsi="Times New Roman"/>
          <w:bCs/>
          <w:iCs/>
          <w:sz w:val="28"/>
          <w:szCs w:val="28"/>
          <w:lang w:val="eu-ES"/>
        </w:rPr>
      </w:pPr>
      <w:r w:rsidRPr="007D5492">
        <w:rPr>
          <w:rFonts w:ascii="Times New Roman" w:hAnsi="Times New Roman"/>
          <w:bCs/>
          <w:iCs/>
          <w:sz w:val="28"/>
          <w:szCs w:val="28"/>
          <w:lang w:val="eu-ES"/>
        </w:rPr>
        <w:t>1</w:t>
      </w:r>
      <w:r w:rsidR="007E670F">
        <w:rPr>
          <w:rFonts w:ascii="Times New Roman" w:hAnsi="Times New Roman"/>
          <w:bCs/>
          <w:iCs/>
          <w:sz w:val="28"/>
          <w:szCs w:val="28"/>
          <w:lang w:val="eu-ES"/>
        </w:rPr>
        <w:t>3</w:t>
      </w:r>
      <w:r w:rsidR="007E0999" w:rsidRPr="007D5492">
        <w:rPr>
          <w:rFonts w:ascii="Times New Roman" w:hAnsi="Times New Roman"/>
          <w:bCs/>
          <w:iCs/>
          <w:sz w:val="28"/>
          <w:szCs w:val="28"/>
          <w:lang w:val="eu-ES"/>
        </w:rPr>
        <w:t>. Sửa đổi, bổ sung Điều 20 như sau:</w:t>
      </w:r>
    </w:p>
    <w:p w:rsidR="00261831" w:rsidRDefault="007E0999">
      <w:pPr>
        <w:spacing w:before="120" w:after="120"/>
        <w:ind w:firstLine="567"/>
        <w:jc w:val="both"/>
        <w:rPr>
          <w:rFonts w:ascii="Times New Roman" w:hAnsi="Times New Roman"/>
          <w:bCs/>
          <w:iCs/>
          <w:sz w:val="28"/>
          <w:szCs w:val="28"/>
          <w:lang w:val="eu-ES"/>
        </w:rPr>
      </w:pPr>
      <w:r w:rsidRPr="007E0999">
        <w:rPr>
          <w:rFonts w:ascii="Times New Roman" w:hAnsi="Times New Roman"/>
          <w:bCs/>
          <w:iCs/>
          <w:sz w:val="28"/>
          <w:szCs w:val="28"/>
          <w:lang w:val="eu-ES"/>
        </w:rPr>
        <w:t xml:space="preserve">- </w:t>
      </w:r>
      <w:r w:rsidR="00614E59">
        <w:rPr>
          <w:rFonts w:ascii="Times New Roman" w:hAnsi="Times New Roman"/>
          <w:bCs/>
          <w:iCs/>
          <w:sz w:val="28"/>
          <w:szCs w:val="28"/>
          <w:lang w:val="eu-ES"/>
        </w:rPr>
        <w:t>Bổ sung</w:t>
      </w:r>
      <w:r w:rsidRPr="007E0999">
        <w:rPr>
          <w:rFonts w:ascii="Times New Roman" w:hAnsi="Times New Roman"/>
          <w:bCs/>
          <w:iCs/>
          <w:sz w:val="28"/>
          <w:szCs w:val="28"/>
          <w:lang w:val="eu-ES"/>
        </w:rPr>
        <w:t xml:space="preserve"> khoản </w:t>
      </w:r>
      <w:r w:rsidR="00614E59">
        <w:rPr>
          <w:rFonts w:ascii="Times New Roman" w:hAnsi="Times New Roman"/>
          <w:bCs/>
          <w:iCs/>
          <w:sz w:val="28"/>
          <w:szCs w:val="28"/>
          <w:lang w:val="eu-ES"/>
        </w:rPr>
        <w:t>3a</w:t>
      </w:r>
      <w:r w:rsidRPr="007E0999">
        <w:rPr>
          <w:rFonts w:ascii="Times New Roman" w:hAnsi="Times New Roman"/>
          <w:bCs/>
          <w:iCs/>
          <w:sz w:val="28"/>
          <w:szCs w:val="28"/>
          <w:lang w:val="eu-ES"/>
        </w:rPr>
        <w:t xml:space="preserve"> quy định tổ chức, cá nhân công bố tiêu chuẩn cơ sở có trách nhiệm </w:t>
      </w:r>
      <w:r w:rsidR="00B10AC3">
        <w:rPr>
          <w:rFonts w:ascii="Times New Roman" w:hAnsi="Times New Roman"/>
          <w:bCs/>
          <w:iCs/>
          <w:sz w:val="28"/>
          <w:szCs w:val="28"/>
          <w:lang w:val="eu-ES"/>
        </w:rPr>
        <w:t>thông báo</w:t>
      </w:r>
      <w:r w:rsidRPr="007E0999">
        <w:rPr>
          <w:rFonts w:ascii="Times New Roman" w:hAnsi="Times New Roman"/>
          <w:bCs/>
          <w:iCs/>
          <w:sz w:val="28"/>
          <w:szCs w:val="28"/>
          <w:lang w:val="eu-ES"/>
        </w:rPr>
        <w:t xml:space="preserve"> </w:t>
      </w:r>
      <w:r w:rsidR="00B10AC3">
        <w:rPr>
          <w:rFonts w:ascii="Times New Roman" w:hAnsi="Times New Roman"/>
          <w:bCs/>
          <w:iCs/>
          <w:sz w:val="28"/>
          <w:szCs w:val="28"/>
          <w:lang w:val="eu-ES"/>
        </w:rPr>
        <w:t>tớ</w:t>
      </w:r>
      <w:r w:rsidRPr="007E0999">
        <w:rPr>
          <w:rFonts w:ascii="Times New Roman" w:hAnsi="Times New Roman"/>
          <w:bCs/>
          <w:iCs/>
          <w:sz w:val="28"/>
          <w:szCs w:val="28"/>
          <w:lang w:val="eu-ES"/>
        </w:rPr>
        <w:t>i cơ quan quản lý nhà nước có thẩm quyền.</w:t>
      </w:r>
    </w:p>
    <w:p w:rsidR="00261831" w:rsidRPr="007D5492" w:rsidRDefault="000A0B4C">
      <w:pPr>
        <w:spacing w:before="120" w:after="120"/>
        <w:ind w:firstLine="567"/>
        <w:jc w:val="both"/>
        <w:rPr>
          <w:rFonts w:asciiTheme="majorHAnsi" w:hAnsiTheme="majorHAnsi" w:cstheme="majorHAnsi"/>
          <w:bCs/>
          <w:iCs/>
          <w:sz w:val="28"/>
          <w:szCs w:val="28"/>
          <w:lang w:val="eu-ES"/>
        </w:rPr>
      </w:pPr>
      <w:r w:rsidRPr="007D5492">
        <w:rPr>
          <w:rFonts w:asciiTheme="majorHAnsi" w:hAnsiTheme="majorHAnsi" w:cstheme="majorHAnsi"/>
          <w:bCs/>
          <w:iCs/>
          <w:sz w:val="28"/>
          <w:szCs w:val="28"/>
        </w:rPr>
        <w:t>1</w:t>
      </w:r>
      <w:r w:rsidR="007E670F">
        <w:rPr>
          <w:rFonts w:asciiTheme="majorHAnsi" w:hAnsiTheme="majorHAnsi" w:cstheme="majorHAnsi"/>
          <w:bCs/>
          <w:iCs/>
          <w:sz w:val="28"/>
          <w:szCs w:val="28"/>
          <w:lang w:val="eu-ES"/>
        </w:rPr>
        <w:t>4</w:t>
      </w:r>
      <w:r w:rsidR="001171B1" w:rsidRPr="007D5492">
        <w:rPr>
          <w:rFonts w:asciiTheme="majorHAnsi" w:hAnsiTheme="majorHAnsi" w:cstheme="majorHAnsi"/>
          <w:bCs/>
          <w:iCs/>
          <w:sz w:val="28"/>
          <w:szCs w:val="28"/>
        </w:rPr>
        <w:t xml:space="preserve">. </w:t>
      </w:r>
      <w:r w:rsidR="00934ACE" w:rsidRPr="007D5492">
        <w:rPr>
          <w:rFonts w:asciiTheme="majorHAnsi" w:hAnsiTheme="majorHAnsi" w:cstheme="majorHAnsi"/>
          <w:bCs/>
          <w:iCs/>
          <w:sz w:val="28"/>
          <w:szCs w:val="28"/>
        </w:rPr>
        <w:t xml:space="preserve">Sửa đổi, bổ sung </w:t>
      </w:r>
      <w:r w:rsidR="00635C84" w:rsidRPr="00635C84">
        <w:rPr>
          <w:rFonts w:asciiTheme="majorHAnsi" w:hAnsiTheme="majorHAnsi" w:cstheme="majorHAnsi"/>
          <w:bCs/>
          <w:iCs/>
          <w:sz w:val="28"/>
          <w:szCs w:val="28"/>
          <w:lang w:val="eu-ES"/>
        </w:rPr>
        <w:t xml:space="preserve">một số khoản của </w:t>
      </w:r>
      <w:r w:rsidR="00934ACE" w:rsidRPr="007D5492">
        <w:rPr>
          <w:rFonts w:asciiTheme="majorHAnsi" w:hAnsiTheme="majorHAnsi" w:cstheme="majorHAnsi"/>
          <w:bCs/>
          <w:iCs/>
          <w:sz w:val="28"/>
          <w:szCs w:val="28"/>
        </w:rPr>
        <w:t xml:space="preserve">Điều </w:t>
      </w:r>
      <w:r w:rsidR="00784DF1" w:rsidRPr="007D5492">
        <w:rPr>
          <w:rFonts w:asciiTheme="majorHAnsi" w:hAnsiTheme="majorHAnsi" w:cstheme="majorHAnsi"/>
          <w:bCs/>
          <w:iCs/>
          <w:sz w:val="28"/>
          <w:szCs w:val="28"/>
        </w:rPr>
        <w:t>21</w:t>
      </w:r>
      <w:r w:rsidR="00F52C02" w:rsidRPr="007D5492">
        <w:rPr>
          <w:rFonts w:asciiTheme="majorHAnsi" w:hAnsiTheme="majorHAnsi" w:cstheme="majorHAnsi"/>
          <w:bCs/>
          <w:iCs/>
          <w:sz w:val="28"/>
          <w:szCs w:val="28"/>
        </w:rPr>
        <w:t xml:space="preserve"> như sau:</w:t>
      </w:r>
    </w:p>
    <w:p w:rsidR="001553B5" w:rsidRDefault="007E0999">
      <w:pPr>
        <w:spacing w:before="120" w:after="120"/>
        <w:ind w:firstLine="567"/>
        <w:jc w:val="both"/>
        <w:rPr>
          <w:rFonts w:ascii="Times New Roman" w:hAnsi="Times New Roman"/>
          <w:bCs/>
          <w:iCs/>
          <w:sz w:val="28"/>
          <w:szCs w:val="28"/>
          <w:lang w:val="eu-ES"/>
        </w:rPr>
      </w:pPr>
      <w:r w:rsidRPr="007E0999">
        <w:rPr>
          <w:rFonts w:ascii="Times New Roman" w:hAnsi="Times New Roman"/>
          <w:bCs/>
          <w:iCs/>
          <w:sz w:val="28"/>
          <w:szCs w:val="28"/>
          <w:lang w:val="eu-ES"/>
        </w:rPr>
        <w:t xml:space="preserve">- </w:t>
      </w:r>
      <w:r w:rsidR="00A46D52">
        <w:rPr>
          <w:rFonts w:ascii="Times New Roman" w:hAnsi="Times New Roman"/>
          <w:bCs/>
          <w:iCs/>
          <w:sz w:val="28"/>
          <w:szCs w:val="28"/>
          <w:lang w:val="eu-ES"/>
        </w:rPr>
        <w:t>Sửa đổi</w:t>
      </w:r>
      <w:r w:rsidR="001B1CAF">
        <w:rPr>
          <w:rFonts w:ascii="Times New Roman" w:hAnsi="Times New Roman"/>
          <w:bCs/>
          <w:iCs/>
          <w:sz w:val="28"/>
          <w:szCs w:val="28"/>
          <w:lang w:val="eu-ES"/>
        </w:rPr>
        <w:t>,</w:t>
      </w:r>
      <w:r w:rsidR="00A46D52">
        <w:rPr>
          <w:rFonts w:ascii="Times New Roman" w:hAnsi="Times New Roman"/>
          <w:bCs/>
          <w:iCs/>
          <w:sz w:val="28"/>
          <w:szCs w:val="28"/>
          <w:lang w:val="eu-ES"/>
        </w:rPr>
        <w:t xml:space="preserve"> bổ sung theo hướng chuyển hoạt động xuất bản, phát hành thành hoạt động quản lý, khai thác tiêu chuẩn.</w:t>
      </w:r>
    </w:p>
    <w:p w:rsidR="00261831" w:rsidRDefault="00992BC8">
      <w:pPr>
        <w:spacing w:before="120" w:after="120"/>
        <w:ind w:firstLine="567"/>
        <w:jc w:val="both"/>
        <w:rPr>
          <w:rFonts w:ascii="Times New Roman" w:hAnsi="Times New Roman"/>
          <w:bCs/>
          <w:iCs/>
          <w:sz w:val="28"/>
          <w:szCs w:val="28"/>
          <w:lang w:val="eu-ES"/>
        </w:rPr>
      </w:pPr>
      <w:r>
        <w:rPr>
          <w:rFonts w:ascii="Times New Roman" w:hAnsi="Times New Roman"/>
          <w:bCs/>
          <w:iCs/>
          <w:sz w:val="28"/>
          <w:szCs w:val="28"/>
          <w:lang w:val="eu-ES"/>
        </w:rPr>
        <w:t>- Bổ sung khoản 2 quy định</w:t>
      </w:r>
      <w:r w:rsidR="007E0999" w:rsidRPr="007E0999">
        <w:rPr>
          <w:rFonts w:ascii="Times New Roman" w:hAnsi="Times New Roman"/>
          <w:bCs/>
          <w:iCs/>
          <w:sz w:val="28"/>
          <w:szCs w:val="28"/>
          <w:lang w:val="eu-ES"/>
        </w:rPr>
        <w:t xml:space="preserve"> bảo hộ bản quyền tiêu chuẩn quốc tế, khu vực, nước ngoài.</w:t>
      </w:r>
    </w:p>
    <w:p w:rsidR="00261831" w:rsidRDefault="007E0999">
      <w:pPr>
        <w:spacing w:before="120" w:after="120"/>
        <w:ind w:firstLine="567"/>
        <w:jc w:val="both"/>
        <w:rPr>
          <w:rFonts w:ascii="Times New Roman" w:hAnsi="Times New Roman"/>
          <w:bCs/>
          <w:iCs/>
          <w:sz w:val="28"/>
          <w:szCs w:val="28"/>
          <w:lang w:val="eu-ES"/>
        </w:rPr>
      </w:pPr>
      <w:r w:rsidRPr="007E0999">
        <w:rPr>
          <w:rFonts w:ascii="Times New Roman" w:hAnsi="Times New Roman"/>
          <w:bCs/>
          <w:iCs/>
          <w:sz w:val="28"/>
          <w:szCs w:val="28"/>
          <w:lang w:val="eu-ES"/>
        </w:rPr>
        <w:t xml:space="preserve">- Bổ sung quy định về tra cứu, tiếp cận thông tin về tiêu chuẩn, quy chuẩn kỹ thuật </w:t>
      </w:r>
      <w:r w:rsidR="003A153A">
        <w:rPr>
          <w:rFonts w:ascii="Times New Roman" w:hAnsi="Times New Roman"/>
          <w:bCs/>
          <w:iCs/>
          <w:sz w:val="28"/>
          <w:szCs w:val="28"/>
          <w:lang w:val="eu-ES"/>
        </w:rPr>
        <w:t>và</w:t>
      </w:r>
      <w:r w:rsidRPr="007E0999">
        <w:rPr>
          <w:rFonts w:ascii="Times New Roman" w:hAnsi="Times New Roman"/>
          <w:bCs/>
          <w:iCs/>
          <w:sz w:val="28"/>
          <w:szCs w:val="28"/>
          <w:lang w:val="eu-ES"/>
        </w:rPr>
        <w:t xml:space="preserve"> hệ thống cơ sở dữ liệu tiêu chuẩn, quy chuẩn kỹ thuật.</w:t>
      </w:r>
    </w:p>
    <w:p w:rsidR="007244E8" w:rsidRPr="007D5492" w:rsidRDefault="007E0999">
      <w:pPr>
        <w:spacing w:before="120" w:after="120"/>
        <w:ind w:firstLine="567"/>
        <w:jc w:val="both"/>
        <w:rPr>
          <w:rFonts w:ascii="Times New Roman" w:hAnsi="Times New Roman"/>
          <w:bCs/>
          <w:iCs/>
          <w:sz w:val="28"/>
          <w:szCs w:val="28"/>
          <w:lang w:val="eu-ES"/>
        </w:rPr>
      </w:pPr>
      <w:r w:rsidRPr="007D5492">
        <w:rPr>
          <w:rFonts w:ascii="Times New Roman" w:hAnsi="Times New Roman"/>
          <w:bCs/>
          <w:iCs/>
          <w:sz w:val="28"/>
          <w:szCs w:val="28"/>
        </w:rPr>
        <w:t>1</w:t>
      </w:r>
      <w:r w:rsidR="007E670F">
        <w:rPr>
          <w:rFonts w:ascii="Times New Roman" w:hAnsi="Times New Roman"/>
          <w:bCs/>
          <w:iCs/>
          <w:sz w:val="28"/>
          <w:szCs w:val="28"/>
          <w:lang w:val="pl-PL"/>
        </w:rPr>
        <w:t>5</w:t>
      </w:r>
      <w:r w:rsidRPr="007D5492">
        <w:rPr>
          <w:rFonts w:ascii="Times New Roman" w:hAnsi="Times New Roman"/>
          <w:bCs/>
          <w:iCs/>
          <w:sz w:val="28"/>
          <w:szCs w:val="28"/>
        </w:rPr>
        <w:t>. Sửa đổi, bổ sung Điều 29 như sau:</w:t>
      </w:r>
    </w:p>
    <w:p w:rsidR="007244E8" w:rsidRPr="002230E6" w:rsidRDefault="007E0999">
      <w:pPr>
        <w:spacing w:before="120" w:after="120"/>
        <w:ind w:firstLine="567"/>
        <w:jc w:val="both"/>
        <w:rPr>
          <w:rFonts w:ascii="Times New Roman" w:hAnsi="Times New Roman"/>
          <w:bCs/>
          <w:sz w:val="28"/>
          <w:szCs w:val="28"/>
          <w:lang w:val="eu-ES"/>
        </w:rPr>
      </w:pPr>
      <w:r w:rsidRPr="007E0999">
        <w:rPr>
          <w:rFonts w:ascii="Times New Roman" w:hAnsi="Times New Roman"/>
          <w:bCs/>
          <w:sz w:val="28"/>
          <w:szCs w:val="28"/>
        </w:rPr>
        <w:t>- Sửa đổi, bổ sung khoản 2 quy định các bộ, cơ quan ngang bộ phê duyệt kế hoạch xây dựng QCVN thuộc phạm vi quản lý sau khi có ý kiến</w:t>
      </w:r>
      <w:r w:rsidRPr="007E0999">
        <w:rPr>
          <w:rFonts w:ascii="Times New Roman" w:hAnsi="Times New Roman"/>
          <w:bCs/>
          <w:color w:val="FF0000"/>
          <w:sz w:val="28"/>
          <w:szCs w:val="28"/>
        </w:rPr>
        <w:t xml:space="preserve"> </w:t>
      </w:r>
      <w:r w:rsidRPr="007E0999">
        <w:rPr>
          <w:rFonts w:ascii="Times New Roman" w:hAnsi="Times New Roman"/>
          <w:bCs/>
          <w:sz w:val="28"/>
          <w:szCs w:val="28"/>
        </w:rPr>
        <w:t>của Bộ Khoa học và Công nghệ để bảo đảm tính thống nhất, đồng bộ của hệ thống.</w:t>
      </w:r>
    </w:p>
    <w:p w:rsidR="002230E6" w:rsidRDefault="000F2F4C">
      <w:pPr>
        <w:spacing w:before="120" w:after="120"/>
        <w:ind w:firstLine="567"/>
        <w:jc w:val="both"/>
        <w:rPr>
          <w:rFonts w:ascii="Times New Roman" w:hAnsi="Times New Roman"/>
          <w:bCs/>
          <w:sz w:val="28"/>
          <w:szCs w:val="28"/>
          <w:lang w:val="eu-ES"/>
        </w:rPr>
      </w:pPr>
      <w:r>
        <w:rPr>
          <w:rFonts w:ascii="Times New Roman" w:hAnsi="Times New Roman"/>
          <w:bCs/>
          <w:sz w:val="28"/>
          <w:szCs w:val="28"/>
          <w:lang w:val="eu-ES"/>
        </w:rPr>
        <w:t>1</w:t>
      </w:r>
      <w:r w:rsidR="007E670F">
        <w:rPr>
          <w:rFonts w:ascii="Times New Roman" w:hAnsi="Times New Roman"/>
          <w:bCs/>
          <w:sz w:val="28"/>
          <w:szCs w:val="28"/>
          <w:lang w:val="eu-ES"/>
        </w:rPr>
        <w:t>6</w:t>
      </w:r>
      <w:r w:rsidR="002230E6">
        <w:rPr>
          <w:rFonts w:ascii="Times New Roman" w:hAnsi="Times New Roman"/>
          <w:bCs/>
          <w:sz w:val="28"/>
          <w:szCs w:val="28"/>
          <w:lang w:val="eu-ES"/>
        </w:rPr>
        <w:t xml:space="preserve">. Sửa đổi, bổ sung </w:t>
      </w:r>
      <w:r w:rsidR="00F31A7B">
        <w:rPr>
          <w:rFonts w:ascii="Times New Roman" w:hAnsi="Times New Roman"/>
          <w:bCs/>
          <w:sz w:val="28"/>
          <w:szCs w:val="28"/>
          <w:lang w:val="eu-ES"/>
        </w:rPr>
        <w:t xml:space="preserve">một số khoản của </w:t>
      </w:r>
      <w:r w:rsidR="002230E6">
        <w:rPr>
          <w:rFonts w:ascii="Times New Roman" w:hAnsi="Times New Roman"/>
          <w:bCs/>
          <w:sz w:val="28"/>
          <w:szCs w:val="28"/>
          <w:lang w:val="eu-ES"/>
        </w:rPr>
        <w:t>Điều 30 như sau:</w:t>
      </w:r>
    </w:p>
    <w:p w:rsidR="002230E6" w:rsidRDefault="00692604">
      <w:pPr>
        <w:spacing w:before="120" w:after="120"/>
        <w:ind w:firstLine="567"/>
        <w:jc w:val="both"/>
        <w:rPr>
          <w:rFonts w:ascii="Times New Roman" w:hAnsi="Times New Roman"/>
          <w:bCs/>
          <w:iCs/>
          <w:sz w:val="28"/>
          <w:szCs w:val="28"/>
          <w:lang w:val="nl-NL"/>
        </w:rPr>
      </w:pPr>
      <w:r w:rsidRPr="002230E6">
        <w:rPr>
          <w:rFonts w:ascii="Times New Roman" w:hAnsi="Times New Roman"/>
          <w:bCs/>
          <w:iCs/>
          <w:sz w:val="28"/>
          <w:szCs w:val="28"/>
          <w:lang w:val="eu-ES"/>
        </w:rPr>
        <w:t xml:space="preserve">- </w:t>
      </w:r>
      <w:r w:rsidRPr="003D4021">
        <w:rPr>
          <w:rFonts w:ascii="Times New Roman" w:hAnsi="Times New Roman"/>
          <w:bCs/>
          <w:iCs/>
          <w:sz w:val="28"/>
          <w:szCs w:val="28"/>
        </w:rPr>
        <w:t>Sửa đổi, bổ sung</w:t>
      </w:r>
      <w:r w:rsidRPr="002230E6">
        <w:rPr>
          <w:rFonts w:ascii="Times New Roman" w:hAnsi="Times New Roman"/>
          <w:bCs/>
          <w:iCs/>
          <w:sz w:val="28"/>
          <w:szCs w:val="28"/>
          <w:lang w:val="eu-ES"/>
        </w:rPr>
        <w:t xml:space="preserve"> khoản </w:t>
      </w:r>
      <w:r>
        <w:rPr>
          <w:rFonts w:ascii="Times New Roman" w:hAnsi="Times New Roman"/>
          <w:bCs/>
          <w:iCs/>
          <w:sz w:val="28"/>
          <w:szCs w:val="28"/>
          <w:lang w:val="eu-ES"/>
        </w:rPr>
        <w:t>3</w:t>
      </w:r>
      <w:r w:rsidRPr="002230E6">
        <w:rPr>
          <w:rFonts w:ascii="Times New Roman" w:hAnsi="Times New Roman"/>
          <w:bCs/>
          <w:iCs/>
          <w:sz w:val="28"/>
          <w:szCs w:val="28"/>
          <w:lang w:val="eu-ES"/>
        </w:rPr>
        <w:t xml:space="preserve"> quy định </w:t>
      </w:r>
      <w:r w:rsidRPr="003D4021">
        <w:rPr>
          <w:rFonts w:ascii="Times New Roman" w:hAnsi="Times New Roman"/>
          <w:bCs/>
          <w:iCs/>
          <w:sz w:val="28"/>
          <w:szCs w:val="28"/>
          <w:lang w:val="nl-NL"/>
        </w:rPr>
        <w:t>Kết quả nghiên cứu khoa học và công nghệ, tiến bộ kỹ thuật, đổi mới sáng tạo.</w:t>
      </w:r>
    </w:p>
    <w:p w:rsidR="00061297" w:rsidRPr="00C21CA0" w:rsidRDefault="00C21CA0">
      <w:pPr>
        <w:spacing w:before="120" w:after="120"/>
        <w:ind w:firstLine="567"/>
        <w:jc w:val="both"/>
        <w:rPr>
          <w:rFonts w:ascii="Times New Roman" w:hAnsi="Times New Roman"/>
          <w:bCs/>
          <w:sz w:val="28"/>
          <w:szCs w:val="28"/>
          <w:lang w:val="en-US"/>
        </w:rPr>
      </w:pPr>
      <w:r>
        <w:rPr>
          <w:rFonts w:ascii="Times New Roman" w:hAnsi="Times New Roman"/>
          <w:bCs/>
          <w:iCs/>
          <w:sz w:val="28"/>
          <w:szCs w:val="28"/>
          <w:lang w:val="nl-NL"/>
        </w:rPr>
        <w:t xml:space="preserve">- Bổ sung khoản 2a quy định quy chuẩn kỹ thuật, quy định kỹ thuật </w:t>
      </w:r>
      <w:r w:rsidRPr="00C21CA0">
        <w:rPr>
          <w:rFonts w:ascii="Times New Roman" w:hAnsi="Times New Roman"/>
          <w:bCs/>
          <w:iCs/>
          <w:sz w:val="28"/>
          <w:szCs w:val="28"/>
        </w:rPr>
        <w:t>quốc tế, khu vực, nước ngoài</w:t>
      </w:r>
      <w:r>
        <w:rPr>
          <w:rFonts w:ascii="Times New Roman" w:hAnsi="Times New Roman"/>
          <w:bCs/>
          <w:iCs/>
          <w:sz w:val="28"/>
          <w:szCs w:val="28"/>
          <w:lang w:val="en-US"/>
        </w:rPr>
        <w:t>.</w:t>
      </w:r>
    </w:p>
    <w:p w:rsidR="007244E8" w:rsidRPr="007D0511" w:rsidRDefault="000F2F4C">
      <w:pPr>
        <w:spacing w:before="120" w:after="120"/>
        <w:ind w:firstLine="567"/>
        <w:jc w:val="both"/>
        <w:rPr>
          <w:rFonts w:ascii="Times New Roman" w:hAnsi="Times New Roman"/>
          <w:bCs/>
          <w:iCs/>
          <w:color w:val="000000"/>
          <w:sz w:val="28"/>
          <w:szCs w:val="28"/>
          <w:lang w:val="eu-ES"/>
        </w:rPr>
      </w:pPr>
      <w:r w:rsidRPr="007D0511">
        <w:rPr>
          <w:rFonts w:ascii="Times New Roman" w:hAnsi="Times New Roman"/>
          <w:bCs/>
          <w:iCs/>
          <w:sz w:val="28"/>
          <w:szCs w:val="28"/>
        </w:rPr>
        <w:t>1</w:t>
      </w:r>
      <w:r w:rsidR="007E670F">
        <w:rPr>
          <w:rFonts w:ascii="Times New Roman" w:hAnsi="Times New Roman"/>
          <w:bCs/>
          <w:iCs/>
          <w:sz w:val="28"/>
          <w:szCs w:val="28"/>
          <w:lang w:val="eu-ES"/>
        </w:rPr>
        <w:t>7</w:t>
      </w:r>
      <w:r w:rsidR="007E0999" w:rsidRPr="007D0511">
        <w:rPr>
          <w:rFonts w:ascii="Times New Roman" w:hAnsi="Times New Roman"/>
          <w:bCs/>
          <w:iCs/>
          <w:sz w:val="28"/>
          <w:szCs w:val="28"/>
        </w:rPr>
        <w:t xml:space="preserve">. </w:t>
      </w:r>
      <w:r w:rsidR="00635C84" w:rsidRPr="00635C84">
        <w:rPr>
          <w:rFonts w:ascii="Times New Roman" w:hAnsi="Times New Roman"/>
          <w:bCs/>
          <w:iCs/>
          <w:sz w:val="28"/>
          <w:szCs w:val="28"/>
        </w:rPr>
        <w:t>B</w:t>
      </w:r>
      <w:r w:rsidR="007E0999" w:rsidRPr="007D0511">
        <w:rPr>
          <w:rFonts w:ascii="Times New Roman" w:hAnsi="Times New Roman"/>
          <w:bCs/>
          <w:iCs/>
          <w:sz w:val="28"/>
          <w:szCs w:val="28"/>
        </w:rPr>
        <w:t xml:space="preserve">ổ sung </w:t>
      </w:r>
      <w:r w:rsidR="00635C84" w:rsidRPr="00635C84">
        <w:rPr>
          <w:rFonts w:ascii="Times New Roman" w:hAnsi="Times New Roman"/>
          <w:bCs/>
          <w:iCs/>
          <w:sz w:val="28"/>
          <w:szCs w:val="28"/>
          <w:lang w:val="eu-ES"/>
        </w:rPr>
        <w:t xml:space="preserve">một số khoản của </w:t>
      </w:r>
      <w:r w:rsidR="007E0999" w:rsidRPr="007D0511">
        <w:rPr>
          <w:rFonts w:ascii="Times New Roman" w:hAnsi="Times New Roman"/>
          <w:bCs/>
          <w:iCs/>
          <w:sz w:val="28"/>
          <w:szCs w:val="28"/>
        </w:rPr>
        <w:t>Điều 32 như sau</w:t>
      </w:r>
      <w:r w:rsidR="007E0999" w:rsidRPr="007D0511">
        <w:rPr>
          <w:rFonts w:ascii="Times New Roman" w:hAnsi="Times New Roman"/>
          <w:bCs/>
          <w:iCs/>
          <w:color w:val="000000"/>
          <w:sz w:val="28"/>
          <w:szCs w:val="28"/>
        </w:rPr>
        <w:t xml:space="preserve">: </w:t>
      </w:r>
    </w:p>
    <w:p w:rsidR="007348F2" w:rsidRDefault="006776EC" w:rsidP="007348F2">
      <w:pPr>
        <w:spacing w:before="120" w:after="120"/>
        <w:ind w:firstLine="567"/>
        <w:jc w:val="both"/>
        <w:rPr>
          <w:rFonts w:ascii="Times New Roman" w:hAnsi="Times New Roman"/>
          <w:bCs/>
          <w:iCs/>
          <w:sz w:val="28"/>
          <w:szCs w:val="28"/>
          <w:lang w:val="eu-ES"/>
        </w:rPr>
      </w:pPr>
      <w:r w:rsidRPr="007348F2">
        <w:rPr>
          <w:rFonts w:ascii="Times New Roman" w:hAnsi="Times New Roman"/>
          <w:bCs/>
          <w:iCs/>
          <w:sz w:val="28"/>
          <w:szCs w:val="28"/>
          <w:lang w:val="eu-ES"/>
        </w:rPr>
        <w:t xml:space="preserve">- </w:t>
      </w:r>
      <w:r w:rsidR="0083013F">
        <w:rPr>
          <w:rFonts w:ascii="Times New Roman" w:hAnsi="Times New Roman"/>
          <w:bCs/>
          <w:iCs/>
          <w:sz w:val="28"/>
          <w:szCs w:val="28"/>
          <w:lang w:val="eu-ES"/>
        </w:rPr>
        <w:t>B</w:t>
      </w:r>
      <w:r w:rsidRPr="007348F2">
        <w:rPr>
          <w:rFonts w:ascii="Times New Roman" w:hAnsi="Times New Roman"/>
          <w:bCs/>
          <w:iCs/>
          <w:sz w:val="28"/>
          <w:szCs w:val="28"/>
          <w:lang w:val="eu-ES"/>
        </w:rPr>
        <w:t xml:space="preserve">ổ sung </w:t>
      </w:r>
      <w:r w:rsidR="00A24691">
        <w:rPr>
          <w:rFonts w:ascii="Times New Roman" w:hAnsi="Times New Roman"/>
          <w:bCs/>
          <w:iCs/>
          <w:sz w:val="28"/>
          <w:szCs w:val="28"/>
          <w:lang w:val="eu-ES"/>
        </w:rPr>
        <w:t xml:space="preserve">điểm c </w:t>
      </w:r>
      <w:r w:rsidR="0047383F">
        <w:rPr>
          <w:rFonts w:ascii="Times New Roman" w:hAnsi="Times New Roman"/>
          <w:bCs/>
          <w:iCs/>
          <w:sz w:val="28"/>
          <w:szCs w:val="28"/>
          <w:lang w:val="eu-ES"/>
        </w:rPr>
        <w:t xml:space="preserve">vào sau điểm b </w:t>
      </w:r>
      <w:r w:rsidR="00A24691">
        <w:rPr>
          <w:rFonts w:ascii="Times New Roman" w:hAnsi="Times New Roman"/>
          <w:bCs/>
          <w:iCs/>
          <w:sz w:val="28"/>
          <w:szCs w:val="28"/>
          <w:lang w:val="eu-ES"/>
        </w:rPr>
        <w:t xml:space="preserve">khoản 2 </w:t>
      </w:r>
      <w:r w:rsidRPr="007348F2">
        <w:rPr>
          <w:rFonts w:ascii="Times New Roman" w:hAnsi="Times New Roman"/>
          <w:bCs/>
          <w:iCs/>
          <w:sz w:val="28"/>
          <w:szCs w:val="28"/>
          <w:lang w:val="eu-ES"/>
        </w:rPr>
        <w:t xml:space="preserve">quy định </w:t>
      </w:r>
      <w:r w:rsidR="0035321F" w:rsidRPr="007348F2">
        <w:rPr>
          <w:rFonts w:ascii="Times New Roman" w:hAnsi="Times New Roman"/>
          <w:bCs/>
          <w:iCs/>
          <w:sz w:val="28"/>
          <w:szCs w:val="28"/>
          <w:lang w:val="eu-ES"/>
        </w:rPr>
        <w:t>lập hội đồng</w:t>
      </w:r>
      <w:r w:rsidRPr="007348F2">
        <w:rPr>
          <w:rFonts w:ascii="Times New Roman" w:hAnsi="Times New Roman"/>
          <w:bCs/>
          <w:iCs/>
          <w:sz w:val="28"/>
          <w:szCs w:val="28"/>
          <w:lang w:val="eu-ES"/>
        </w:rPr>
        <w:t xml:space="preserve"> đánh giá hồ sơ QCĐP tại </w:t>
      </w:r>
      <w:r w:rsidR="0035321F" w:rsidRPr="007348F2">
        <w:rPr>
          <w:rFonts w:ascii="Times New Roman" w:hAnsi="Times New Roman"/>
          <w:bCs/>
          <w:iCs/>
          <w:sz w:val="28"/>
          <w:szCs w:val="28"/>
          <w:lang w:val="eu-ES"/>
        </w:rPr>
        <w:t>bộ liên quan</w:t>
      </w:r>
      <w:r w:rsidRPr="007348F2">
        <w:rPr>
          <w:rFonts w:ascii="Times New Roman" w:hAnsi="Times New Roman"/>
          <w:bCs/>
          <w:iCs/>
          <w:sz w:val="28"/>
          <w:szCs w:val="28"/>
          <w:lang w:val="eu-ES"/>
        </w:rPr>
        <w:t xml:space="preserve"> trong trường hợp nội dung QCĐP phức tạp, liên quan nhiều lĩnh vự</w:t>
      </w:r>
      <w:r w:rsidR="00A24691">
        <w:rPr>
          <w:rFonts w:ascii="Times New Roman" w:hAnsi="Times New Roman"/>
          <w:bCs/>
          <w:iCs/>
          <w:sz w:val="28"/>
          <w:szCs w:val="28"/>
          <w:lang w:val="eu-ES"/>
        </w:rPr>
        <w:t>c.</w:t>
      </w:r>
    </w:p>
    <w:p w:rsidR="00AC55B6" w:rsidRDefault="00AC55B6" w:rsidP="00AC55B6">
      <w:pPr>
        <w:spacing w:before="120" w:after="120"/>
        <w:ind w:firstLine="567"/>
        <w:jc w:val="both"/>
        <w:rPr>
          <w:rFonts w:ascii="Times New Roman" w:hAnsi="Times New Roman"/>
          <w:bCs/>
          <w:iCs/>
          <w:sz w:val="28"/>
          <w:szCs w:val="28"/>
          <w:lang w:val="eu-ES"/>
        </w:rPr>
      </w:pPr>
      <w:r w:rsidRPr="007E0999">
        <w:rPr>
          <w:rFonts w:ascii="Times New Roman" w:hAnsi="Times New Roman"/>
          <w:bCs/>
          <w:iCs/>
          <w:sz w:val="28"/>
          <w:szCs w:val="28"/>
          <w:lang w:val="eu-ES"/>
        </w:rPr>
        <w:t>- Bổ sung</w:t>
      </w:r>
      <w:r>
        <w:rPr>
          <w:rFonts w:ascii="Times New Roman" w:hAnsi="Times New Roman"/>
          <w:bCs/>
          <w:iCs/>
          <w:sz w:val="28"/>
          <w:szCs w:val="28"/>
          <w:lang w:val="eu-ES"/>
        </w:rPr>
        <w:t xml:space="preserve"> </w:t>
      </w:r>
      <w:r w:rsidR="00646A60">
        <w:rPr>
          <w:rFonts w:ascii="Times New Roman" w:hAnsi="Times New Roman"/>
          <w:bCs/>
          <w:iCs/>
          <w:sz w:val="28"/>
          <w:szCs w:val="28"/>
          <w:lang w:val="eu-ES"/>
        </w:rPr>
        <w:t xml:space="preserve">khoản </w:t>
      </w:r>
      <w:r>
        <w:rPr>
          <w:rFonts w:ascii="Times New Roman" w:hAnsi="Times New Roman"/>
          <w:bCs/>
          <w:iCs/>
          <w:sz w:val="28"/>
          <w:szCs w:val="28"/>
          <w:lang w:val="eu-ES"/>
        </w:rPr>
        <w:t>2a</w:t>
      </w:r>
      <w:r w:rsidRPr="007E0999">
        <w:rPr>
          <w:rFonts w:ascii="Times New Roman" w:hAnsi="Times New Roman"/>
          <w:bCs/>
          <w:iCs/>
          <w:sz w:val="28"/>
          <w:szCs w:val="28"/>
          <w:lang w:val="eu-ES"/>
        </w:rPr>
        <w:t xml:space="preserve"> </w:t>
      </w:r>
      <w:r w:rsidR="00646A60">
        <w:rPr>
          <w:rFonts w:ascii="Times New Roman" w:hAnsi="Times New Roman"/>
          <w:bCs/>
          <w:iCs/>
          <w:sz w:val="28"/>
          <w:szCs w:val="28"/>
          <w:lang w:val="eu-ES"/>
        </w:rPr>
        <w:t xml:space="preserve">vào sau khoản 2 </w:t>
      </w:r>
      <w:r w:rsidRPr="007E0999">
        <w:rPr>
          <w:rFonts w:ascii="Times New Roman" w:hAnsi="Times New Roman"/>
          <w:bCs/>
          <w:iCs/>
          <w:sz w:val="28"/>
          <w:szCs w:val="28"/>
          <w:lang w:val="eu-ES"/>
        </w:rPr>
        <w:t>quy định về trình tự, thủ tục rút gọn: Trong trường hợp khẩn cấp vì an toàn, thiện tai, dịch bệnh, các trình tự, thủ tục nêu tại các điểm a, b, c, d, đ được xem xét rút ngắn thời gian hoặc lược bỏ.</w:t>
      </w:r>
    </w:p>
    <w:p w:rsidR="000F2F4C" w:rsidRDefault="000F2F4C" w:rsidP="000F2F4C">
      <w:pPr>
        <w:spacing w:before="120" w:after="120"/>
        <w:ind w:firstLine="567"/>
        <w:jc w:val="both"/>
        <w:rPr>
          <w:rFonts w:ascii="Times New Roman" w:hAnsi="Times New Roman"/>
          <w:bCs/>
          <w:iCs/>
          <w:sz w:val="28"/>
          <w:szCs w:val="28"/>
          <w:lang w:val="eu-ES"/>
        </w:rPr>
      </w:pPr>
      <w:r>
        <w:rPr>
          <w:rFonts w:ascii="Times New Roman" w:hAnsi="Times New Roman"/>
          <w:bCs/>
          <w:iCs/>
          <w:sz w:val="28"/>
          <w:szCs w:val="28"/>
          <w:lang w:val="eu-ES"/>
        </w:rPr>
        <w:lastRenderedPageBreak/>
        <w:t xml:space="preserve">- </w:t>
      </w:r>
      <w:r>
        <w:rPr>
          <w:rFonts w:ascii="Times New Roman" w:hAnsi="Times New Roman"/>
          <w:sz w:val="28"/>
          <w:szCs w:val="28"/>
          <w:lang w:val="eu-ES"/>
        </w:rPr>
        <w:t>B</w:t>
      </w:r>
      <w:r w:rsidRPr="007D5492">
        <w:rPr>
          <w:rFonts w:ascii="Times New Roman" w:hAnsi="Times New Roman"/>
          <w:sz w:val="28"/>
          <w:szCs w:val="28"/>
          <w:lang w:val="eu-ES"/>
        </w:rPr>
        <w:t xml:space="preserve">ổ sung </w:t>
      </w:r>
      <w:r>
        <w:rPr>
          <w:rFonts w:ascii="Times New Roman" w:hAnsi="Times New Roman"/>
          <w:sz w:val="28"/>
          <w:szCs w:val="28"/>
          <w:lang w:val="eu-ES"/>
        </w:rPr>
        <w:t>khoản 2b vào sau khoản 2a quy định về trình tự xây dựng các QCVN cho các đối tượng thuộc danh mục bí mật nhà nước.</w:t>
      </w:r>
    </w:p>
    <w:p w:rsidR="007348F2" w:rsidRPr="007D0511" w:rsidRDefault="000F2F4C" w:rsidP="007348F2">
      <w:pPr>
        <w:spacing w:before="120" w:after="120"/>
        <w:ind w:firstLine="567"/>
        <w:jc w:val="both"/>
        <w:rPr>
          <w:rFonts w:ascii="Times New Roman" w:hAnsi="Times New Roman"/>
          <w:bCs/>
          <w:iCs/>
          <w:sz w:val="28"/>
          <w:szCs w:val="28"/>
        </w:rPr>
      </w:pPr>
      <w:r>
        <w:rPr>
          <w:rFonts w:ascii="Times New Roman" w:hAnsi="Times New Roman"/>
          <w:bCs/>
          <w:iCs/>
          <w:sz w:val="28"/>
          <w:szCs w:val="28"/>
          <w:lang w:val="eu-ES"/>
        </w:rPr>
        <w:t>1</w:t>
      </w:r>
      <w:r w:rsidR="007E670F">
        <w:rPr>
          <w:rFonts w:ascii="Times New Roman" w:hAnsi="Times New Roman"/>
          <w:bCs/>
          <w:iCs/>
          <w:sz w:val="28"/>
          <w:szCs w:val="28"/>
          <w:lang w:val="eu-ES"/>
        </w:rPr>
        <w:t>8</w:t>
      </w:r>
      <w:r w:rsidR="00106D0B" w:rsidRPr="007D0511">
        <w:rPr>
          <w:rFonts w:ascii="Times New Roman" w:hAnsi="Times New Roman"/>
          <w:bCs/>
          <w:iCs/>
          <w:sz w:val="28"/>
          <w:szCs w:val="28"/>
        </w:rPr>
        <w:t xml:space="preserve">. </w:t>
      </w:r>
      <w:bookmarkStart w:id="3" w:name="_Hlk104176979"/>
      <w:r w:rsidR="00106D0B" w:rsidRPr="007D0511">
        <w:rPr>
          <w:rFonts w:ascii="Times New Roman" w:hAnsi="Times New Roman"/>
          <w:bCs/>
          <w:iCs/>
          <w:sz w:val="28"/>
          <w:szCs w:val="28"/>
        </w:rPr>
        <w:t>Sửa đổi</w:t>
      </w:r>
      <w:r w:rsidR="00635C84" w:rsidRPr="00635C84">
        <w:rPr>
          <w:rFonts w:ascii="Times New Roman" w:hAnsi="Times New Roman"/>
          <w:bCs/>
          <w:iCs/>
          <w:sz w:val="28"/>
          <w:szCs w:val="28"/>
          <w:lang w:val="eu-ES"/>
        </w:rPr>
        <w:t xml:space="preserve"> </w:t>
      </w:r>
      <w:r w:rsidR="00692AA8" w:rsidRPr="007348F2">
        <w:rPr>
          <w:rFonts w:ascii="Times New Roman" w:hAnsi="Times New Roman"/>
          <w:bCs/>
          <w:iCs/>
          <w:sz w:val="28"/>
          <w:szCs w:val="28"/>
          <w:lang w:val="eu-ES"/>
        </w:rPr>
        <w:t xml:space="preserve">khoản 1 </w:t>
      </w:r>
      <w:r w:rsidR="00106D0B" w:rsidRPr="007D0511">
        <w:rPr>
          <w:rFonts w:ascii="Times New Roman" w:hAnsi="Times New Roman"/>
          <w:bCs/>
          <w:iCs/>
          <w:sz w:val="28"/>
          <w:szCs w:val="28"/>
        </w:rPr>
        <w:t>Điều 33 như sau:</w:t>
      </w:r>
      <w:bookmarkEnd w:id="3"/>
    </w:p>
    <w:p w:rsidR="007348F2" w:rsidRPr="007348F2" w:rsidRDefault="00891174" w:rsidP="007348F2">
      <w:pPr>
        <w:spacing w:before="120" w:after="120"/>
        <w:ind w:firstLine="567"/>
        <w:jc w:val="both"/>
        <w:rPr>
          <w:rFonts w:ascii="Times New Roman" w:hAnsi="Times New Roman"/>
          <w:bCs/>
          <w:iCs/>
          <w:sz w:val="28"/>
          <w:szCs w:val="28"/>
          <w:lang w:val="eu-ES"/>
        </w:rPr>
      </w:pPr>
      <w:r w:rsidRPr="007348F2">
        <w:rPr>
          <w:rFonts w:ascii="Times New Roman" w:hAnsi="Times New Roman"/>
          <w:bCs/>
          <w:iCs/>
          <w:sz w:val="28"/>
          <w:szCs w:val="28"/>
          <w:lang w:val="eu-ES"/>
        </w:rPr>
        <w:t>“</w:t>
      </w:r>
      <w:r w:rsidR="00F203B5" w:rsidRPr="00F203B5">
        <w:rPr>
          <w:rFonts w:ascii="Times New Roman" w:hAnsi="Times New Roman"/>
          <w:bCs/>
          <w:iCs/>
          <w:sz w:val="28"/>
          <w:szCs w:val="28"/>
          <w:lang w:val="eu-ES"/>
        </w:rPr>
        <w:t>Sự phù hợp của quy chuẩn kỹ thuật với quy định của pháp luật, cam kết quốc tế về tiêu chuẩn, đo lường, chất lượng để đảm bảo tính thống nhất, đồng bộ của hạ tầng chất lượng quốc gia</w:t>
      </w:r>
      <w:r w:rsidR="00AB5CF3" w:rsidRPr="007348F2">
        <w:rPr>
          <w:rFonts w:ascii="Times New Roman" w:hAnsi="Times New Roman"/>
          <w:bCs/>
          <w:iCs/>
          <w:sz w:val="28"/>
          <w:szCs w:val="28"/>
          <w:lang w:val="eu-ES"/>
        </w:rPr>
        <w:t>”.</w:t>
      </w:r>
    </w:p>
    <w:p w:rsidR="0032756C" w:rsidRPr="007D0511" w:rsidRDefault="007E670F" w:rsidP="007348F2">
      <w:pPr>
        <w:spacing w:before="120" w:after="120"/>
        <w:ind w:firstLine="567"/>
        <w:jc w:val="both"/>
        <w:rPr>
          <w:rFonts w:ascii="Times New Roman" w:hAnsi="Times New Roman"/>
          <w:bCs/>
          <w:iCs/>
          <w:sz w:val="28"/>
          <w:szCs w:val="28"/>
          <w:lang w:val="eu-ES"/>
        </w:rPr>
      </w:pPr>
      <w:r>
        <w:rPr>
          <w:rFonts w:ascii="Times New Roman" w:hAnsi="Times New Roman"/>
          <w:bCs/>
          <w:iCs/>
          <w:sz w:val="28"/>
          <w:szCs w:val="28"/>
          <w:lang w:val="eu-ES"/>
        </w:rPr>
        <w:t>19</w:t>
      </w:r>
      <w:r w:rsidR="007E0999" w:rsidRPr="007D0511">
        <w:rPr>
          <w:rFonts w:ascii="Times New Roman" w:hAnsi="Times New Roman"/>
          <w:bCs/>
          <w:iCs/>
          <w:sz w:val="28"/>
          <w:szCs w:val="28"/>
        </w:rPr>
        <w:t xml:space="preserve">. </w:t>
      </w:r>
      <w:bookmarkStart w:id="4" w:name="_Hlk104177070"/>
      <w:r w:rsidR="006D4C9B" w:rsidRPr="007D0511">
        <w:rPr>
          <w:rFonts w:ascii="Times New Roman" w:hAnsi="Times New Roman"/>
          <w:bCs/>
          <w:iCs/>
          <w:sz w:val="28"/>
          <w:szCs w:val="28"/>
          <w:lang w:val="eu-ES"/>
        </w:rPr>
        <w:t>B</w:t>
      </w:r>
      <w:r w:rsidR="007E0999" w:rsidRPr="007D0511">
        <w:rPr>
          <w:rFonts w:ascii="Times New Roman" w:hAnsi="Times New Roman"/>
          <w:bCs/>
          <w:iCs/>
          <w:sz w:val="28"/>
          <w:szCs w:val="28"/>
        </w:rPr>
        <w:t xml:space="preserve">ổ sung </w:t>
      </w:r>
      <w:bookmarkEnd w:id="4"/>
      <w:r w:rsidR="007E0999" w:rsidRPr="007D0511">
        <w:rPr>
          <w:rFonts w:ascii="Times New Roman" w:hAnsi="Times New Roman"/>
          <w:bCs/>
          <w:iCs/>
          <w:sz w:val="28"/>
          <w:szCs w:val="28"/>
        </w:rPr>
        <w:t>Điều 4</w:t>
      </w:r>
      <w:r w:rsidR="0032756C" w:rsidRPr="007D0511">
        <w:rPr>
          <w:rFonts w:ascii="Times New Roman" w:hAnsi="Times New Roman"/>
          <w:bCs/>
          <w:iCs/>
          <w:sz w:val="28"/>
          <w:szCs w:val="28"/>
          <w:lang w:val="eu-ES"/>
        </w:rPr>
        <w:t xml:space="preserve">3a </w:t>
      </w:r>
      <w:r w:rsidR="00991CEC">
        <w:rPr>
          <w:rFonts w:ascii="Times New Roman" w:hAnsi="Times New Roman"/>
          <w:bCs/>
          <w:iCs/>
          <w:sz w:val="28"/>
          <w:szCs w:val="28"/>
          <w:lang w:val="eu-ES"/>
        </w:rPr>
        <w:t xml:space="preserve">vào sau Điều 43 </w:t>
      </w:r>
      <w:r w:rsidR="0032756C" w:rsidRPr="007D0511">
        <w:rPr>
          <w:rFonts w:ascii="Times New Roman" w:hAnsi="Times New Roman"/>
          <w:bCs/>
          <w:iCs/>
          <w:sz w:val="28"/>
          <w:szCs w:val="28"/>
          <w:lang w:val="eu-ES"/>
        </w:rPr>
        <w:t>quy định nguyên tắc chung về thử nghiệm</w:t>
      </w:r>
      <w:r w:rsidR="00875C63" w:rsidRPr="007D0511">
        <w:rPr>
          <w:rStyle w:val="FootnoteReference"/>
          <w:rFonts w:ascii="Times New Roman" w:hAnsi="Times New Roman"/>
          <w:bCs/>
          <w:iCs/>
          <w:sz w:val="28"/>
          <w:szCs w:val="28"/>
          <w:lang w:val="eu-ES"/>
        </w:rPr>
        <w:footnoteReference w:id="1"/>
      </w:r>
      <w:r w:rsidR="00331B2E">
        <w:rPr>
          <w:rFonts w:ascii="Times New Roman" w:hAnsi="Times New Roman"/>
          <w:bCs/>
          <w:iCs/>
          <w:sz w:val="28"/>
          <w:szCs w:val="28"/>
          <w:lang w:val="eu-ES"/>
        </w:rPr>
        <w:t>.</w:t>
      </w:r>
    </w:p>
    <w:p w:rsidR="007348F2" w:rsidRPr="007D0511" w:rsidRDefault="007E670F" w:rsidP="007348F2">
      <w:pPr>
        <w:spacing w:before="120" w:after="120"/>
        <w:ind w:firstLine="567"/>
        <w:jc w:val="both"/>
        <w:rPr>
          <w:rFonts w:ascii="Times New Roman" w:hAnsi="Times New Roman"/>
          <w:bCs/>
          <w:iCs/>
          <w:sz w:val="28"/>
          <w:szCs w:val="28"/>
          <w:lang w:val="eu-ES"/>
        </w:rPr>
      </w:pPr>
      <w:r>
        <w:rPr>
          <w:rFonts w:ascii="Times New Roman" w:hAnsi="Times New Roman"/>
          <w:bCs/>
          <w:iCs/>
          <w:sz w:val="28"/>
          <w:szCs w:val="28"/>
          <w:lang w:val="eu-ES"/>
        </w:rPr>
        <w:t>20</w:t>
      </w:r>
      <w:r w:rsidR="0032756C" w:rsidRPr="007D0511">
        <w:rPr>
          <w:rFonts w:ascii="Times New Roman" w:hAnsi="Times New Roman"/>
          <w:bCs/>
          <w:iCs/>
          <w:sz w:val="28"/>
          <w:szCs w:val="28"/>
          <w:lang w:val="eu-ES"/>
        </w:rPr>
        <w:t>.</w:t>
      </w:r>
      <w:r w:rsidR="007E0999" w:rsidRPr="007D0511">
        <w:rPr>
          <w:rFonts w:ascii="Times New Roman" w:hAnsi="Times New Roman"/>
          <w:bCs/>
          <w:iCs/>
          <w:sz w:val="28"/>
          <w:szCs w:val="28"/>
        </w:rPr>
        <w:t xml:space="preserve"> </w:t>
      </w:r>
      <w:r w:rsidR="000C760B" w:rsidRPr="007D0511">
        <w:rPr>
          <w:rFonts w:ascii="Times New Roman" w:hAnsi="Times New Roman"/>
          <w:bCs/>
          <w:iCs/>
          <w:sz w:val="28"/>
          <w:szCs w:val="28"/>
          <w:lang w:val="eu-ES"/>
        </w:rPr>
        <w:t>B</w:t>
      </w:r>
      <w:r w:rsidR="000C760B" w:rsidRPr="007D0511">
        <w:rPr>
          <w:rFonts w:ascii="Times New Roman" w:hAnsi="Times New Roman"/>
          <w:bCs/>
          <w:iCs/>
          <w:sz w:val="28"/>
          <w:szCs w:val="28"/>
        </w:rPr>
        <w:t xml:space="preserve">ổ sung </w:t>
      </w:r>
      <w:r w:rsidR="0032756C" w:rsidRPr="007D0511">
        <w:rPr>
          <w:rFonts w:ascii="Times New Roman" w:hAnsi="Times New Roman"/>
          <w:bCs/>
          <w:iCs/>
          <w:sz w:val="28"/>
          <w:szCs w:val="28"/>
        </w:rPr>
        <w:t>Điều 4</w:t>
      </w:r>
      <w:r w:rsidR="0032756C" w:rsidRPr="007D0511">
        <w:rPr>
          <w:rFonts w:ascii="Times New Roman" w:hAnsi="Times New Roman"/>
          <w:bCs/>
          <w:iCs/>
          <w:sz w:val="28"/>
          <w:szCs w:val="28"/>
          <w:lang w:val="eu-ES"/>
        </w:rPr>
        <w:t xml:space="preserve">3b </w:t>
      </w:r>
      <w:r w:rsidR="00991CEC">
        <w:rPr>
          <w:rFonts w:ascii="Times New Roman" w:hAnsi="Times New Roman"/>
          <w:bCs/>
          <w:iCs/>
          <w:sz w:val="28"/>
          <w:szCs w:val="28"/>
          <w:lang w:val="eu-ES"/>
        </w:rPr>
        <w:t xml:space="preserve">vào sau Điều 43a </w:t>
      </w:r>
      <w:r w:rsidR="0032756C" w:rsidRPr="007D0511">
        <w:rPr>
          <w:rFonts w:ascii="Times New Roman" w:hAnsi="Times New Roman"/>
          <w:bCs/>
          <w:iCs/>
          <w:sz w:val="28"/>
          <w:szCs w:val="28"/>
          <w:lang w:val="eu-ES"/>
        </w:rPr>
        <w:t>quy định nguyên tắc chung về giám định</w:t>
      </w:r>
      <w:r w:rsidR="003F45B9">
        <w:rPr>
          <w:rFonts w:ascii="Times New Roman" w:hAnsi="Times New Roman"/>
          <w:bCs/>
          <w:iCs/>
          <w:sz w:val="28"/>
          <w:szCs w:val="28"/>
          <w:vertAlign w:val="superscript"/>
          <w:lang w:val="eu-ES"/>
        </w:rPr>
        <w:t>2</w:t>
      </w:r>
      <w:r w:rsidR="00331B2E">
        <w:rPr>
          <w:rFonts w:ascii="Times New Roman" w:hAnsi="Times New Roman"/>
          <w:bCs/>
          <w:iCs/>
          <w:sz w:val="28"/>
          <w:szCs w:val="28"/>
          <w:lang w:val="eu-ES"/>
        </w:rPr>
        <w:t>.</w:t>
      </w:r>
    </w:p>
    <w:p w:rsidR="00875C63" w:rsidRDefault="00894911" w:rsidP="00875C63">
      <w:pPr>
        <w:spacing w:before="120" w:after="120"/>
        <w:ind w:firstLine="567"/>
        <w:jc w:val="both"/>
        <w:rPr>
          <w:rFonts w:ascii="Times New Roman" w:hAnsi="Times New Roman"/>
          <w:bCs/>
          <w:iCs/>
          <w:sz w:val="28"/>
          <w:szCs w:val="28"/>
          <w:lang w:val="eu-ES"/>
        </w:rPr>
      </w:pPr>
      <w:r w:rsidRPr="007D0511">
        <w:rPr>
          <w:rFonts w:ascii="Times New Roman" w:hAnsi="Times New Roman"/>
          <w:bCs/>
          <w:iCs/>
          <w:sz w:val="28"/>
          <w:szCs w:val="28"/>
          <w:lang w:val="eu-ES"/>
        </w:rPr>
        <w:t>2</w:t>
      </w:r>
      <w:r w:rsidR="007E670F">
        <w:rPr>
          <w:rFonts w:ascii="Times New Roman" w:hAnsi="Times New Roman"/>
          <w:bCs/>
          <w:iCs/>
          <w:sz w:val="28"/>
          <w:szCs w:val="28"/>
          <w:lang w:val="eu-ES"/>
        </w:rPr>
        <w:t>1</w:t>
      </w:r>
      <w:r w:rsidR="000C760B" w:rsidRPr="007D0511">
        <w:rPr>
          <w:rFonts w:ascii="Times New Roman" w:hAnsi="Times New Roman"/>
          <w:bCs/>
          <w:iCs/>
          <w:sz w:val="28"/>
          <w:szCs w:val="28"/>
          <w:lang w:val="eu-ES"/>
        </w:rPr>
        <w:t>. B</w:t>
      </w:r>
      <w:r w:rsidR="000C760B" w:rsidRPr="007D0511">
        <w:rPr>
          <w:rFonts w:ascii="Times New Roman" w:hAnsi="Times New Roman"/>
          <w:bCs/>
          <w:iCs/>
          <w:sz w:val="28"/>
          <w:szCs w:val="28"/>
        </w:rPr>
        <w:t>ổ sung Điều 4</w:t>
      </w:r>
      <w:r w:rsidR="000C760B" w:rsidRPr="007D0511">
        <w:rPr>
          <w:rFonts w:ascii="Times New Roman" w:hAnsi="Times New Roman"/>
          <w:bCs/>
          <w:iCs/>
          <w:sz w:val="28"/>
          <w:szCs w:val="28"/>
          <w:lang w:val="eu-ES"/>
        </w:rPr>
        <w:t xml:space="preserve">3c </w:t>
      </w:r>
      <w:r w:rsidR="00991CEC">
        <w:rPr>
          <w:rFonts w:ascii="Times New Roman" w:hAnsi="Times New Roman"/>
          <w:bCs/>
          <w:iCs/>
          <w:sz w:val="28"/>
          <w:szCs w:val="28"/>
          <w:lang w:val="eu-ES"/>
        </w:rPr>
        <w:t xml:space="preserve">vào sau Điều 43b </w:t>
      </w:r>
      <w:r w:rsidR="000C760B" w:rsidRPr="007D0511">
        <w:rPr>
          <w:rFonts w:ascii="Times New Roman" w:hAnsi="Times New Roman"/>
          <w:bCs/>
          <w:iCs/>
          <w:sz w:val="28"/>
          <w:szCs w:val="28"/>
          <w:lang w:val="eu-ES"/>
        </w:rPr>
        <w:t>quy định nguyên tắc chung về chứng nhận</w:t>
      </w:r>
      <w:r w:rsidR="003F45B9">
        <w:rPr>
          <w:rFonts w:ascii="Times New Roman" w:hAnsi="Times New Roman"/>
          <w:bCs/>
          <w:iCs/>
          <w:sz w:val="28"/>
          <w:szCs w:val="28"/>
          <w:vertAlign w:val="superscript"/>
          <w:lang w:val="eu-ES"/>
        </w:rPr>
        <w:t>3</w:t>
      </w:r>
      <w:r w:rsidR="00331B2E">
        <w:rPr>
          <w:rFonts w:ascii="Times New Roman" w:hAnsi="Times New Roman"/>
          <w:bCs/>
          <w:iCs/>
          <w:sz w:val="28"/>
          <w:szCs w:val="28"/>
          <w:lang w:val="eu-ES"/>
        </w:rPr>
        <w:t>.</w:t>
      </w:r>
    </w:p>
    <w:p w:rsidR="005C14B7" w:rsidRPr="007D0511" w:rsidRDefault="00894911" w:rsidP="00875C63">
      <w:pPr>
        <w:spacing w:before="120" w:after="120"/>
        <w:ind w:firstLine="567"/>
        <w:jc w:val="both"/>
        <w:rPr>
          <w:rFonts w:asciiTheme="majorHAnsi" w:hAnsiTheme="majorHAnsi" w:cstheme="majorHAnsi"/>
          <w:sz w:val="28"/>
          <w:szCs w:val="28"/>
          <w:lang w:val="eu-ES"/>
        </w:rPr>
      </w:pPr>
      <w:r w:rsidRPr="007D0511">
        <w:rPr>
          <w:rFonts w:asciiTheme="majorHAnsi" w:hAnsiTheme="majorHAnsi" w:cstheme="majorHAnsi"/>
          <w:sz w:val="28"/>
          <w:szCs w:val="28"/>
          <w:lang w:val="eu-ES"/>
        </w:rPr>
        <w:t>2</w:t>
      </w:r>
      <w:r w:rsidR="00C87E10">
        <w:rPr>
          <w:rFonts w:asciiTheme="majorHAnsi" w:hAnsiTheme="majorHAnsi" w:cstheme="majorHAnsi"/>
          <w:sz w:val="28"/>
          <w:szCs w:val="28"/>
          <w:lang w:val="eu-ES"/>
        </w:rPr>
        <w:t>2</w:t>
      </w:r>
      <w:r w:rsidR="005C14B7" w:rsidRPr="007D0511">
        <w:rPr>
          <w:rFonts w:asciiTheme="majorHAnsi" w:hAnsiTheme="majorHAnsi" w:cstheme="majorHAnsi"/>
          <w:sz w:val="28"/>
          <w:szCs w:val="28"/>
          <w:lang w:val="eu-ES"/>
        </w:rPr>
        <w:t xml:space="preserve">. Sửa đổi, bổ sung </w:t>
      </w:r>
      <w:r w:rsidR="00E64DA9">
        <w:rPr>
          <w:rFonts w:asciiTheme="majorHAnsi" w:hAnsiTheme="majorHAnsi" w:cstheme="majorHAnsi"/>
          <w:sz w:val="28"/>
          <w:szCs w:val="28"/>
          <w:lang w:val="eu-ES"/>
        </w:rPr>
        <w:t xml:space="preserve">khoản 3 </w:t>
      </w:r>
      <w:r w:rsidR="005C14B7" w:rsidRPr="007D0511">
        <w:rPr>
          <w:rFonts w:asciiTheme="majorHAnsi" w:hAnsiTheme="majorHAnsi" w:cstheme="majorHAnsi"/>
          <w:sz w:val="28"/>
          <w:szCs w:val="28"/>
          <w:lang w:val="eu-ES"/>
        </w:rPr>
        <w:t>Điều 50 như sau:</w:t>
      </w:r>
    </w:p>
    <w:p w:rsidR="005C14B7" w:rsidRDefault="00055601" w:rsidP="00875C63">
      <w:pPr>
        <w:spacing w:before="120" w:after="120"/>
        <w:ind w:firstLine="567"/>
        <w:jc w:val="both"/>
        <w:rPr>
          <w:rFonts w:asciiTheme="majorHAnsi" w:hAnsiTheme="majorHAnsi" w:cstheme="majorHAnsi"/>
          <w:sz w:val="28"/>
          <w:szCs w:val="28"/>
          <w:lang w:val="nl-NL"/>
        </w:rPr>
      </w:pPr>
      <w:r w:rsidRPr="00055601">
        <w:rPr>
          <w:rFonts w:asciiTheme="majorHAnsi" w:hAnsiTheme="majorHAnsi" w:cstheme="majorHAnsi"/>
          <w:sz w:val="28"/>
          <w:szCs w:val="28"/>
          <w:lang w:val="nl-NL"/>
        </w:rPr>
        <w:t>“Tổ chức đánh giá sự phù hợp nước ngoài tại Việt Nam”.</w:t>
      </w:r>
    </w:p>
    <w:p w:rsidR="008E1BCE" w:rsidRPr="007D0511" w:rsidRDefault="00894911" w:rsidP="008E1BCE">
      <w:pPr>
        <w:spacing w:before="120" w:after="120"/>
        <w:ind w:firstLine="567"/>
        <w:jc w:val="both"/>
        <w:rPr>
          <w:rFonts w:asciiTheme="majorHAnsi" w:hAnsiTheme="majorHAnsi" w:cstheme="majorHAnsi"/>
          <w:sz w:val="28"/>
          <w:szCs w:val="28"/>
          <w:lang w:val="sq-AL"/>
        </w:rPr>
      </w:pPr>
      <w:r w:rsidRPr="007D0511">
        <w:rPr>
          <w:rFonts w:asciiTheme="majorHAnsi" w:hAnsiTheme="majorHAnsi" w:cstheme="majorHAnsi"/>
          <w:bCs/>
          <w:sz w:val="28"/>
          <w:szCs w:val="28"/>
          <w:lang w:val="sq-AL"/>
        </w:rPr>
        <w:t>2</w:t>
      </w:r>
      <w:r w:rsidR="00C87E10">
        <w:rPr>
          <w:rFonts w:asciiTheme="majorHAnsi" w:hAnsiTheme="majorHAnsi" w:cstheme="majorHAnsi"/>
          <w:bCs/>
          <w:sz w:val="28"/>
          <w:szCs w:val="28"/>
          <w:lang w:val="sq-AL"/>
        </w:rPr>
        <w:t>3</w:t>
      </w:r>
      <w:r w:rsidR="008E1BCE" w:rsidRPr="007D0511">
        <w:rPr>
          <w:rFonts w:asciiTheme="majorHAnsi" w:hAnsiTheme="majorHAnsi" w:cstheme="majorHAnsi"/>
          <w:bCs/>
          <w:sz w:val="28"/>
          <w:szCs w:val="28"/>
          <w:lang w:val="sq-AL"/>
        </w:rPr>
        <w:t>. Sửa đổi Điều 51 như sau</w:t>
      </w:r>
      <w:r w:rsidR="008E1BCE" w:rsidRPr="007D0511">
        <w:rPr>
          <w:rFonts w:asciiTheme="majorHAnsi" w:hAnsiTheme="majorHAnsi" w:cstheme="majorHAnsi"/>
          <w:sz w:val="28"/>
          <w:szCs w:val="28"/>
          <w:lang w:val="sq-AL"/>
        </w:rPr>
        <w:t xml:space="preserve">: </w:t>
      </w:r>
    </w:p>
    <w:p w:rsidR="008E1BCE" w:rsidRPr="00737A19" w:rsidRDefault="008E1BCE" w:rsidP="008E1BCE">
      <w:pPr>
        <w:spacing w:before="120" w:after="120"/>
        <w:ind w:firstLine="567"/>
        <w:jc w:val="both"/>
        <w:rPr>
          <w:rFonts w:ascii="Times New Roman" w:eastAsia="Times New Roman" w:hAnsi="Times New Roman"/>
          <w:sz w:val="28"/>
          <w:szCs w:val="28"/>
          <w:lang w:val="nl-NL" w:eastAsia="ru-RU"/>
        </w:rPr>
      </w:pPr>
      <w:r w:rsidRPr="00DB487C">
        <w:rPr>
          <w:sz w:val="28"/>
          <w:szCs w:val="28"/>
          <w:lang w:val="nl-NL"/>
        </w:rPr>
        <w:t>“</w:t>
      </w:r>
      <w:r w:rsidRPr="00DB487C">
        <w:rPr>
          <w:rFonts w:ascii="Times New Roman" w:eastAsia="Times New Roman" w:hAnsi="Times New Roman"/>
          <w:sz w:val="28"/>
          <w:szCs w:val="28"/>
          <w:lang w:val="nl-NL" w:eastAsia="ru-RU"/>
        </w:rPr>
        <w:t>Điều 51.</w:t>
      </w:r>
      <w:r w:rsidRPr="00737A19">
        <w:rPr>
          <w:rFonts w:ascii="Times New Roman" w:eastAsia="Times New Roman" w:hAnsi="Times New Roman"/>
          <w:sz w:val="28"/>
          <w:szCs w:val="28"/>
          <w:lang w:val="nl-NL" w:eastAsia="ru-RU"/>
        </w:rPr>
        <w:t xml:space="preserve"> Điều kiện hoạt động của tổ chức đánh giá sự phù hợp</w:t>
      </w:r>
    </w:p>
    <w:p w:rsidR="008E1BCE" w:rsidRPr="00737A19" w:rsidRDefault="008E1BCE" w:rsidP="008E1BCE">
      <w:pPr>
        <w:spacing w:before="120" w:after="120"/>
        <w:ind w:firstLine="567"/>
        <w:jc w:val="both"/>
        <w:rPr>
          <w:rFonts w:ascii="Times New Roman" w:eastAsia="Times New Roman" w:hAnsi="Times New Roman"/>
          <w:sz w:val="28"/>
          <w:szCs w:val="28"/>
          <w:lang w:val="nl-NL" w:eastAsia="ru-RU"/>
        </w:rPr>
      </w:pPr>
      <w:r w:rsidRPr="00737A19">
        <w:rPr>
          <w:rFonts w:ascii="Times New Roman" w:eastAsia="Times New Roman" w:hAnsi="Times New Roman"/>
          <w:sz w:val="28"/>
          <w:szCs w:val="28"/>
          <w:lang w:val="nl-NL" w:eastAsia="ru-RU"/>
        </w:rPr>
        <w:t>1. Có bộ máy tổ chức và năng lực đáp ứng yêu cầu của tiêu chuẩn quốc gia, tiêu chuẩn quốc tế đối với tổ chức đánh giá sự phù hợp;</w:t>
      </w:r>
    </w:p>
    <w:p w:rsidR="008E1BCE" w:rsidRPr="00737A19" w:rsidRDefault="008E1BCE" w:rsidP="008E1BCE">
      <w:pPr>
        <w:spacing w:before="120" w:after="120"/>
        <w:ind w:firstLine="567"/>
        <w:jc w:val="both"/>
        <w:rPr>
          <w:rFonts w:asciiTheme="majorHAnsi" w:hAnsiTheme="majorHAnsi" w:cstheme="majorHAnsi"/>
          <w:sz w:val="28"/>
          <w:szCs w:val="28"/>
          <w:lang w:val="sq-AL"/>
        </w:rPr>
      </w:pPr>
      <w:r w:rsidRPr="00737A19">
        <w:rPr>
          <w:rFonts w:ascii="Times New Roman" w:eastAsia="Times New Roman" w:hAnsi="Times New Roman"/>
          <w:sz w:val="28"/>
          <w:szCs w:val="28"/>
          <w:lang w:val="nl-NL" w:eastAsia="ru-RU"/>
        </w:rPr>
        <w:t>2. Thiết lập và duy trì hệ thống quản lý phù hợp với yêu cầu của tiêu chuẩn quốc gia, tiêu chuẩn quốc tế tương ứng;</w:t>
      </w:r>
    </w:p>
    <w:p w:rsidR="008E1BCE" w:rsidRPr="00546B75" w:rsidRDefault="008E1BCE" w:rsidP="008E1BCE">
      <w:pPr>
        <w:pStyle w:val="NormalWeb"/>
        <w:keepNext/>
        <w:widowControl w:val="0"/>
        <w:spacing w:before="120" w:beforeAutospacing="0" w:after="120" w:afterAutospacing="0" w:line="276" w:lineRule="auto"/>
        <w:ind w:firstLine="567"/>
        <w:jc w:val="both"/>
        <w:rPr>
          <w:sz w:val="28"/>
          <w:szCs w:val="28"/>
          <w:lang w:val="sq-AL"/>
        </w:rPr>
      </w:pPr>
      <w:r w:rsidRPr="00737A19">
        <w:rPr>
          <w:sz w:val="28"/>
          <w:szCs w:val="28"/>
          <w:lang w:val="nl-NL"/>
        </w:rPr>
        <w:t>3. Đăng ký lĩnh vực hoạt động đánh giá sự phù hợp tại cơ quan nhà nước có thẩm quyền</w:t>
      </w:r>
      <w:r w:rsidRPr="00737A19">
        <w:rPr>
          <w:sz w:val="28"/>
          <w:szCs w:val="28"/>
          <w:lang w:val="sq-AL"/>
        </w:rPr>
        <w:t>”.</w:t>
      </w:r>
    </w:p>
    <w:p w:rsidR="00F05DB1" w:rsidRPr="007D0511" w:rsidRDefault="00894911" w:rsidP="00875C63">
      <w:pPr>
        <w:spacing w:before="120" w:after="120"/>
        <w:ind w:firstLine="567"/>
        <w:jc w:val="both"/>
        <w:rPr>
          <w:rFonts w:ascii="Times New Roman" w:hAnsi="Times New Roman"/>
          <w:bCs/>
          <w:iCs/>
          <w:sz w:val="28"/>
          <w:szCs w:val="28"/>
          <w:lang w:val="nl-NL"/>
        </w:rPr>
      </w:pPr>
      <w:r w:rsidRPr="007D0511">
        <w:rPr>
          <w:rFonts w:asciiTheme="majorHAnsi" w:hAnsiTheme="majorHAnsi" w:cstheme="majorHAnsi"/>
          <w:sz w:val="28"/>
          <w:szCs w:val="28"/>
          <w:lang w:val="nl-NL"/>
        </w:rPr>
        <w:t>2</w:t>
      </w:r>
      <w:r w:rsidR="00C87E10">
        <w:rPr>
          <w:rFonts w:asciiTheme="majorHAnsi" w:hAnsiTheme="majorHAnsi" w:cstheme="majorHAnsi"/>
          <w:sz w:val="28"/>
          <w:szCs w:val="28"/>
          <w:lang w:val="nl-NL"/>
        </w:rPr>
        <w:t>4</w:t>
      </w:r>
      <w:r w:rsidR="00F05DB1" w:rsidRPr="007D0511">
        <w:rPr>
          <w:rFonts w:asciiTheme="majorHAnsi" w:hAnsiTheme="majorHAnsi" w:cstheme="majorHAnsi"/>
          <w:sz w:val="28"/>
          <w:szCs w:val="28"/>
          <w:lang w:val="nl-NL"/>
        </w:rPr>
        <w:t xml:space="preserve">. Bổ sung </w:t>
      </w:r>
      <w:r w:rsidR="00F05DB1" w:rsidRPr="007D0511">
        <w:rPr>
          <w:rFonts w:ascii="Times New Roman" w:hAnsi="Times New Roman"/>
          <w:bCs/>
          <w:iCs/>
          <w:sz w:val="28"/>
          <w:szCs w:val="28"/>
        </w:rPr>
        <w:t xml:space="preserve">Điều </w:t>
      </w:r>
      <w:r w:rsidR="00F05DB1" w:rsidRPr="007D0511">
        <w:rPr>
          <w:rFonts w:ascii="Times New Roman" w:hAnsi="Times New Roman"/>
          <w:bCs/>
          <w:iCs/>
          <w:sz w:val="28"/>
          <w:szCs w:val="28"/>
          <w:lang w:val="nl-NL"/>
        </w:rPr>
        <w:t>52</w:t>
      </w:r>
      <w:r w:rsidR="00F05DB1" w:rsidRPr="007D0511">
        <w:rPr>
          <w:rFonts w:ascii="Times New Roman" w:hAnsi="Times New Roman"/>
          <w:bCs/>
          <w:iCs/>
          <w:sz w:val="28"/>
          <w:szCs w:val="28"/>
          <w:lang w:val="eu-ES"/>
        </w:rPr>
        <w:t xml:space="preserve">a </w:t>
      </w:r>
      <w:r w:rsidR="00437FB7">
        <w:rPr>
          <w:rFonts w:ascii="Times New Roman" w:hAnsi="Times New Roman"/>
          <w:bCs/>
          <w:iCs/>
          <w:sz w:val="28"/>
          <w:szCs w:val="28"/>
          <w:lang w:val="eu-ES"/>
        </w:rPr>
        <w:t xml:space="preserve">vào sau Điều 51 </w:t>
      </w:r>
      <w:r w:rsidR="00F05DB1" w:rsidRPr="007D0511">
        <w:rPr>
          <w:rFonts w:ascii="Times New Roman" w:hAnsi="Times New Roman"/>
          <w:bCs/>
          <w:iCs/>
          <w:sz w:val="28"/>
          <w:szCs w:val="28"/>
          <w:lang w:val="eu-ES"/>
        </w:rPr>
        <w:t xml:space="preserve">quy định </w:t>
      </w:r>
      <w:r w:rsidR="002509D2" w:rsidRPr="007D0511">
        <w:rPr>
          <w:rFonts w:ascii="Times New Roman" w:hAnsi="Times New Roman"/>
          <w:bCs/>
          <w:iCs/>
          <w:sz w:val="28"/>
          <w:szCs w:val="28"/>
          <w:lang w:val="nl-NL"/>
        </w:rPr>
        <w:t>q</w:t>
      </w:r>
      <w:r w:rsidR="00A946BB" w:rsidRPr="007D0511">
        <w:rPr>
          <w:rFonts w:ascii="Times New Roman" w:hAnsi="Times New Roman"/>
          <w:bCs/>
          <w:iCs/>
          <w:sz w:val="28"/>
          <w:szCs w:val="28"/>
          <w:lang w:val="nl-NL"/>
        </w:rPr>
        <w:t>uyền của tổ chức đánh giá sự phù hợp</w:t>
      </w:r>
    </w:p>
    <w:p w:rsidR="002509D2" w:rsidRPr="007D0511" w:rsidRDefault="00894911" w:rsidP="00875C63">
      <w:pPr>
        <w:spacing w:before="120" w:after="120"/>
        <w:ind w:firstLine="567"/>
        <w:jc w:val="both"/>
        <w:rPr>
          <w:rFonts w:ascii="Times New Roman" w:hAnsi="Times New Roman"/>
          <w:bCs/>
          <w:iCs/>
          <w:sz w:val="28"/>
          <w:szCs w:val="28"/>
          <w:lang w:val="nl-NL"/>
        </w:rPr>
      </w:pPr>
      <w:r w:rsidRPr="007D0511">
        <w:rPr>
          <w:rFonts w:ascii="Times New Roman" w:hAnsi="Times New Roman"/>
          <w:bCs/>
          <w:iCs/>
          <w:sz w:val="28"/>
          <w:szCs w:val="28"/>
          <w:lang w:val="nl-NL"/>
        </w:rPr>
        <w:t>2</w:t>
      </w:r>
      <w:r w:rsidR="00C87E10">
        <w:rPr>
          <w:rFonts w:ascii="Times New Roman" w:hAnsi="Times New Roman"/>
          <w:bCs/>
          <w:iCs/>
          <w:sz w:val="28"/>
          <w:szCs w:val="28"/>
          <w:lang w:val="nl-NL"/>
        </w:rPr>
        <w:t>5</w:t>
      </w:r>
      <w:r w:rsidR="002509D2" w:rsidRPr="007D0511">
        <w:rPr>
          <w:rFonts w:ascii="Times New Roman" w:hAnsi="Times New Roman"/>
          <w:bCs/>
          <w:iCs/>
          <w:sz w:val="28"/>
          <w:szCs w:val="28"/>
          <w:lang w:val="nl-NL"/>
        </w:rPr>
        <w:t xml:space="preserve">. Bổ sung Điều 52b </w:t>
      </w:r>
      <w:r w:rsidR="00437FB7">
        <w:rPr>
          <w:rFonts w:ascii="Times New Roman" w:hAnsi="Times New Roman"/>
          <w:bCs/>
          <w:iCs/>
          <w:sz w:val="28"/>
          <w:szCs w:val="28"/>
          <w:lang w:val="eu-ES"/>
        </w:rPr>
        <w:t xml:space="preserve">vào sau Điều 52a </w:t>
      </w:r>
      <w:r w:rsidR="002509D2" w:rsidRPr="007D0511">
        <w:rPr>
          <w:rFonts w:ascii="Times New Roman" w:hAnsi="Times New Roman"/>
          <w:bCs/>
          <w:iCs/>
          <w:sz w:val="28"/>
          <w:szCs w:val="28"/>
          <w:lang w:val="eu-ES"/>
        </w:rPr>
        <w:t xml:space="preserve">quy định </w:t>
      </w:r>
      <w:r w:rsidR="002509D2" w:rsidRPr="007D0511">
        <w:rPr>
          <w:rFonts w:ascii="Times New Roman" w:hAnsi="Times New Roman"/>
          <w:bCs/>
          <w:iCs/>
          <w:sz w:val="28"/>
          <w:szCs w:val="28"/>
          <w:lang w:val="nl-NL"/>
        </w:rPr>
        <w:t>nghĩa vụ của tổ chức đánh giá sự phù hợp</w:t>
      </w:r>
    </w:p>
    <w:p w:rsidR="00B45212" w:rsidRPr="007D0511" w:rsidRDefault="00894911" w:rsidP="00875C63">
      <w:pPr>
        <w:spacing w:before="120" w:after="120"/>
        <w:ind w:firstLine="567"/>
        <w:jc w:val="both"/>
        <w:rPr>
          <w:rFonts w:ascii="Times New Roman" w:hAnsi="Times New Roman"/>
          <w:bCs/>
          <w:iCs/>
          <w:sz w:val="28"/>
          <w:szCs w:val="28"/>
          <w:lang w:val="nl-NL"/>
        </w:rPr>
      </w:pPr>
      <w:r w:rsidRPr="007D0511">
        <w:rPr>
          <w:rFonts w:ascii="Times New Roman" w:hAnsi="Times New Roman"/>
          <w:bCs/>
          <w:iCs/>
          <w:sz w:val="28"/>
          <w:szCs w:val="28"/>
          <w:lang w:val="nl-NL"/>
        </w:rPr>
        <w:t>2</w:t>
      </w:r>
      <w:r w:rsidR="00C87E10">
        <w:rPr>
          <w:rFonts w:ascii="Times New Roman" w:hAnsi="Times New Roman"/>
          <w:bCs/>
          <w:iCs/>
          <w:sz w:val="28"/>
          <w:szCs w:val="28"/>
          <w:lang w:val="nl-NL"/>
        </w:rPr>
        <w:t>6</w:t>
      </w:r>
      <w:r w:rsidR="00B45212" w:rsidRPr="007D0511">
        <w:rPr>
          <w:rFonts w:ascii="Times New Roman" w:hAnsi="Times New Roman"/>
          <w:bCs/>
          <w:iCs/>
          <w:sz w:val="28"/>
          <w:szCs w:val="28"/>
          <w:lang w:val="nl-NL"/>
        </w:rPr>
        <w:t>. Bổ sung</w:t>
      </w:r>
      <w:r w:rsidR="008D38BE">
        <w:rPr>
          <w:rFonts w:ascii="Times New Roman" w:hAnsi="Times New Roman"/>
          <w:bCs/>
          <w:iCs/>
          <w:sz w:val="28"/>
          <w:szCs w:val="28"/>
          <w:lang w:val="nl-NL"/>
        </w:rPr>
        <w:t xml:space="preserve"> điểm</w:t>
      </w:r>
      <w:r w:rsidR="003F63CF">
        <w:rPr>
          <w:rFonts w:ascii="Times New Roman" w:hAnsi="Times New Roman"/>
          <w:bCs/>
          <w:iCs/>
          <w:sz w:val="28"/>
          <w:szCs w:val="28"/>
          <w:lang w:val="nl-NL"/>
        </w:rPr>
        <w:t xml:space="preserve"> đ và điểm e</w:t>
      </w:r>
      <w:r w:rsidR="008D38BE">
        <w:rPr>
          <w:rFonts w:ascii="Times New Roman" w:hAnsi="Times New Roman"/>
          <w:bCs/>
          <w:iCs/>
          <w:sz w:val="28"/>
          <w:szCs w:val="28"/>
          <w:lang w:val="nl-NL"/>
        </w:rPr>
        <w:t xml:space="preserve"> tại khoản 2</w:t>
      </w:r>
      <w:r w:rsidR="00B45212" w:rsidRPr="007D0511">
        <w:rPr>
          <w:rFonts w:ascii="Times New Roman" w:hAnsi="Times New Roman"/>
          <w:bCs/>
          <w:iCs/>
          <w:sz w:val="28"/>
          <w:szCs w:val="28"/>
          <w:lang w:val="nl-NL"/>
        </w:rPr>
        <w:t xml:space="preserve"> Điều 54 như sau:</w:t>
      </w:r>
    </w:p>
    <w:p w:rsidR="00713B12" w:rsidRPr="00713B12" w:rsidRDefault="00713B12" w:rsidP="00713B12">
      <w:pPr>
        <w:spacing w:before="120" w:after="120"/>
        <w:ind w:firstLine="567"/>
        <w:jc w:val="both"/>
        <w:rPr>
          <w:rFonts w:asciiTheme="majorHAnsi" w:hAnsiTheme="majorHAnsi" w:cstheme="majorHAnsi"/>
          <w:sz w:val="28"/>
          <w:szCs w:val="28"/>
          <w:lang w:val="nl-NL"/>
        </w:rPr>
      </w:pPr>
      <w:r>
        <w:rPr>
          <w:rFonts w:asciiTheme="majorHAnsi" w:hAnsiTheme="majorHAnsi" w:cstheme="majorHAnsi"/>
          <w:sz w:val="28"/>
          <w:szCs w:val="28"/>
          <w:lang w:val="nl-NL"/>
        </w:rPr>
        <w:t>- Bổ sung điểm đ quy định</w:t>
      </w:r>
      <w:r w:rsidRPr="00713B12">
        <w:rPr>
          <w:rFonts w:asciiTheme="majorHAnsi" w:hAnsiTheme="majorHAnsi" w:cstheme="majorHAnsi"/>
          <w:sz w:val="28"/>
          <w:szCs w:val="28"/>
          <w:lang w:val="nl-NL"/>
        </w:rPr>
        <w:t xml:space="preserve"> </w:t>
      </w:r>
      <w:r>
        <w:rPr>
          <w:rFonts w:asciiTheme="majorHAnsi" w:hAnsiTheme="majorHAnsi" w:cstheme="majorHAnsi"/>
          <w:sz w:val="28"/>
          <w:szCs w:val="28"/>
          <w:lang w:val="nl-NL"/>
        </w:rPr>
        <w:t>“đ</w:t>
      </w:r>
      <w:r w:rsidRPr="00713B12">
        <w:rPr>
          <w:rFonts w:asciiTheme="majorHAnsi" w:hAnsiTheme="majorHAnsi" w:cstheme="majorHAnsi"/>
          <w:sz w:val="28"/>
          <w:szCs w:val="28"/>
          <w:lang w:val="nl-NL"/>
        </w:rPr>
        <w:t>áp ứng yêu cầu và điều kiện của một trong các tổ chức công nhận khu vực hoặc quốc tế quy định về hoạt động công nhận tương ứng với lĩnh vực đã đăng ký</w:t>
      </w:r>
      <w:r>
        <w:rPr>
          <w:rFonts w:asciiTheme="majorHAnsi" w:hAnsiTheme="majorHAnsi" w:cstheme="majorHAnsi"/>
          <w:sz w:val="28"/>
          <w:szCs w:val="28"/>
          <w:lang w:val="nl-NL"/>
        </w:rPr>
        <w:t>”.</w:t>
      </w:r>
    </w:p>
    <w:p w:rsidR="003E2C95" w:rsidRDefault="00E741E9">
      <w:pPr>
        <w:rPr>
          <w:rFonts w:asciiTheme="majorHAnsi" w:hAnsiTheme="majorHAnsi" w:cstheme="majorHAnsi"/>
          <w:sz w:val="28"/>
          <w:szCs w:val="28"/>
          <w:lang w:val="nl-NL"/>
        </w:rPr>
      </w:pPr>
      <w:r>
        <w:rPr>
          <w:rFonts w:asciiTheme="majorHAnsi" w:hAnsiTheme="majorHAnsi" w:cstheme="majorHAnsi"/>
          <w:sz w:val="28"/>
          <w:szCs w:val="28"/>
          <w:lang w:val="nl-NL"/>
        </w:rPr>
        <w:tab/>
      </w:r>
      <w:r w:rsidR="00713B12">
        <w:rPr>
          <w:rFonts w:asciiTheme="majorHAnsi" w:hAnsiTheme="majorHAnsi" w:cstheme="majorHAnsi"/>
          <w:sz w:val="28"/>
          <w:szCs w:val="28"/>
          <w:lang w:val="nl-NL"/>
        </w:rPr>
        <w:t>- Bổ sung điểm e quy định</w:t>
      </w:r>
      <w:r w:rsidR="00713B12" w:rsidRPr="00713B12">
        <w:rPr>
          <w:rFonts w:asciiTheme="majorHAnsi" w:hAnsiTheme="majorHAnsi" w:cstheme="majorHAnsi"/>
          <w:sz w:val="28"/>
          <w:szCs w:val="28"/>
          <w:lang w:val="nl-NL"/>
        </w:rPr>
        <w:t xml:space="preserve"> </w:t>
      </w:r>
      <w:r w:rsidR="00713B12">
        <w:rPr>
          <w:rFonts w:asciiTheme="majorHAnsi" w:hAnsiTheme="majorHAnsi" w:cstheme="majorHAnsi"/>
          <w:sz w:val="28"/>
          <w:szCs w:val="28"/>
          <w:lang w:val="nl-NL"/>
        </w:rPr>
        <w:t>“đ</w:t>
      </w:r>
      <w:r w:rsidR="00713B12" w:rsidRPr="00713B12">
        <w:rPr>
          <w:rFonts w:asciiTheme="majorHAnsi" w:hAnsiTheme="majorHAnsi" w:cstheme="majorHAnsi"/>
          <w:sz w:val="28"/>
          <w:szCs w:val="28"/>
          <w:lang w:val="nl-NL"/>
        </w:rPr>
        <w:t>ăng ký hoạt động công nhận tại cơ quan nhà nước có thẩm quyền</w:t>
      </w:r>
      <w:r w:rsidR="00713B12">
        <w:rPr>
          <w:rFonts w:asciiTheme="majorHAnsi" w:hAnsiTheme="majorHAnsi" w:cstheme="majorHAnsi"/>
          <w:sz w:val="28"/>
          <w:szCs w:val="28"/>
          <w:lang w:val="nl-NL"/>
        </w:rPr>
        <w:t>”</w:t>
      </w:r>
      <w:r w:rsidR="00713B12" w:rsidRPr="00713B12">
        <w:rPr>
          <w:rFonts w:asciiTheme="majorHAnsi" w:hAnsiTheme="majorHAnsi" w:cstheme="majorHAnsi"/>
          <w:sz w:val="28"/>
          <w:szCs w:val="28"/>
          <w:lang w:val="nl-NL"/>
        </w:rPr>
        <w:t>.</w:t>
      </w:r>
      <w:r w:rsidR="00E55FE2">
        <w:rPr>
          <w:rFonts w:asciiTheme="majorHAnsi" w:hAnsiTheme="majorHAnsi" w:cstheme="majorHAnsi"/>
          <w:sz w:val="28"/>
          <w:szCs w:val="28"/>
          <w:lang w:val="nl-NL"/>
        </w:rPr>
        <w:t xml:space="preserve"> </w:t>
      </w:r>
    </w:p>
    <w:p w:rsidR="003E2C95" w:rsidRDefault="00635C84">
      <w:pPr>
        <w:ind w:firstLine="567"/>
        <w:rPr>
          <w:rFonts w:asciiTheme="majorHAnsi" w:hAnsiTheme="majorHAnsi" w:cstheme="majorHAnsi"/>
          <w:color w:val="000000"/>
          <w:sz w:val="28"/>
          <w:szCs w:val="28"/>
          <w:lang w:val="pt-BR"/>
        </w:rPr>
      </w:pPr>
      <w:r w:rsidRPr="00635C84">
        <w:rPr>
          <w:rFonts w:asciiTheme="majorHAnsi" w:hAnsiTheme="majorHAnsi" w:cstheme="majorHAnsi"/>
          <w:bCs/>
          <w:color w:val="000000"/>
          <w:sz w:val="28"/>
          <w:szCs w:val="28"/>
          <w:lang w:val="pt-BR"/>
        </w:rPr>
        <w:lastRenderedPageBreak/>
        <w:t>2</w:t>
      </w:r>
      <w:r w:rsidR="00C87E10">
        <w:rPr>
          <w:rFonts w:asciiTheme="majorHAnsi" w:hAnsiTheme="majorHAnsi" w:cstheme="majorHAnsi"/>
          <w:bCs/>
          <w:color w:val="000000"/>
          <w:sz w:val="28"/>
          <w:szCs w:val="28"/>
          <w:lang w:val="pt-BR"/>
        </w:rPr>
        <w:t>7</w:t>
      </w:r>
      <w:r w:rsidRPr="00635C84">
        <w:rPr>
          <w:rFonts w:asciiTheme="majorHAnsi" w:hAnsiTheme="majorHAnsi" w:cstheme="majorHAnsi"/>
          <w:bCs/>
          <w:color w:val="000000"/>
          <w:sz w:val="28"/>
          <w:szCs w:val="28"/>
          <w:lang w:val="pt-BR"/>
        </w:rPr>
        <w:t xml:space="preserve">. </w:t>
      </w:r>
      <w:r w:rsidRPr="00635C84">
        <w:rPr>
          <w:rFonts w:asciiTheme="majorHAnsi" w:hAnsiTheme="majorHAnsi" w:cstheme="majorHAnsi"/>
          <w:color w:val="000000"/>
          <w:sz w:val="28"/>
          <w:szCs w:val="28"/>
          <w:lang w:val="pt-BR"/>
        </w:rPr>
        <w:t>Bổ sung Điều 56a vào sau Điều 56 quy định về Hội đồng công nhận quốc gia như sau:</w:t>
      </w:r>
    </w:p>
    <w:p w:rsidR="003E2C95" w:rsidRDefault="00635C84">
      <w:pPr>
        <w:ind w:firstLine="567"/>
        <w:rPr>
          <w:rFonts w:asciiTheme="majorHAnsi" w:hAnsiTheme="majorHAnsi" w:cstheme="majorHAnsi"/>
          <w:color w:val="000000"/>
          <w:sz w:val="28"/>
          <w:szCs w:val="28"/>
          <w:lang w:val="pt-BR"/>
        </w:rPr>
      </w:pPr>
      <w:r w:rsidRPr="00635C84">
        <w:rPr>
          <w:rFonts w:asciiTheme="majorHAnsi" w:hAnsiTheme="majorHAnsi" w:cstheme="majorHAnsi"/>
          <w:bCs/>
          <w:iCs/>
          <w:color w:val="000000"/>
          <w:sz w:val="28"/>
          <w:szCs w:val="28"/>
          <w:lang w:val="pt-BR"/>
        </w:rPr>
        <w:t xml:space="preserve">- Quy định vị trí, chức năng của </w:t>
      </w:r>
      <w:r w:rsidRPr="00635C84">
        <w:rPr>
          <w:rFonts w:asciiTheme="majorHAnsi" w:hAnsiTheme="majorHAnsi" w:cstheme="majorHAnsi"/>
          <w:color w:val="000000"/>
          <w:sz w:val="28"/>
          <w:szCs w:val="28"/>
          <w:lang w:val="pt-BR"/>
        </w:rPr>
        <w:t>Hội đồng công nhận quốc gia.</w:t>
      </w:r>
    </w:p>
    <w:p w:rsidR="003E2C95" w:rsidRDefault="00635C84">
      <w:pPr>
        <w:ind w:firstLine="567"/>
        <w:rPr>
          <w:rFonts w:asciiTheme="majorHAnsi" w:hAnsiTheme="majorHAnsi" w:cstheme="majorHAnsi"/>
          <w:color w:val="000000"/>
          <w:sz w:val="28"/>
          <w:szCs w:val="28"/>
          <w:lang w:val="pt-BR"/>
        </w:rPr>
      </w:pPr>
      <w:r w:rsidRPr="00635C84">
        <w:rPr>
          <w:rFonts w:asciiTheme="majorHAnsi" w:hAnsiTheme="majorHAnsi" w:cstheme="majorHAnsi"/>
          <w:color w:val="000000"/>
          <w:sz w:val="28"/>
          <w:szCs w:val="28"/>
          <w:lang w:val="pt-BR"/>
        </w:rPr>
        <w:t>- Quy định nhiệm vụ, quyền hạn của Hội đồng công nhận quốc gia.</w:t>
      </w:r>
    </w:p>
    <w:p w:rsidR="003E2C95" w:rsidRDefault="00635C84">
      <w:pPr>
        <w:ind w:firstLine="567"/>
        <w:rPr>
          <w:rFonts w:asciiTheme="majorHAnsi" w:hAnsiTheme="majorHAnsi" w:cstheme="majorHAnsi"/>
          <w:color w:val="000000"/>
          <w:sz w:val="28"/>
          <w:szCs w:val="28"/>
          <w:lang w:val="pt-BR"/>
        </w:rPr>
      </w:pPr>
      <w:r w:rsidRPr="00635C84">
        <w:rPr>
          <w:rFonts w:asciiTheme="majorHAnsi" w:hAnsiTheme="majorHAnsi" w:cstheme="majorHAnsi"/>
          <w:color w:val="000000"/>
          <w:sz w:val="28"/>
          <w:szCs w:val="28"/>
          <w:lang w:val="pt-BR"/>
        </w:rPr>
        <w:t>2</w:t>
      </w:r>
      <w:r w:rsidR="00C87E10">
        <w:rPr>
          <w:rFonts w:asciiTheme="majorHAnsi" w:hAnsiTheme="majorHAnsi" w:cstheme="majorHAnsi"/>
          <w:color w:val="000000"/>
          <w:sz w:val="28"/>
          <w:szCs w:val="28"/>
          <w:lang w:val="pt-BR"/>
        </w:rPr>
        <w:t>8</w:t>
      </w:r>
      <w:r w:rsidRPr="00635C84">
        <w:rPr>
          <w:rFonts w:asciiTheme="majorHAnsi" w:hAnsiTheme="majorHAnsi" w:cstheme="majorHAnsi"/>
          <w:color w:val="000000"/>
          <w:sz w:val="28"/>
          <w:szCs w:val="28"/>
          <w:lang w:val="pt-BR"/>
        </w:rPr>
        <w:t>. Bổ sung điểm c1 vào sau điểm c khoản 1 Điều 59 như sau:</w:t>
      </w:r>
    </w:p>
    <w:p w:rsidR="003E2C95" w:rsidRDefault="00635C84">
      <w:pPr>
        <w:ind w:firstLine="567"/>
        <w:rPr>
          <w:rFonts w:asciiTheme="majorHAnsi" w:hAnsiTheme="majorHAnsi" w:cstheme="majorHAnsi"/>
          <w:color w:val="000000"/>
          <w:sz w:val="28"/>
          <w:szCs w:val="28"/>
          <w:lang w:val="pt-BR"/>
        </w:rPr>
      </w:pPr>
      <w:r w:rsidRPr="00635C84">
        <w:rPr>
          <w:rFonts w:asciiTheme="majorHAnsi" w:hAnsiTheme="majorHAnsi" w:cstheme="majorHAnsi"/>
          <w:color w:val="000000"/>
          <w:sz w:val="28"/>
          <w:szCs w:val="28"/>
          <w:lang w:val="pt-BR"/>
        </w:rPr>
        <w:t xml:space="preserve">“Xây dựng, quản lý </w:t>
      </w:r>
      <w:r w:rsidRPr="00635C84">
        <w:rPr>
          <w:rFonts w:asciiTheme="majorHAnsi" w:hAnsiTheme="majorHAnsi" w:cstheme="majorHAnsi"/>
          <w:bCs/>
          <w:iCs/>
          <w:sz w:val="28"/>
          <w:szCs w:val="28"/>
          <w:lang w:val="eu-ES"/>
        </w:rPr>
        <w:t>hệ thống cơ sở dữ liệu tiêu chuẩn, quy chuẩn kỹ thuật”.</w:t>
      </w:r>
    </w:p>
    <w:p w:rsidR="00E55FE2" w:rsidRPr="00230E4E" w:rsidRDefault="00C87E10" w:rsidP="00AA575E">
      <w:pPr>
        <w:pStyle w:val="NormalWeb"/>
        <w:keepNext/>
        <w:widowControl w:val="0"/>
        <w:spacing w:before="120" w:beforeAutospacing="0" w:after="120" w:afterAutospacing="0" w:line="276" w:lineRule="auto"/>
        <w:ind w:firstLine="567"/>
        <w:jc w:val="both"/>
        <w:rPr>
          <w:iCs/>
          <w:sz w:val="28"/>
          <w:szCs w:val="28"/>
          <w:lang w:val="vi-VN"/>
        </w:rPr>
      </w:pPr>
      <w:r>
        <w:rPr>
          <w:iCs/>
          <w:sz w:val="28"/>
          <w:szCs w:val="28"/>
          <w:lang w:val="en-US"/>
        </w:rPr>
        <w:t>29</w:t>
      </w:r>
      <w:r w:rsidR="00E55FE2" w:rsidRPr="00230E4E">
        <w:rPr>
          <w:iCs/>
          <w:sz w:val="28"/>
          <w:szCs w:val="28"/>
          <w:lang w:val="vi-VN"/>
        </w:rPr>
        <w:t xml:space="preserve">. </w:t>
      </w:r>
      <w:r w:rsidR="00E55FE2" w:rsidRPr="00FD4A42">
        <w:rPr>
          <w:iCs/>
          <w:sz w:val="28"/>
          <w:szCs w:val="28"/>
          <w:lang w:val="vi-VN"/>
        </w:rPr>
        <w:t>B</w:t>
      </w:r>
      <w:r w:rsidR="00E55FE2" w:rsidRPr="00230E4E">
        <w:rPr>
          <w:iCs/>
          <w:sz w:val="28"/>
          <w:szCs w:val="28"/>
          <w:lang w:val="vi-VN"/>
        </w:rPr>
        <w:t xml:space="preserve">ổ sung </w:t>
      </w:r>
      <w:r w:rsidR="00E55FE2" w:rsidRPr="00FD4A42">
        <w:rPr>
          <w:iCs/>
          <w:sz w:val="28"/>
          <w:szCs w:val="28"/>
          <w:lang w:val="vi-VN"/>
        </w:rPr>
        <w:t xml:space="preserve">một số điểm của khoản 1 </w:t>
      </w:r>
      <w:r w:rsidR="00E55FE2" w:rsidRPr="00230E4E">
        <w:rPr>
          <w:iCs/>
          <w:sz w:val="28"/>
          <w:szCs w:val="28"/>
          <w:lang w:val="vi-VN"/>
        </w:rPr>
        <w:t xml:space="preserve">Điều </w:t>
      </w:r>
      <w:r w:rsidR="00E55FE2" w:rsidRPr="0064291B">
        <w:rPr>
          <w:iCs/>
          <w:sz w:val="28"/>
          <w:szCs w:val="28"/>
          <w:lang w:val="pt-BR"/>
        </w:rPr>
        <w:t>60</w:t>
      </w:r>
      <w:r w:rsidR="00E55FE2" w:rsidRPr="00230E4E">
        <w:rPr>
          <w:bCs/>
          <w:iCs/>
          <w:sz w:val="28"/>
          <w:szCs w:val="28"/>
          <w:lang w:val="vi-VN"/>
        </w:rPr>
        <w:t xml:space="preserve"> như sau:</w:t>
      </w:r>
    </w:p>
    <w:p w:rsidR="00E55FE2" w:rsidRPr="00425F12" w:rsidRDefault="00E55FE2" w:rsidP="00AA575E">
      <w:pPr>
        <w:pStyle w:val="NormalWeb"/>
        <w:keepNext/>
        <w:widowControl w:val="0"/>
        <w:spacing w:before="120" w:beforeAutospacing="0" w:after="120" w:afterAutospacing="0" w:line="276" w:lineRule="auto"/>
        <w:ind w:firstLine="567"/>
        <w:jc w:val="both"/>
        <w:rPr>
          <w:sz w:val="28"/>
          <w:szCs w:val="28"/>
          <w:lang w:val="vi-VN"/>
        </w:rPr>
      </w:pPr>
      <w:r w:rsidRPr="00425F12">
        <w:rPr>
          <w:sz w:val="28"/>
          <w:szCs w:val="28"/>
          <w:lang w:val="vi-VN"/>
        </w:rPr>
        <w:t xml:space="preserve">- Bổ sung </w:t>
      </w:r>
      <w:r w:rsidRPr="00FD4A42">
        <w:rPr>
          <w:sz w:val="28"/>
          <w:szCs w:val="28"/>
          <w:lang w:val="vi-VN"/>
        </w:rPr>
        <w:t xml:space="preserve">điểm g khoản 1 </w:t>
      </w:r>
      <w:r w:rsidRPr="00425F12">
        <w:rPr>
          <w:sz w:val="28"/>
          <w:szCs w:val="28"/>
          <w:lang w:val="vi-VN"/>
        </w:rPr>
        <w:t>quy định trách nhiệm của Bộ Tài chính trong việc bố trí nguồn ngân sách bảo đảm các hoạt động hợp tác quốc tế về tiêu chuẩn và quy chuẩn kỹ thuật.</w:t>
      </w:r>
    </w:p>
    <w:p w:rsidR="00E55FE2" w:rsidRPr="002230E6" w:rsidRDefault="00E55FE2" w:rsidP="00AA575E">
      <w:pPr>
        <w:pStyle w:val="NormalWeb"/>
        <w:keepNext/>
        <w:widowControl w:val="0"/>
        <w:spacing w:before="120" w:beforeAutospacing="0" w:after="120" w:afterAutospacing="0" w:line="276" w:lineRule="auto"/>
        <w:ind w:firstLine="567"/>
        <w:jc w:val="both"/>
        <w:rPr>
          <w:sz w:val="28"/>
          <w:szCs w:val="28"/>
          <w:lang w:val="vi-VN"/>
        </w:rPr>
      </w:pPr>
      <w:r w:rsidRPr="00425F12">
        <w:rPr>
          <w:sz w:val="28"/>
          <w:szCs w:val="28"/>
          <w:lang w:val="vi-VN"/>
        </w:rPr>
        <w:t xml:space="preserve">- Bổ sung </w:t>
      </w:r>
      <w:r w:rsidRPr="00FD4A42">
        <w:rPr>
          <w:sz w:val="28"/>
          <w:szCs w:val="28"/>
          <w:lang w:val="vi-VN"/>
        </w:rPr>
        <w:t xml:space="preserve">điểm l vào sau điểm k của khoản 1 </w:t>
      </w:r>
      <w:r w:rsidRPr="00425F12">
        <w:rPr>
          <w:sz w:val="28"/>
          <w:szCs w:val="28"/>
          <w:lang w:val="vi-VN"/>
        </w:rPr>
        <w:t>quy định trách nhiệm của các Bộ, ngành đối với hoạt động thông báo, hỏi đáp.</w:t>
      </w:r>
    </w:p>
    <w:p w:rsidR="00E55FE2" w:rsidRPr="002230E6" w:rsidRDefault="00E55FE2" w:rsidP="00AA575E">
      <w:pPr>
        <w:pStyle w:val="NormalWeb"/>
        <w:keepNext/>
        <w:widowControl w:val="0"/>
        <w:spacing w:before="120" w:beforeAutospacing="0" w:after="120" w:afterAutospacing="0" w:line="276" w:lineRule="auto"/>
        <w:ind w:firstLine="567"/>
        <w:jc w:val="both"/>
        <w:rPr>
          <w:b/>
          <w:bCs/>
          <w:sz w:val="28"/>
          <w:szCs w:val="28"/>
          <w:lang w:val="vi-VN"/>
        </w:rPr>
      </w:pPr>
      <w:r w:rsidRPr="002230E6">
        <w:rPr>
          <w:b/>
          <w:sz w:val="28"/>
          <w:szCs w:val="28"/>
          <w:lang w:val="vi-VN"/>
        </w:rPr>
        <w:t xml:space="preserve">Điều 2. </w:t>
      </w:r>
      <w:r w:rsidRPr="00FD4A42">
        <w:rPr>
          <w:b/>
          <w:sz w:val="28"/>
          <w:szCs w:val="28"/>
          <w:lang w:val="vi-VN"/>
        </w:rPr>
        <w:t xml:space="preserve">Bổ sung, </w:t>
      </w:r>
      <w:r w:rsidRPr="00FD4A42">
        <w:rPr>
          <w:b/>
          <w:bCs/>
          <w:sz w:val="28"/>
          <w:szCs w:val="28"/>
          <w:lang w:val="vi-VN"/>
        </w:rPr>
        <w:t>t</w:t>
      </w:r>
      <w:r w:rsidRPr="00A61101">
        <w:rPr>
          <w:b/>
          <w:bCs/>
          <w:sz w:val="28"/>
          <w:szCs w:val="28"/>
          <w:lang w:val="vi-VN"/>
        </w:rPr>
        <w:t>hay thế, bỏ một số từ, cụm từ tại một số điều, khoản, điểm của Luật</w:t>
      </w:r>
      <w:r w:rsidRPr="002230E6">
        <w:rPr>
          <w:b/>
          <w:bCs/>
          <w:sz w:val="28"/>
          <w:szCs w:val="28"/>
          <w:lang w:val="vi-VN"/>
        </w:rPr>
        <w:t xml:space="preserve"> Tiêu chuẩn và Quy chuẩn kỹ thuật</w:t>
      </w:r>
    </w:p>
    <w:p w:rsidR="00E55FE2" w:rsidRDefault="00E55FE2" w:rsidP="00AA575E">
      <w:pPr>
        <w:pStyle w:val="NormalWeb"/>
        <w:keepNext/>
        <w:widowControl w:val="0"/>
        <w:spacing w:before="120" w:beforeAutospacing="0" w:after="120" w:afterAutospacing="0" w:line="276" w:lineRule="auto"/>
        <w:ind w:firstLine="567"/>
        <w:jc w:val="both"/>
        <w:rPr>
          <w:bCs/>
          <w:sz w:val="28"/>
          <w:szCs w:val="28"/>
          <w:lang w:val="en-US"/>
        </w:rPr>
      </w:pPr>
      <w:r w:rsidRPr="002230E6">
        <w:rPr>
          <w:bCs/>
          <w:sz w:val="28"/>
          <w:szCs w:val="28"/>
          <w:lang w:val="vi-VN"/>
        </w:rPr>
        <w:t>1. Thay thế từ “chứng nhận” bằng từ “đánh giá” tại: tên Mục 4 Chương IV, tên Điều 50.</w:t>
      </w:r>
    </w:p>
    <w:p w:rsidR="00E55FE2" w:rsidRPr="00640A50" w:rsidRDefault="00E55FE2" w:rsidP="00AA575E">
      <w:pPr>
        <w:pStyle w:val="NormalWeb"/>
        <w:keepNext/>
        <w:widowControl w:val="0"/>
        <w:spacing w:before="120" w:beforeAutospacing="0" w:after="120" w:afterAutospacing="0" w:line="276" w:lineRule="auto"/>
        <w:ind w:firstLine="567"/>
        <w:jc w:val="both"/>
        <w:rPr>
          <w:bCs/>
          <w:sz w:val="28"/>
          <w:szCs w:val="28"/>
          <w:lang w:val="en-US"/>
        </w:rPr>
      </w:pPr>
      <w:r>
        <w:rPr>
          <w:bCs/>
          <w:sz w:val="28"/>
          <w:szCs w:val="28"/>
          <w:lang w:val="en-US"/>
        </w:rPr>
        <w:t>2. Bổ sung cụm từ “</w:t>
      </w:r>
      <w:r w:rsidRPr="00640A50">
        <w:rPr>
          <w:bCs/>
          <w:sz w:val="28"/>
          <w:szCs w:val="28"/>
          <w:lang w:val="en-US"/>
        </w:rPr>
        <w:t>tư vấn cho các Bộ, ngành xác định đối tượng</w:t>
      </w:r>
      <w:r>
        <w:rPr>
          <w:bCs/>
          <w:sz w:val="28"/>
          <w:szCs w:val="28"/>
          <w:lang w:val="en-US"/>
        </w:rPr>
        <w:t xml:space="preserve"> xây dựng</w:t>
      </w:r>
      <w:r w:rsidRPr="00640A50">
        <w:rPr>
          <w:bCs/>
          <w:sz w:val="28"/>
          <w:szCs w:val="28"/>
          <w:lang w:val="en-US"/>
        </w:rPr>
        <w:t xml:space="preserve"> tiêu chuẩn </w:t>
      </w:r>
      <w:r>
        <w:rPr>
          <w:bCs/>
          <w:sz w:val="28"/>
          <w:szCs w:val="28"/>
          <w:lang w:val="en-US"/>
        </w:rPr>
        <w:t>quốc gia” tại điểm a khoản 3 Điều 16.</w:t>
      </w:r>
    </w:p>
    <w:p w:rsidR="00E55FE2" w:rsidRPr="00E36A1A" w:rsidRDefault="00E55FE2" w:rsidP="00AA575E">
      <w:pPr>
        <w:pStyle w:val="NormalWeb"/>
        <w:keepNext/>
        <w:widowControl w:val="0"/>
        <w:spacing w:before="120" w:beforeAutospacing="0" w:after="120" w:afterAutospacing="0" w:line="276" w:lineRule="auto"/>
        <w:ind w:firstLine="567"/>
        <w:jc w:val="both"/>
        <w:rPr>
          <w:bCs/>
          <w:sz w:val="28"/>
          <w:szCs w:val="28"/>
          <w:lang w:val="en-US"/>
        </w:rPr>
      </w:pPr>
      <w:r>
        <w:rPr>
          <w:bCs/>
          <w:sz w:val="28"/>
          <w:szCs w:val="28"/>
          <w:lang w:val="en-US"/>
        </w:rPr>
        <w:t>3. Bổ sung cụm từ “</w:t>
      </w:r>
      <w:r w:rsidRPr="00E36A1A">
        <w:rPr>
          <w:bCs/>
          <w:sz w:val="28"/>
          <w:szCs w:val="28"/>
          <w:lang w:val="en-US"/>
        </w:rPr>
        <w:t xml:space="preserve">trước khi đưa </w:t>
      </w:r>
      <w:r>
        <w:rPr>
          <w:bCs/>
          <w:sz w:val="28"/>
          <w:szCs w:val="28"/>
          <w:lang w:val="en-US"/>
        </w:rPr>
        <w:t>sản phẩm, hàng hóa ra lưu thông, cung cấp dịch vụ, quá trình, môi trường trên thị trường” vào sau cụm từ “</w:t>
      </w:r>
      <w:r w:rsidRPr="00076D38">
        <w:rPr>
          <w:bCs/>
          <w:sz w:val="28"/>
          <w:szCs w:val="28"/>
          <w:lang w:val="vi-VN"/>
        </w:rPr>
        <w:t>cơ quan nhà nước có thẩm quyền</w:t>
      </w:r>
      <w:r>
        <w:rPr>
          <w:bCs/>
          <w:sz w:val="28"/>
          <w:szCs w:val="28"/>
          <w:lang w:val="en-US"/>
        </w:rPr>
        <w:t>” tại khoản 2 Điều 45 và khoản 2 Điều 48.</w:t>
      </w:r>
    </w:p>
    <w:p w:rsidR="00E55FE2" w:rsidRPr="0015581B" w:rsidRDefault="00E55FE2" w:rsidP="00AA575E">
      <w:pPr>
        <w:pStyle w:val="NormalWeb"/>
        <w:keepNext/>
        <w:widowControl w:val="0"/>
        <w:spacing w:before="120" w:beforeAutospacing="0" w:after="120" w:afterAutospacing="0" w:line="276" w:lineRule="auto"/>
        <w:ind w:firstLine="567"/>
        <w:jc w:val="both"/>
        <w:rPr>
          <w:bCs/>
          <w:sz w:val="28"/>
          <w:szCs w:val="28"/>
          <w:lang w:val="vi-VN"/>
        </w:rPr>
      </w:pPr>
      <w:r>
        <w:rPr>
          <w:bCs/>
          <w:sz w:val="28"/>
          <w:szCs w:val="28"/>
          <w:lang w:val="en-US"/>
        </w:rPr>
        <w:t>4</w:t>
      </w:r>
      <w:r w:rsidRPr="002230E6">
        <w:rPr>
          <w:bCs/>
          <w:sz w:val="28"/>
          <w:szCs w:val="28"/>
          <w:lang w:val="vi-VN"/>
        </w:rPr>
        <w:t>. Bãi bỏ điểm b khoản 3 Điều 11</w:t>
      </w:r>
      <w:r w:rsidRPr="00FD4A42">
        <w:rPr>
          <w:bCs/>
          <w:sz w:val="28"/>
          <w:szCs w:val="28"/>
          <w:lang w:val="vi-VN"/>
        </w:rPr>
        <w:t>; Điều 52.</w:t>
      </w:r>
    </w:p>
    <w:p w:rsidR="00E55FE2" w:rsidRPr="009652EA" w:rsidRDefault="00E55FE2" w:rsidP="00AA575E">
      <w:pPr>
        <w:pStyle w:val="NormalWeb"/>
        <w:keepNext/>
        <w:widowControl w:val="0"/>
        <w:spacing w:before="120" w:beforeAutospacing="0" w:after="120" w:afterAutospacing="0" w:line="276" w:lineRule="auto"/>
        <w:ind w:firstLine="567"/>
        <w:jc w:val="both"/>
        <w:rPr>
          <w:sz w:val="28"/>
          <w:szCs w:val="28"/>
          <w:lang w:val="vi-VN"/>
        </w:rPr>
      </w:pPr>
      <w:r w:rsidRPr="009652EA">
        <w:rPr>
          <w:b/>
          <w:bCs/>
          <w:sz w:val="28"/>
          <w:szCs w:val="28"/>
          <w:lang w:val="vi-VN"/>
        </w:rPr>
        <w:t xml:space="preserve">Điều </w:t>
      </w:r>
      <w:r>
        <w:rPr>
          <w:b/>
          <w:bCs/>
          <w:sz w:val="28"/>
          <w:szCs w:val="28"/>
          <w:lang w:val="eu-ES"/>
        </w:rPr>
        <w:t>3</w:t>
      </w:r>
      <w:r w:rsidRPr="009652EA">
        <w:rPr>
          <w:b/>
          <w:bCs/>
          <w:sz w:val="28"/>
          <w:szCs w:val="28"/>
          <w:lang w:val="vi-VN"/>
        </w:rPr>
        <w:t>. Hiệu lực thi hành</w:t>
      </w:r>
    </w:p>
    <w:p w:rsidR="00E55FE2" w:rsidRPr="009652EA" w:rsidRDefault="00E55FE2" w:rsidP="00AA575E">
      <w:pPr>
        <w:pStyle w:val="NormalWeb"/>
        <w:keepNext/>
        <w:widowControl w:val="0"/>
        <w:spacing w:before="120" w:beforeAutospacing="0" w:after="120" w:afterAutospacing="0" w:line="276" w:lineRule="auto"/>
        <w:ind w:firstLine="567"/>
        <w:jc w:val="both"/>
        <w:rPr>
          <w:bCs/>
          <w:sz w:val="28"/>
          <w:szCs w:val="28"/>
          <w:lang w:val="vi-VN"/>
        </w:rPr>
      </w:pPr>
      <w:r w:rsidRPr="009652EA">
        <w:rPr>
          <w:bCs/>
          <w:sz w:val="28"/>
          <w:szCs w:val="28"/>
          <w:lang w:val="vi-VN"/>
        </w:rPr>
        <w:t>Luật này có hiệu lực từ ngày ... tháng ... năm ...</w:t>
      </w:r>
    </w:p>
    <w:p w:rsidR="00E55FE2" w:rsidRPr="009652EA" w:rsidRDefault="00E55FE2" w:rsidP="00AA575E">
      <w:pPr>
        <w:pStyle w:val="NormalWeb"/>
        <w:keepNext/>
        <w:widowControl w:val="0"/>
        <w:spacing w:before="120" w:beforeAutospacing="0" w:after="120" w:afterAutospacing="0" w:line="276" w:lineRule="auto"/>
        <w:ind w:firstLine="567"/>
        <w:jc w:val="both"/>
        <w:rPr>
          <w:bCs/>
          <w:i/>
          <w:sz w:val="28"/>
          <w:szCs w:val="28"/>
          <w:lang w:val="vi-VN"/>
        </w:rPr>
      </w:pPr>
      <w:r w:rsidRPr="009652EA">
        <w:rPr>
          <w:bCs/>
          <w:i/>
          <w:sz w:val="28"/>
          <w:szCs w:val="28"/>
          <w:lang w:val="vi-VN"/>
        </w:rPr>
        <w:t>Luật này được Quốc hội nước Cộng hòa xã hội chủ nghĩa Việt Nam khóa ...., kỳ họp thứ ... thông qua ngày ... tháng ... năm ...</w:t>
      </w:r>
    </w:p>
    <w:p w:rsidR="00E55FE2" w:rsidRPr="001561B9" w:rsidRDefault="00E55FE2" w:rsidP="00E55FE2">
      <w:pPr>
        <w:pStyle w:val="NormalWeb"/>
        <w:keepNext/>
        <w:widowControl w:val="0"/>
        <w:spacing w:before="120" w:beforeAutospacing="0" w:after="120" w:afterAutospacing="0" w:line="276" w:lineRule="auto"/>
        <w:ind w:firstLine="567"/>
        <w:jc w:val="both"/>
        <w:rPr>
          <w:b/>
          <w:sz w:val="28"/>
          <w:szCs w:val="28"/>
          <w:lang w:val="en-US"/>
        </w:rPr>
      </w:pPr>
      <w:r w:rsidRPr="00266134">
        <w:rPr>
          <w:b/>
          <w:sz w:val="28"/>
          <w:szCs w:val="28"/>
          <w:lang w:val="vi-VN"/>
        </w:rPr>
        <w:tab/>
      </w:r>
      <w:r w:rsidRPr="00266134">
        <w:rPr>
          <w:b/>
          <w:sz w:val="28"/>
          <w:szCs w:val="28"/>
          <w:lang w:val="vi-VN"/>
        </w:rPr>
        <w:tab/>
      </w:r>
      <w:r w:rsidRPr="00266134">
        <w:rPr>
          <w:b/>
          <w:sz w:val="28"/>
          <w:szCs w:val="28"/>
          <w:lang w:val="vi-VN"/>
        </w:rPr>
        <w:tab/>
      </w:r>
      <w:r w:rsidRPr="00266134">
        <w:rPr>
          <w:b/>
          <w:sz w:val="28"/>
          <w:szCs w:val="28"/>
          <w:lang w:val="vi-VN"/>
        </w:rPr>
        <w:tab/>
      </w:r>
      <w:r w:rsidRPr="00266134">
        <w:rPr>
          <w:b/>
          <w:sz w:val="28"/>
          <w:szCs w:val="28"/>
          <w:lang w:val="vi-VN"/>
        </w:rPr>
        <w:tab/>
      </w:r>
      <w:r w:rsidRPr="00266134">
        <w:rPr>
          <w:b/>
          <w:sz w:val="28"/>
          <w:szCs w:val="28"/>
          <w:lang w:val="vi-VN"/>
        </w:rPr>
        <w:tab/>
      </w:r>
      <w:r w:rsidRPr="00266134">
        <w:rPr>
          <w:b/>
          <w:sz w:val="28"/>
          <w:szCs w:val="28"/>
          <w:lang w:val="vi-VN"/>
        </w:rPr>
        <w:tab/>
        <w:t xml:space="preserve">  </w:t>
      </w:r>
      <w:r w:rsidRPr="001561B9">
        <w:rPr>
          <w:b/>
          <w:sz w:val="28"/>
          <w:szCs w:val="28"/>
          <w:lang w:val="en-US"/>
        </w:rPr>
        <w:t>CHỦ TỊCH QUỐC HỘI</w:t>
      </w:r>
    </w:p>
    <w:p w:rsidR="001561B9" w:rsidRDefault="001561B9" w:rsidP="002A1287">
      <w:pPr>
        <w:pStyle w:val="NormalWeb"/>
        <w:keepNext/>
        <w:widowControl w:val="0"/>
        <w:spacing w:before="120" w:beforeAutospacing="0" w:after="120" w:afterAutospacing="0" w:line="276" w:lineRule="auto"/>
        <w:ind w:firstLine="567"/>
        <w:jc w:val="both"/>
        <w:rPr>
          <w:sz w:val="28"/>
          <w:szCs w:val="28"/>
          <w:lang w:val="en-US"/>
        </w:rPr>
      </w:pPr>
    </w:p>
    <w:p w:rsidR="001561B9" w:rsidRDefault="001561B9" w:rsidP="002A1287">
      <w:pPr>
        <w:pStyle w:val="NormalWeb"/>
        <w:keepNext/>
        <w:widowControl w:val="0"/>
        <w:spacing w:before="120" w:beforeAutospacing="0" w:after="120" w:afterAutospacing="0" w:line="276" w:lineRule="auto"/>
        <w:ind w:firstLine="567"/>
        <w:jc w:val="both"/>
        <w:rPr>
          <w:sz w:val="28"/>
          <w:szCs w:val="28"/>
          <w:lang w:val="en-US"/>
        </w:rPr>
      </w:pPr>
    </w:p>
    <w:p w:rsidR="001561B9" w:rsidRPr="001561B9" w:rsidRDefault="001561B9" w:rsidP="002A1287">
      <w:pPr>
        <w:pStyle w:val="NormalWeb"/>
        <w:keepNext/>
        <w:widowControl w:val="0"/>
        <w:spacing w:before="120" w:beforeAutospacing="0" w:after="120" w:afterAutospacing="0" w:line="276" w:lineRule="auto"/>
        <w:ind w:firstLine="567"/>
        <w:jc w:val="both"/>
        <w:rPr>
          <w:sz w:val="28"/>
          <w:szCs w:val="28"/>
          <w:lang w:val="en-US"/>
        </w:rPr>
      </w:pP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p>
    <w:sectPr w:rsidR="001561B9" w:rsidRPr="001561B9" w:rsidSect="00DA2B73">
      <w:headerReference w:type="default" r:id="rId11"/>
      <w:footerReference w:type="default" r:id="rId12"/>
      <w:headerReference w:type="first" r:id="rId13"/>
      <w:pgSz w:w="11909" w:h="16834" w:code="9"/>
      <w:pgMar w:top="1134" w:right="994" w:bottom="1134" w:left="1701" w:header="567" w:footer="31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FBF" w:rsidRDefault="00B12FBF" w:rsidP="00903239">
      <w:pPr>
        <w:spacing w:after="0" w:line="240" w:lineRule="auto"/>
      </w:pPr>
      <w:r>
        <w:separator/>
      </w:r>
    </w:p>
  </w:endnote>
  <w:endnote w:type="continuationSeparator" w:id="0">
    <w:p w:rsidR="00B12FBF" w:rsidRDefault="00B12FBF" w:rsidP="0090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E0A" w:rsidRPr="00444E0A" w:rsidRDefault="00444E0A">
    <w:pPr>
      <w:pStyle w:val="Footer"/>
      <w:jc w:val="right"/>
      <w:rPr>
        <w:rFonts w:ascii="Times New Roman" w:hAnsi="Times New Roman"/>
      </w:rPr>
    </w:pPr>
  </w:p>
  <w:p w:rsidR="00903239" w:rsidRDefault="009032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FBF" w:rsidRDefault="00B12FBF" w:rsidP="00903239">
      <w:pPr>
        <w:spacing w:after="0" w:line="240" w:lineRule="auto"/>
      </w:pPr>
      <w:r>
        <w:separator/>
      </w:r>
    </w:p>
  </w:footnote>
  <w:footnote w:type="continuationSeparator" w:id="0">
    <w:p w:rsidR="00B12FBF" w:rsidRDefault="00B12FBF" w:rsidP="00903239">
      <w:pPr>
        <w:spacing w:after="0" w:line="240" w:lineRule="auto"/>
      </w:pPr>
      <w:r>
        <w:continuationSeparator/>
      </w:r>
    </w:p>
  </w:footnote>
  <w:footnote w:id="1">
    <w:p w:rsidR="00875C63" w:rsidRPr="00875C63" w:rsidRDefault="00875C63">
      <w:pPr>
        <w:pStyle w:val="FootnoteText"/>
        <w:rPr>
          <w:rFonts w:asciiTheme="majorHAnsi" w:hAnsiTheme="majorHAnsi" w:cstheme="majorHAnsi"/>
          <w:lang w:val="en-US"/>
        </w:rPr>
      </w:pPr>
      <w:r w:rsidRPr="00875C63">
        <w:rPr>
          <w:rStyle w:val="FootnoteReference"/>
          <w:rFonts w:asciiTheme="majorHAnsi" w:hAnsiTheme="majorHAnsi" w:cstheme="majorHAnsi"/>
        </w:rPr>
        <w:footnoteRef/>
      </w:r>
      <w:r w:rsidRPr="00875C63">
        <w:rPr>
          <w:rFonts w:asciiTheme="majorHAnsi" w:hAnsiTheme="majorHAnsi" w:cstheme="majorHAnsi"/>
        </w:rPr>
        <w:t xml:space="preserve"> </w:t>
      </w:r>
      <w:r w:rsidR="003F45B9">
        <w:rPr>
          <w:rFonts w:asciiTheme="majorHAnsi" w:hAnsiTheme="majorHAnsi" w:cstheme="majorHAnsi"/>
          <w:vertAlign w:val="superscript"/>
          <w:lang w:val="en-US"/>
        </w:rPr>
        <w:t xml:space="preserve">2 3 </w:t>
      </w:r>
      <w:r w:rsidRPr="00875C63">
        <w:rPr>
          <w:rFonts w:asciiTheme="majorHAnsi" w:hAnsiTheme="majorHAnsi" w:cstheme="majorHAnsi"/>
          <w:lang w:val="en-US"/>
        </w:rPr>
        <w:t>Thống nhất với quy định tại Luật Chất lượng sản phẩm hàng hóa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B73" w:rsidRDefault="003E2C95">
    <w:pPr>
      <w:pStyle w:val="Header"/>
      <w:jc w:val="center"/>
    </w:pPr>
    <w:r>
      <w:fldChar w:fldCharType="begin"/>
    </w:r>
    <w:r w:rsidR="00DA2B73">
      <w:instrText xml:space="preserve"> PAGE   \* MERGEFORMAT </w:instrText>
    </w:r>
    <w:r>
      <w:fldChar w:fldCharType="separate"/>
    </w:r>
    <w:r w:rsidR="00CA68F3">
      <w:rPr>
        <w:noProof/>
      </w:rPr>
      <w:t>6</w:t>
    </w:r>
    <w:r>
      <w:rPr>
        <w:noProof/>
      </w:rPr>
      <w:fldChar w:fldCharType="end"/>
    </w:r>
  </w:p>
  <w:p w:rsidR="00DA2B73" w:rsidRDefault="00DA2B7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65" w:rsidRDefault="00B67A65" w:rsidP="00DA2B73">
    <w:pPr>
      <w:pStyle w:val="Header"/>
    </w:pPr>
  </w:p>
  <w:p w:rsidR="00B67A65" w:rsidRDefault="00B67A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B56FE"/>
    <w:multiLevelType w:val="hybridMultilevel"/>
    <w:tmpl w:val="F80C6704"/>
    <w:lvl w:ilvl="0" w:tplc="1A94E1FA">
      <w:start w:val="4"/>
      <w:numFmt w:val="bullet"/>
      <w:lvlText w:val="-"/>
      <w:lvlJc w:val="left"/>
      <w:pPr>
        <w:ind w:left="900" w:hanging="360"/>
      </w:pPr>
      <w:rPr>
        <w:rFonts w:ascii="Times New Roman" w:eastAsia="Times New Roman" w:hAnsi="Times New Roman"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3239"/>
    <w:rsid w:val="00003C27"/>
    <w:rsid w:val="00006CC0"/>
    <w:rsid w:val="000103C8"/>
    <w:rsid w:val="00010B07"/>
    <w:rsid w:val="0002120B"/>
    <w:rsid w:val="00024116"/>
    <w:rsid w:val="00024CC1"/>
    <w:rsid w:val="0002639B"/>
    <w:rsid w:val="00036A27"/>
    <w:rsid w:val="000371AF"/>
    <w:rsid w:val="00037F9B"/>
    <w:rsid w:val="00041130"/>
    <w:rsid w:val="00051283"/>
    <w:rsid w:val="000526F0"/>
    <w:rsid w:val="00055601"/>
    <w:rsid w:val="0006110E"/>
    <w:rsid w:val="00061297"/>
    <w:rsid w:val="0006443B"/>
    <w:rsid w:val="00076D38"/>
    <w:rsid w:val="00080D12"/>
    <w:rsid w:val="00081622"/>
    <w:rsid w:val="000855F1"/>
    <w:rsid w:val="000871F3"/>
    <w:rsid w:val="0009049F"/>
    <w:rsid w:val="0009138B"/>
    <w:rsid w:val="00092E0F"/>
    <w:rsid w:val="0009398F"/>
    <w:rsid w:val="0009577B"/>
    <w:rsid w:val="000962BD"/>
    <w:rsid w:val="00096E61"/>
    <w:rsid w:val="000A0B4C"/>
    <w:rsid w:val="000A2673"/>
    <w:rsid w:val="000A6C63"/>
    <w:rsid w:val="000B0A27"/>
    <w:rsid w:val="000B5404"/>
    <w:rsid w:val="000C4CA9"/>
    <w:rsid w:val="000C760B"/>
    <w:rsid w:val="000D22EF"/>
    <w:rsid w:val="000E0CBC"/>
    <w:rsid w:val="000E1D5F"/>
    <w:rsid w:val="000E2D05"/>
    <w:rsid w:val="000F110B"/>
    <w:rsid w:val="000F2062"/>
    <w:rsid w:val="000F2F4C"/>
    <w:rsid w:val="000F360F"/>
    <w:rsid w:val="000F596D"/>
    <w:rsid w:val="000F6441"/>
    <w:rsid w:val="001031C0"/>
    <w:rsid w:val="00106D0B"/>
    <w:rsid w:val="00110B3F"/>
    <w:rsid w:val="00112A5E"/>
    <w:rsid w:val="0011442B"/>
    <w:rsid w:val="0011495F"/>
    <w:rsid w:val="00114E8F"/>
    <w:rsid w:val="001171B1"/>
    <w:rsid w:val="00117F76"/>
    <w:rsid w:val="001214CC"/>
    <w:rsid w:val="00122C82"/>
    <w:rsid w:val="0012445B"/>
    <w:rsid w:val="00130DFD"/>
    <w:rsid w:val="001323D3"/>
    <w:rsid w:val="001336B7"/>
    <w:rsid w:val="00136739"/>
    <w:rsid w:val="0013774B"/>
    <w:rsid w:val="001400FA"/>
    <w:rsid w:val="0014178A"/>
    <w:rsid w:val="001437F4"/>
    <w:rsid w:val="0014505A"/>
    <w:rsid w:val="0014658B"/>
    <w:rsid w:val="00147898"/>
    <w:rsid w:val="001538DD"/>
    <w:rsid w:val="001553B5"/>
    <w:rsid w:val="0015581B"/>
    <w:rsid w:val="001561B9"/>
    <w:rsid w:val="001568E7"/>
    <w:rsid w:val="00160A1F"/>
    <w:rsid w:val="0016302D"/>
    <w:rsid w:val="00164668"/>
    <w:rsid w:val="001676E5"/>
    <w:rsid w:val="00172DD0"/>
    <w:rsid w:val="00176434"/>
    <w:rsid w:val="001765C1"/>
    <w:rsid w:val="001836CE"/>
    <w:rsid w:val="00184F46"/>
    <w:rsid w:val="001854F8"/>
    <w:rsid w:val="0018576B"/>
    <w:rsid w:val="001877D4"/>
    <w:rsid w:val="001960BE"/>
    <w:rsid w:val="001A5CD9"/>
    <w:rsid w:val="001A7A93"/>
    <w:rsid w:val="001B09B3"/>
    <w:rsid w:val="001B1524"/>
    <w:rsid w:val="001B1CAF"/>
    <w:rsid w:val="001B6704"/>
    <w:rsid w:val="001B73E3"/>
    <w:rsid w:val="001C22E9"/>
    <w:rsid w:val="001C5010"/>
    <w:rsid w:val="001D0FF1"/>
    <w:rsid w:val="001D62FF"/>
    <w:rsid w:val="001E7ACE"/>
    <w:rsid w:val="001F140C"/>
    <w:rsid w:val="001F69C4"/>
    <w:rsid w:val="002060C8"/>
    <w:rsid w:val="00211583"/>
    <w:rsid w:val="002124BF"/>
    <w:rsid w:val="00215A1A"/>
    <w:rsid w:val="00217D60"/>
    <w:rsid w:val="002230E6"/>
    <w:rsid w:val="00224A31"/>
    <w:rsid w:val="002266B0"/>
    <w:rsid w:val="00226B40"/>
    <w:rsid w:val="00230C10"/>
    <w:rsid w:val="00230E4E"/>
    <w:rsid w:val="002326BA"/>
    <w:rsid w:val="002438FE"/>
    <w:rsid w:val="00245E3E"/>
    <w:rsid w:val="00247646"/>
    <w:rsid w:val="002509D2"/>
    <w:rsid w:val="00250B13"/>
    <w:rsid w:val="00261831"/>
    <w:rsid w:val="00263B21"/>
    <w:rsid w:val="00264540"/>
    <w:rsid w:val="00266134"/>
    <w:rsid w:val="0026662A"/>
    <w:rsid w:val="0026720A"/>
    <w:rsid w:val="002764E8"/>
    <w:rsid w:val="0027653B"/>
    <w:rsid w:val="00276564"/>
    <w:rsid w:val="00276EA4"/>
    <w:rsid w:val="00282C66"/>
    <w:rsid w:val="0028435D"/>
    <w:rsid w:val="00285166"/>
    <w:rsid w:val="002A1287"/>
    <w:rsid w:val="002B0077"/>
    <w:rsid w:val="002B05BF"/>
    <w:rsid w:val="002B3EBC"/>
    <w:rsid w:val="002C4DE4"/>
    <w:rsid w:val="002C4EBD"/>
    <w:rsid w:val="002D06D5"/>
    <w:rsid w:val="002D15E9"/>
    <w:rsid w:val="002D284F"/>
    <w:rsid w:val="002E32EF"/>
    <w:rsid w:val="002E3943"/>
    <w:rsid w:val="002E5CD2"/>
    <w:rsid w:val="002E7939"/>
    <w:rsid w:val="002F48F1"/>
    <w:rsid w:val="002F54ED"/>
    <w:rsid w:val="00300AB3"/>
    <w:rsid w:val="003035A4"/>
    <w:rsid w:val="00304463"/>
    <w:rsid w:val="00305C29"/>
    <w:rsid w:val="00305F32"/>
    <w:rsid w:val="00306265"/>
    <w:rsid w:val="0030709B"/>
    <w:rsid w:val="0031416B"/>
    <w:rsid w:val="00315163"/>
    <w:rsid w:val="00315DD6"/>
    <w:rsid w:val="00321CFF"/>
    <w:rsid w:val="00324682"/>
    <w:rsid w:val="00326D82"/>
    <w:rsid w:val="0032756C"/>
    <w:rsid w:val="003301D3"/>
    <w:rsid w:val="00330491"/>
    <w:rsid w:val="00331B2E"/>
    <w:rsid w:val="00340971"/>
    <w:rsid w:val="00342C31"/>
    <w:rsid w:val="00343571"/>
    <w:rsid w:val="00346B94"/>
    <w:rsid w:val="003479DE"/>
    <w:rsid w:val="00352271"/>
    <w:rsid w:val="00352BF7"/>
    <w:rsid w:val="0035321F"/>
    <w:rsid w:val="00353DD3"/>
    <w:rsid w:val="0035611F"/>
    <w:rsid w:val="0037123D"/>
    <w:rsid w:val="00380402"/>
    <w:rsid w:val="00380B0C"/>
    <w:rsid w:val="0038176E"/>
    <w:rsid w:val="00384B25"/>
    <w:rsid w:val="00387421"/>
    <w:rsid w:val="0038790D"/>
    <w:rsid w:val="0039222F"/>
    <w:rsid w:val="00396EE6"/>
    <w:rsid w:val="003A153A"/>
    <w:rsid w:val="003A335F"/>
    <w:rsid w:val="003B2794"/>
    <w:rsid w:val="003B4732"/>
    <w:rsid w:val="003B5C61"/>
    <w:rsid w:val="003B5EF4"/>
    <w:rsid w:val="003B5F54"/>
    <w:rsid w:val="003C4E72"/>
    <w:rsid w:val="003C5AD7"/>
    <w:rsid w:val="003C68C0"/>
    <w:rsid w:val="003D4021"/>
    <w:rsid w:val="003D53E8"/>
    <w:rsid w:val="003D6882"/>
    <w:rsid w:val="003E2A2F"/>
    <w:rsid w:val="003E2C95"/>
    <w:rsid w:val="003E6583"/>
    <w:rsid w:val="003E71C1"/>
    <w:rsid w:val="003F0A07"/>
    <w:rsid w:val="003F20C4"/>
    <w:rsid w:val="003F39F0"/>
    <w:rsid w:val="003F45B9"/>
    <w:rsid w:val="003F4674"/>
    <w:rsid w:val="003F4CAA"/>
    <w:rsid w:val="003F63CF"/>
    <w:rsid w:val="003F653A"/>
    <w:rsid w:val="003F6645"/>
    <w:rsid w:val="0041375D"/>
    <w:rsid w:val="00425F12"/>
    <w:rsid w:val="00426DD7"/>
    <w:rsid w:val="00436AB4"/>
    <w:rsid w:val="00437A6D"/>
    <w:rsid w:val="00437FB7"/>
    <w:rsid w:val="0044326F"/>
    <w:rsid w:val="00443297"/>
    <w:rsid w:val="00444E0A"/>
    <w:rsid w:val="00447B44"/>
    <w:rsid w:val="00447DFF"/>
    <w:rsid w:val="00452B6A"/>
    <w:rsid w:val="00456AC9"/>
    <w:rsid w:val="004603B4"/>
    <w:rsid w:val="004635D4"/>
    <w:rsid w:val="004661DF"/>
    <w:rsid w:val="004709CE"/>
    <w:rsid w:val="0047383F"/>
    <w:rsid w:val="00474DC0"/>
    <w:rsid w:val="004812BD"/>
    <w:rsid w:val="004830CA"/>
    <w:rsid w:val="00485985"/>
    <w:rsid w:val="00490500"/>
    <w:rsid w:val="004949C1"/>
    <w:rsid w:val="004B18A5"/>
    <w:rsid w:val="004B22BE"/>
    <w:rsid w:val="004B263A"/>
    <w:rsid w:val="004B2874"/>
    <w:rsid w:val="004B2B11"/>
    <w:rsid w:val="004B2D2C"/>
    <w:rsid w:val="004B53AB"/>
    <w:rsid w:val="004B7E7B"/>
    <w:rsid w:val="004C24A0"/>
    <w:rsid w:val="004C6CE9"/>
    <w:rsid w:val="004C78F2"/>
    <w:rsid w:val="004D039F"/>
    <w:rsid w:val="004D1A41"/>
    <w:rsid w:val="004D3448"/>
    <w:rsid w:val="004D4695"/>
    <w:rsid w:val="004E130D"/>
    <w:rsid w:val="004E356E"/>
    <w:rsid w:val="004E59B0"/>
    <w:rsid w:val="004F0BAB"/>
    <w:rsid w:val="004F0D9E"/>
    <w:rsid w:val="004F3D19"/>
    <w:rsid w:val="004F42EB"/>
    <w:rsid w:val="004F5BFF"/>
    <w:rsid w:val="00502199"/>
    <w:rsid w:val="0050397B"/>
    <w:rsid w:val="005045D6"/>
    <w:rsid w:val="00507A8D"/>
    <w:rsid w:val="00510D1B"/>
    <w:rsid w:val="005121E9"/>
    <w:rsid w:val="00513F38"/>
    <w:rsid w:val="00515B1A"/>
    <w:rsid w:val="00515F0A"/>
    <w:rsid w:val="005163B0"/>
    <w:rsid w:val="00523906"/>
    <w:rsid w:val="0052779E"/>
    <w:rsid w:val="00527914"/>
    <w:rsid w:val="00530E95"/>
    <w:rsid w:val="00533ABB"/>
    <w:rsid w:val="00537BB1"/>
    <w:rsid w:val="00542037"/>
    <w:rsid w:val="005426A7"/>
    <w:rsid w:val="005430C7"/>
    <w:rsid w:val="00543164"/>
    <w:rsid w:val="005433DC"/>
    <w:rsid w:val="0054617E"/>
    <w:rsid w:val="00546B75"/>
    <w:rsid w:val="00550C06"/>
    <w:rsid w:val="00554B75"/>
    <w:rsid w:val="00556CEA"/>
    <w:rsid w:val="00557592"/>
    <w:rsid w:val="0056055D"/>
    <w:rsid w:val="00562700"/>
    <w:rsid w:val="00562C28"/>
    <w:rsid w:val="00563335"/>
    <w:rsid w:val="005647FF"/>
    <w:rsid w:val="0057103A"/>
    <w:rsid w:val="00571568"/>
    <w:rsid w:val="00573607"/>
    <w:rsid w:val="00574D33"/>
    <w:rsid w:val="00575179"/>
    <w:rsid w:val="00580302"/>
    <w:rsid w:val="00583A54"/>
    <w:rsid w:val="00592963"/>
    <w:rsid w:val="00594E2E"/>
    <w:rsid w:val="005A2379"/>
    <w:rsid w:val="005B01F2"/>
    <w:rsid w:val="005B2BD6"/>
    <w:rsid w:val="005B70FA"/>
    <w:rsid w:val="005B76F4"/>
    <w:rsid w:val="005C14B7"/>
    <w:rsid w:val="005C14D4"/>
    <w:rsid w:val="005C732B"/>
    <w:rsid w:val="005D3D3A"/>
    <w:rsid w:val="005E3F31"/>
    <w:rsid w:val="005E4393"/>
    <w:rsid w:val="005F1D89"/>
    <w:rsid w:val="005F2075"/>
    <w:rsid w:val="005F664A"/>
    <w:rsid w:val="00600053"/>
    <w:rsid w:val="0060008A"/>
    <w:rsid w:val="00600844"/>
    <w:rsid w:val="00600E25"/>
    <w:rsid w:val="006027B1"/>
    <w:rsid w:val="006030A8"/>
    <w:rsid w:val="006038B2"/>
    <w:rsid w:val="006041C6"/>
    <w:rsid w:val="00604E3A"/>
    <w:rsid w:val="00607EAE"/>
    <w:rsid w:val="006107C4"/>
    <w:rsid w:val="006107D2"/>
    <w:rsid w:val="00614E59"/>
    <w:rsid w:val="006157D2"/>
    <w:rsid w:val="00621D8C"/>
    <w:rsid w:val="00624203"/>
    <w:rsid w:val="00625D85"/>
    <w:rsid w:val="00626548"/>
    <w:rsid w:val="0063095F"/>
    <w:rsid w:val="00630ACE"/>
    <w:rsid w:val="0063358F"/>
    <w:rsid w:val="006344D3"/>
    <w:rsid w:val="00635C84"/>
    <w:rsid w:val="0063631D"/>
    <w:rsid w:val="00636E5C"/>
    <w:rsid w:val="00640A50"/>
    <w:rsid w:val="0064291B"/>
    <w:rsid w:val="00643FAB"/>
    <w:rsid w:val="0064677A"/>
    <w:rsid w:val="00646A60"/>
    <w:rsid w:val="006535A8"/>
    <w:rsid w:val="00654CB9"/>
    <w:rsid w:val="00656140"/>
    <w:rsid w:val="00656617"/>
    <w:rsid w:val="006566C4"/>
    <w:rsid w:val="00656C22"/>
    <w:rsid w:val="00662CE3"/>
    <w:rsid w:val="006638E8"/>
    <w:rsid w:val="006668DA"/>
    <w:rsid w:val="00673F6C"/>
    <w:rsid w:val="006740E0"/>
    <w:rsid w:val="006761A2"/>
    <w:rsid w:val="006776EC"/>
    <w:rsid w:val="00687795"/>
    <w:rsid w:val="00690987"/>
    <w:rsid w:val="00692081"/>
    <w:rsid w:val="00692604"/>
    <w:rsid w:val="00692AA8"/>
    <w:rsid w:val="006A7668"/>
    <w:rsid w:val="006B0472"/>
    <w:rsid w:val="006B08C2"/>
    <w:rsid w:val="006B5CC5"/>
    <w:rsid w:val="006B634B"/>
    <w:rsid w:val="006C2E7F"/>
    <w:rsid w:val="006C6C5D"/>
    <w:rsid w:val="006D29C0"/>
    <w:rsid w:val="006D2FF5"/>
    <w:rsid w:val="006D4217"/>
    <w:rsid w:val="006D4720"/>
    <w:rsid w:val="006D4C9B"/>
    <w:rsid w:val="006E0C28"/>
    <w:rsid w:val="006E35BB"/>
    <w:rsid w:val="006E6149"/>
    <w:rsid w:val="006E6C7D"/>
    <w:rsid w:val="00702182"/>
    <w:rsid w:val="007024B6"/>
    <w:rsid w:val="0070494A"/>
    <w:rsid w:val="00712270"/>
    <w:rsid w:val="00713B12"/>
    <w:rsid w:val="00714420"/>
    <w:rsid w:val="00714AD1"/>
    <w:rsid w:val="007162B5"/>
    <w:rsid w:val="00717061"/>
    <w:rsid w:val="0072167A"/>
    <w:rsid w:val="00722625"/>
    <w:rsid w:val="00722BC7"/>
    <w:rsid w:val="007239D3"/>
    <w:rsid w:val="00723DEB"/>
    <w:rsid w:val="007244E8"/>
    <w:rsid w:val="00730D6C"/>
    <w:rsid w:val="007348F2"/>
    <w:rsid w:val="00735027"/>
    <w:rsid w:val="00735C0A"/>
    <w:rsid w:val="0073645B"/>
    <w:rsid w:val="00736990"/>
    <w:rsid w:val="00736E85"/>
    <w:rsid w:val="00737A19"/>
    <w:rsid w:val="00740035"/>
    <w:rsid w:val="007408F0"/>
    <w:rsid w:val="0074597B"/>
    <w:rsid w:val="007463C4"/>
    <w:rsid w:val="007472E6"/>
    <w:rsid w:val="00755A77"/>
    <w:rsid w:val="0076019B"/>
    <w:rsid w:val="00762A0F"/>
    <w:rsid w:val="0076423F"/>
    <w:rsid w:val="007655CF"/>
    <w:rsid w:val="0076720C"/>
    <w:rsid w:val="00770F89"/>
    <w:rsid w:val="0077391E"/>
    <w:rsid w:val="007751EE"/>
    <w:rsid w:val="007841F4"/>
    <w:rsid w:val="00784DF1"/>
    <w:rsid w:val="00791D8F"/>
    <w:rsid w:val="007A5014"/>
    <w:rsid w:val="007A76C0"/>
    <w:rsid w:val="007B45EC"/>
    <w:rsid w:val="007B47AF"/>
    <w:rsid w:val="007B5305"/>
    <w:rsid w:val="007B6CEC"/>
    <w:rsid w:val="007C091D"/>
    <w:rsid w:val="007C61FC"/>
    <w:rsid w:val="007C77C8"/>
    <w:rsid w:val="007D0511"/>
    <w:rsid w:val="007D1C58"/>
    <w:rsid w:val="007D4BA2"/>
    <w:rsid w:val="007D5492"/>
    <w:rsid w:val="007D6DBC"/>
    <w:rsid w:val="007D6F47"/>
    <w:rsid w:val="007E0999"/>
    <w:rsid w:val="007E2606"/>
    <w:rsid w:val="007E3361"/>
    <w:rsid w:val="007E46FC"/>
    <w:rsid w:val="007E5798"/>
    <w:rsid w:val="007E670F"/>
    <w:rsid w:val="007F2155"/>
    <w:rsid w:val="007F2395"/>
    <w:rsid w:val="008019FA"/>
    <w:rsid w:val="00806A8E"/>
    <w:rsid w:val="00810238"/>
    <w:rsid w:val="00812823"/>
    <w:rsid w:val="00812F10"/>
    <w:rsid w:val="0081376C"/>
    <w:rsid w:val="00815772"/>
    <w:rsid w:val="00817C1F"/>
    <w:rsid w:val="00821EBE"/>
    <w:rsid w:val="0082306C"/>
    <w:rsid w:val="008242EE"/>
    <w:rsid w:val="00824E04"/>
    <w:rsid w:val="008258BB"/>
    <w:rsid w:val="00826678"/>
    <w:rsid w:val="0082759C"/>
    <w:rsid w:val="0083013F"/>
    <w:rsid w:val="00832BBA"/>
    <w:rsid w:val="008342D7"/>
    <w:rsid w:val="00837D9E"/>
    <w:rsid w:val="0084161F"/>
    <w:rsid w:val="00841B90"/>
    <w:rsid w:val="0084368F"/>
    <w:rsid w:val="008471D5"/>
    <w:rsid w:val="008479DD"/>
    <w:rsid w:val="008500AB"/>
    <w:rsid w:val="00854128"/>
    <w:rsid w:val="0086301B"/>
    <w:rsid w:val="008660C3"/>
    <w:rsid w:val="00866580"/>
    <w:rsid w:val="00870C94"/>
    <w:rsid w:val="008733DA"/>
    <w:rsid w:val="00875205"/>
    <w:rsid w:val="00875C63"/>
    <w:rsid w:val="008807F6"/>
    <w:rsid w:val="00886001"/>
    <w:rsid w:val="0088606A"/>
    <w:rsid w:val="00890714"/>
    <w:rsid w:val="00891174"/>
    <w:rsid w:val="00892D0C"/>
    <w:rsid w:val="00894911"/>
    <w:rsid w:val="008A2672"/>
    <w:rsid w:val="008A3451"/>
    <w:rsid w:val="008A72E2"/>
    <w:rsid w:val="008B04BC"/>
    <w:rsid w:val="008B32B4"/>
    <w:rsid w:val="008B5581"/>
    <w:rsid w:val="008B5F66"/>
    <w:rsid w:val="008C0C0F"/>
    <w:rsid w:val="008C2BE9"/>
    <w:rsid w:val="008C3DFC"/>
    <w:rsid w:val="008C445D"/>
    <w:rsid w:val="008C68EA"/>
    <w:rsid w:val="008D389B"/>
    <w:rsid w:val="008D38BE"/>
    <w:rsid w:val="008D43CC"/>
    <w:rsid w:val="008E144C"/>
    <w:rsid w:val="008E1A52"/>
    <w:rsid w:val="008E1BCE"/>
    <w:rsid w:val="008E1D73"/>
    <w:rsid w:val="008E4255"/>
    <w:rsid w:val="008F4C4F"/>
    <w:rsid w:val="008F4E7A"/>
    <w:rsid w:val="008F7B04"/>
    <w:rsid w:val="00903090"/>
    <w:rsid w:val="00903239"/>
    <w:rsid w:val="00904191"/>
    <w:rsid w:val="0090640D"/>
    <w:rsid w:val="00907C44"/>
    <w:rsid w:val="009112A1"/>
    <w:rsid w:val="00921876"/>
    <w:rsid w:val="00931FE3"/>
    <w:rsid w:val="00934ACE"/>
    <w:rsid w:val="00940342"/>
    <w:rsid w:val="0094051F"/>
    <w:rsid w:val="0094404D"/>
    <w:rsid w:val="009453C9"/>
    <w:rsid w:val="009531E3"/>
    <w:rsid w:val="00953902"/>
    <w:rsid w:val="009566AE"/>
    <w:rsid w:val="0095773F"/>
    <w:rsid w:val="00957A41"/>
    <w:rsid w:val="00957AD2"/>
    <w:rsid w:val="009609EC"/>
    <w:rsid w:val="00961EA1"/>
    <w:rsid w:val="009652EA"/>
    <w:rsid w:val="0096660B"/>
    <w:rsid w:val="00971B0E"/>
    <w:rsid w:val="00972E77"/>
    <w:rsid w:val="0097383A"/>
    <w:rsid w:val="0098142D"/>
    <w:rsid w:val="009821D5"/>
    <w:rsid w:val="00982676"/>
    <w:rsid w:val="0098653E"/>
    <w:rsid w:val="00991CEC"/>
    <w:rsid w:val="00992BC8"/>
    <w:rsid w:val="009A0FC6"/>
    <w:rsid w:val="009A688D"/>
    <w:rsid w:val="009B21BE"/>
    <w:rsid w:val="009B46B8"/>
    <w:rsid w:val="009B4C52"/>
    <w:rsid w:val="009C098D"/>
    <w:rsid w:val="009C2FFB"/>
    <w:rsid w:val="009C3FF7"/>
    <w:rsid w:val="009C7479"/>
    <w:rsid w:val="009D00AB"/>
    <w:rsid w:val="009D29E2"/>
    <w:rsid w:val="009D426E"/>
    <w:rsid w:val="009D4C5E"/>
    <w:rsid w:val="009D625B"/>
    <w:rsid w:val="009D62BF"/>
    <w:rsid w:val="009D7491"/>
    <w:rsid w:val="009E186C"/>
    <w:rsid w:val="009E2640"/>
    <w:rsid w:val="009E5572"/>
    <w:rsid w:val="009E5E17"/>
    <w:rsid w:val="009E5F48"/>
    <w:rsid w:val="009F0F7C"/>
    <w:rsid w:val="009F5ABB"/>
    <w:rsid w:val="009F6507"/>
    <w:rsid w:val="009F67A9"/>
    <w:rsid w:val="00A000B6"/>
    <w:rsid w:val="00A06E43"/>
    <w:rsid w:val="00A0751E"/>
    <w:rsid w:val="00A0752E"/>
    <w:rsid w:val="00A11651"/>
    <w:rsid w:val="00A139A2"/>
    <w:rsid w:val="00A13D48"/>
    <w:rsid w:val="00A13E8C"/>
    <w:rsid w:val="00A14AA2"/>
    <w:rsid w:val="00A20AE6"/>
    <w:rsid w:val="00A24691"/>
    <w:rsid w:val="00A3318A"/>
    <w:rsid w:val="00A45DCF"/>
    <w:rsid w:val="00A46D52"/>
    <w:rsid w:val="00A61101"/>
    <w:rsid w:val="00A61C29"/>
    <w:rsid w:val="00A67390"/>
    <w:rsid w:val="00A75E98"/>
    <w:rsid w:val="00A81775"/>
    <w:rsid w:val="00A86C88"/>
    <w:rsid w:val="00A935E3"/>
    <w:rsid w:val="00A946BB"/>
    <w:rsid w:val="00AA3E59"/>
    <w:rsid w:val="00AA575E"/>
    <w:rsid w:val="00AA7A3F"/>
    <w:rsid w:val="00AB16BC"/>
    <w:rsid w:val="00AB1786"/>
    <w:rsid w:val="00AB5CF3"/>
    <w:rsid w:val="00AB6964"/>
    <w:rsid w:val="00AC3A38"/>
    <w:rsid w:val="00AC55B6"/>
    <w:rsid w:val="00AD2C7F"/>
    <w:rsid w:val="00AD2F21"/>
    <w:rsid w:val="00AD33AE"/>
    <w:rsid w:val="00AD71DA"/>
    <w:rsid w:val="00AF02CF"/>
    <w:rsid w:val="00AF05C7"/>
    <w:rsid w:val="00AF0BFD"/>
    <w:rsid w:val="00AF2E5E"/>
    <w:rsid w:val="00AF389E"/>
    <w:rsid w:val="00AF58BE"/>
    <w:rsid w:val="00AF7494"/>
    <w:rsid w:val="00AF7A7C"/>
    <w:rsid w:val="00B00933"/>
    <w:rsid w:val="00B10768"/>
    <w:rsid w:val="00B10AC3"/>
    <w:rsid w:val="00B12FBF"/>
    <w:rsid w:val="00B15B20"/>
    <w:rsid w:val="00B1750F"/>
    <w:rsid w:val="00B218B6"/>
    <w:rsid w:val="00B25248"/>
    <w:rsid w:val="00B25841"/>
    <w:rsid w:val="00B25A4F"/>
    <w:rsid w:val="00B2643B"/>
    <w:rsid w:val="00B26CA1"/>
    <w:rsid w:val="00B3168E"/>
    <w:rsid w:val="00B31A5F"/>
    <w:rsid w:val="00B32614"/>
    <w:rsid w:val="00B33E89"/>
    <w:rsid w:val="00B345FD"/>
    <w:rsid w:val="00B34DE1"/>
    <w:rsid w:val="00B36041"/>
    <w:rsid w:val="00B3783D"/>
    <w:rsid w:val="00B4427B"/>
    <w:rsid w:val="00B44858"/>
    <w:rsid w:val="00B44E6D"/>
    <w:rsid w:val="00B45212"/>
    <w:rsid w:val="00B47D2E"/>
    <w:rsid w:val="00B53DBA"/>
    <w:rsid w:val="00B553D5"/>
    <w:rsid w:val="00B558D1"/>
    <w:rsid w:val="00B573C5"/>
    <w:rsid w:val="00B574A2"/>
    <w:rsid w:val="00B61B0C"/>
    <w:rsid w:val="00B67A65"/>
    <w:rsid w:val="00B70F73"/>
    <w:rsid w:val="00B7174B"/>
    <w:rsid w:val="00B71D8D"/>
    <w:rsid w:val="00B75D00"/>
    <w:rsid w:val="00B82A44"/>
    <w:rsid w:val="00B93C1E"/>
    <w:rsid w:val="00B954A2"/>
    <w:rsid w:val="00B97BAC"/>
    <w:rsid w:val="00BA2E83"/>
    <w:rsid w:val="00BA3DB5"/>
    <w:rsid w:val="00BA45D1"/>
    <w:rsid w:val="00BA6FFD"/>
    <w:rsid w:val="00BB0F26"/>
    <w:rsid w:val="00BB1EB5"/>
    <w:rsid w:val="00BB5547"/>
    <w:rsid w:val="00BB7AAC"/>
    <w:rsid w:val="00BC4383"/>
    <w:rsid w:val="00BD27D8"/>
    <w:rsid w:val="00BD6013"/>
    <w:rsid w:val="00BE6C78"/>
    <w:rsid w:val="00BE7D89"/>
    <w:rsid w:val="00BF0C2D"/>
    <w:rsid w:val="00BF4DBE"/>
    <w:rsid w:val="00BF5F24"/>
    <w:rsid w:val="00C006E7"/>
    <w:rsid w:val="00C03F3B"/>
    <w:rsid w:val="00C10FCC"/>
    <w:rsid w:val="00C1121A"/>
    <w:rsid w:val="00C117A1"/>
    <w:rsid w:val="00C13E6B"/>
    <w:rsid w:val="00C149EB"/>
    <w:rsid w:val="00C15DC1"/>
    <w:rsid w:val="00C16467"/>
    <w:rsid w:val="00C21CA0"/>
    <w:rsid w:val="00C2415B"/>
    <w:rsid w:val="00C27E24"/>
    <w:rsid w:val="00C306E6"/>
    <w:rsid w:val="00C3074A"/>
    <w:rsid w:val="00C331FC"/>
    <w:rsid w:val="00C3427C"/>
    <w:rsid w:val="00C35D91"/>
    <w:rsid w:val="00C36E13"/>
    <w:rsid w:val="00C37F2D"/>
    <w:rsid w:val="00C45931"/>
    <w:rsid w:val="00C5091E"/>
    <w:rsid w:val="00C5407F"/>
    <w:rsid w:val="00C55773"/>
    <w:rsid w:val="00C557A0"/>
    <w:rsid w:val="00C566B7"/>
    <w:rsid w:val="00C60FA7"/>
    <w:rsid w:val="00C61648"/>
    <w:rsid w:val="00C61A25"/>
    <w:rsid w:val="00C62952"/>
    <w:rsid w:val="00C6642D"/>
    <w:rsid w:val="00C743F5"/>
    <w:rsid w:val="00C76DA0"/>
    <w:rsid w:val="00C77017"/>
    <w:rsid w:val="00C77E65"/>
    <w:rsid w:val="00C8430E"/>
    <w:rsid w:val="00C86F7D"/>
    <w:rsid w:val="00C87E10"/>
    <w:rsid w:val="00C87F36"/>
    <w:rsid w:val="00C90755"/>
    <w:rsid w:val="00C95A66"/>
    <w:rsid w:val="00C97239"/>
    <w:rsid w:val="00CA157F"/>
    <w:rsid w:val="00CA1B97"/>
    <w:rsid w:val="00CA22E5"/>
    <w:rsid w:val="00CA4D67"/>
    <w:rsid w:val="00CA68F3"/>
    <w:rsid w:val="00CA6E8D"/>
    <w:rsid w:val="00CB05FE"/>
    <w:rsid w:val="00CB0A43"/>
    <w:rsid w:val="00CB10C3"/>
    <w:rsid w:val="00CB145C"/>
    <w:rsid w:val="00CB3F14"/>
    <w:rsid w:val="00CB6A30"/>
    <w:rsid w:val="00CC058D"/>
    <w:rsid w:val="00CC2029"/>
    <w:rsid w:val="00CC2141"/>
    <w:rsid w:val="00CC251B"/>
    <w:rsid w:val="00CC6DF9"/>
    <w:rsid w:val="00CC7173"/>
    <w:rsid w:val="00CD0C03"/>
    <w:rsid w:val="00CD335C"/>
    <w:rsid w:val="00CD3E1D"/>
    <w:rsid w:val="00CD3F99"/>
    <w:rsid w:val="00CD6A58"/>
    <w:rsid w:val="00CE3DE0"/>
    <w:rsid w:val="00CE6DF2"/>
    <w:rsid w:val="00CF1DA9"/>
    <w:rsid w:val="00CF3131"/>
    <w:rsid w:val="00CF60F5"/>
    <w:rsid w:val="00CF7861"/>
    <w:rsid w:val="00D0392F"/>
    <w:rsid w:val="00D03BF4"/>
    <w:rsid w:val="00D07D56"/>
    <w:rsid w:val="00D134FD"/>
    <w:rsid w:val="00D16770"/>
    <w:rsid w:val="00D202EC"/>
    <w:rsid w:val="00D22D20"/>
    <w:rsid w:val="00D256AB"/>
    <w:rsid w:val="00D25D39"/>
    <w:rsid w:val="00D309DB"/>
    <w:rsid w:val="00D31A27"/>
    <w:rsid w:val="00D33B60"/>
    <w:rsid w:val="00D34681"/>
    <w:rsid w:val="00D35DA2"/>
    <w:rsid w:val="00D44301"/>
    <w:rsid w:val="00D44540"/>
    <w:rsid w:val="00D50160"/>
    <w:rsid w:val="00D51F4C"/>
    <w:rsid w:val="00D63A93"/>
    <w:rsid w:val="00D64502"/>
    <w:rsid w:val="00D65C76"/>
    <w:rsid w:val="00D674FA"/>
    <w:rsid w:val="00D7324A"/>
    <w:rsid w:val="00D7524D"/>
    <w:rsid w:val="00D80DDB"/>
    <w:rsid w:val="00D90A20"/>
    <w:rsid w:val="00D916B8"/>
    <w:rsid w:val="00D95DBE"/>
    <w:rsid w:val="00D964B0"/>
    <w:rsid w:val="00DA0262"/>
    <w:rsid w:val="00DA1AAA"/>
    <w:rsid w:val="00DA2B73"/>
    <w:rsid w:val="00DA2C54"/>
    <w:rsid w:val="00DA5E32"/>
    <w:rsid w:val="00DA6D4F"/>
    <w:rsid w:val="00DB41D2"/>
    <w:rsid w:val="00DB4437"/>
    <w:rsid w:val="00DB487C"/>
    <w:rsid w:val="00DB68C9"/>
    <w:rsid w:val="00DC16CC"/>
    <w:rsid w:val="00DC381E"/>
    <w:rsid w:val="00DC52E3"/>
    <w:rsid w:val="00DC531F"/>
    <w:rsid w:val="00DC6793"/>
    <w:rsid w:val="00DD0000"/>
    <w:rsid w:val="00DD2D4C"/>
    <w:rsid w:val="00DD3873"/>
    <w:rsid w:val="00DD7552"/>
    <w:rsid w:val="00DE1ED2"/>
    <w:rsid w:val="00DE26B2"/>
    <w:rsid w:val="00DE3918"/>
    <w:rsid w:val="00DE6397"/>
    <w:rsid w:val="00DE65FB"/>
    <w:rsid w:val="00E04CB3"/>
    <w:rsid w:val="00E07B68"/>
    <w:rsid w:val="00E10A61"/>
    <w:rsid w:val="00E1334C"/>
    <w:rsid w:val="00E23958"/>
    <w:rsid w:val="00E251C3"/>
    <w:rsid w:val="00E316E8"/>
    <w:rsid w:val="00E36588"/>
    <w:rsid w:val="00E36A1A"/>
    <w:rsid w:val="00E416EE"/>
    <w:rsid w:val="00E42424"/>
    <w:rsid w:val="00E43E75"/>
    <w:rsid w:val="00E5514D"/>
    <w:rsid w:val="00E5516F"/>
    <w:rsid w:val="00E553CA"/>
    <w:rsid w:val="00E55FE2"/>
    <w:rsid w:val="00E564DE"/>
    <w:rsid w:val="00E5771E"/>
    <w:rsid w:val="00E647BB"/>
    <w:rsid w:val="00E64ADB"/>
    <w:rsid w:val="00E64DA9"/>
    <w:rsid w:val="00E67E83"/>
    <w:rsid w:val="00E67ED8"/>
    <w:rsid w:val="00E72C8D"/>
    <w:rsid w:val="00E741E9"/>
    <w:rsid w:val="00E7701C"/>
    <w:rsid w:val="00E776D4"/>
    <w:rsid w:val="00E814E8"/>
    <w:rsid w:val="00E81B22"/>
    <w:rsid w:val="00E8366E"/>
    <w:rsid w:val="00E86CF8"/>
    <w:rsid w:val="00E927CD"/>
    <w:rsid w:val="00E94143"/>
    <w:rsid w:val="00E94F6D"/>
    <w:rsid w:val="00E94FF5"/>
    <w:rsid w:val="00E96426"/>
    <w:rsid w:val="00E97BF3"/>
    <w:rsid w:val="00E97D5B"/>
    <w:rsid w:val="00EA1A07"/>
    <w:rsid w:val="00EA5BAC"/>
    <w:rsid w:val="00EB0869"/>
    <w:rsid w:val="00EB205F"/>
    <w:rsid w:val="00EB4310"/>
    <w:rsid w:val="00EB45A4"/>
    <w:rsid w:val="00EB63DE"/>
    <w:rsid w:val="00EC3C53"/>
    <w:rsid w:val="00EC3E3C"/>
    <w:rsid w:val="00EC6DB9"/>
    <w:rsid w:val="00ED0459"/>
    <w:rsid w:val="00ED43E6"/>
    <w:rsid w:val="00ED4C0F"/>
    <w:rsid w:val="00EE60C7"/>
    <w:rsid w:val="00EF20C3"/>
    <w:rsid w:val="00F00AD0"/>
    <w:rsid w:val="00F01E4A"/>
    <w:rsid w:val="00F0224D"/>
    <w:rsid w:val="00F05DB1"/>
    <w:rsid w:val="00F17BDC"/>
    <w:rsid w:val="00F203B5"/>
    <w:rsid w:val="00F208E5"/>
    <w:rsid w:val="00F234C8"/>
    <w:rsid w:val="00F30023"/>
    <w:rsid w:val="00F31A7B"/>
    <w:rsid w:val="00F35E56"/>
    <w:rsid w:val="00F37054"/>
    <w:rsid w:val="00F42727"/>
    <w:rsid w:val="00F50C93"/>
    <w:rsid w:val="00F52425"/>
    <w:rsid w:val="00F52C02"/>
    <w:rsid w:val="00F54583"/>
    <w:rsid w:val="00F56340"/>
    <w:rsid w:val="00F57F43"/>
    <w:rsid w:val="00F57FDD"/>
    <w:rsid w:val="00F62EBF"/>
    <w:rsid w:val="00F636AF"/>
    <w:rsid w:val="00F670C3"/>
    <w:rsid w:val="00F72060"/>
    <w:rsid w:val="00F72BF7"/>
    <w:rsid w:val="00F755E7"/>
    <w:rsid w:val="00F774B0"/>
    <w:rsid w:val="00F83308"/>
    <w:rsid w:val="00F83F5F"/>
    <w:rsid w:val="00F840AF"/>
    <w:rsid w:val="00F946E8"/>
    <w:rsid w:val="00F9486D"/>
    <w:rsid w:val="00F97194"/>
    <w:rsid w:val="00FA046B"/>
    <w:rsid w:val="00FA6EFA"/>
    <w:rsid w:val="00FB7BE8"/>
    <w:rsid w:val="00FC16C9"/>
    <w:rsid w:val="00FC293F"/>
    <w:rsid w:val="00FC5C71"/>
    <w:rsid w:val="00FD0539"/>
    <w:rsid w:val="00FD0DE2"/>
    <w:rsid w:val="00FD2ED1"/>
    <w:rsid w:val="00FD40CE"/>
    <w:rsid w:val="00FD4A42"/>
    <w:rsid w:val="00FD6701"/>
    <w:rsid w:val="00FE376B"/>
    <w:rsid w:val="00FF2B7C"/>
    <w:rsid w:val="00FF59F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76269"/>
  <w15:docId w15:val="{FEDA032D-11A8-480F-8BE7-E2FB4CBD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239"/>
    <w:pPr>
      <w:spacing w:after="200" w:line="276" w:lineRule="auto"/>
    </w:pPr>
    <w:rPr>
      <w:rFonts w:ascii="Arial" w:eastAsia="Arial" w:hAnsi="Arial"/>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0323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uiPriority w:val="22"/>
    <w:qFormat/>
    <w:rsid w:val="00903239"/>
    <w:rPr>
      <w:b/>
      <w:bCs/>
    </w:rPr>
  </w:style>
  <w:style w:type="paragraph" w:styleId="Header">
    <w:name w:val="header"/>
    <w:basedOn w:val="Normal"/>
    <w:link w:val="HeaderChar"/>
    <w:uiPriority w:val="99"/>
    <w:unhideWhenUsed/>
    <w:rsid w:val="00903239"/>
    <w:pPr>
      <w:tabs>
        <w:tab w:val="center" w:pos="4680"/>
        <w:tab w:val="right" w:pos="9360"/>
      </w:tabs>
      <w:spacing w:after="0" w:line="240" w:lineRule="auto"/>
    </w:pPr>
    <w:rPr>
      <w:sz w:val="20"/>
      <w:szCs w:val="20"/>
    </w:rPr>
  </w:style>
  <w:style w:type="character" w:customStyle="1" w:styleId="HeaderChar">
    <w:name w:val="Header Char"/>
    <w:link w:val="Header"/>
    <w:uiPriority w:val="99"/>
    <w:rsid w:val="00903239"/>
    <w:rPr>
      <w:rFonts w:ascii="Arial" w:eastAsia="Arial" w:hAnsi="Arial" w:cs="Times New Roman"/>
      <w:lang w:val="vi-VN"/>
    </w:rPr>
  </w:style>
  <w:style w:type="paragraph" w:styleId="Footer">
    <w:name w:val="footer"/>
    <w:basedOn w:val="Normal"/>
    <w:link w:val="FooterChar"/>
    <w:uiPriority w:val="99"/>
    <w:unhideWhenUsed/>
    <w:rsid w:val="00903239"/>
    <w:pPr>
      <w:tabs>
        <w:tab w:val="center" w:pos="4680"/>
        <w:tab w:val="right" w:pos="9360"/>
      </w:tabs>
      <w:spacing w:after="0" w:line="240" w:lineRule="auto"/>
    </w:pPr>
    <w:rPr>
      <w:sz w:val="20"/>
      <w:szCs w:val="20"/>
    </w:rPr>
  </w:style>
  <w:style w:type="character" w:customStyle="1" w:styleId="FooterChar">
    <w:name w:val="Footer Char"/>
    <w:link w:val="Footer"/>
    <w:uiPriority w:val="99"/>
    <w:rsid w:val="00903239"/>
    <w:rPr>
      <w:rFonts w:ascii="Arial" w:eastAsia="Arial" w:hAnsi="Arial" w:cs="Times New Roman"/>
      <w:lang w:val="vi-VN"/>
    </w:rPr>
  </w:style>
  <w:style w:type="paragraph" w:styleId="BalloonText">
    <w:name w:val="Balloon Text"/>
    <w:basedOn w:val="Normal"/>
    <w:link w:val="BalloonTextChar"/>
    <w:uiPriority w:val="99"/>
    <w:semiHidden/>
    <w:unhideWhenUsed/>
    <w:rsid w:val="0090323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3239"/>
    <w:rPr>
      <w:rFonts w:ascii="Tahoma" w:eastAsia="Arial" w:hAnsi="Tahoma" w:cs="Tahoma"/>
      <w:sz w:val="16"/>
      <w:szCs w:val="16"/>
      <w:lang w:val="vi-VN"/>
    </w:rPr>
  </w:style>
  <w:style w:type="character" w:styleId="Emphasis">
    <w:name w:val="Emphasis"/>
    <w:uiPriority w:val="20"/>
    <w:qFormat/>
    <w:rsid w:val="00EA5BAC"/>
    <w:rPr>
      <w:i/>
      <w:iCs/>
    </w:rPr>
  </w:style>
  <w:style w:type="character" w:styleId="CommentReference">
    <w:name w:val="annotation reference"/>
    <w:uiPriority w:val="99"/>
    <w:semiHidden/>
    <w:unhideWhenUsed/>
    <w:rsid w:val="000F360F"/>
    <w:rPr>
      <w:sz w:val="16"/>
      <w:szCs w:val="16"/>
    </w:rPr>
  </w:style>
  <w:style w:type="paragraph" w:styleId="CommentText">
    <w:name w:val="annotation text"/>
    <w:basedOn w:val="Normal"/>
    <w:link w:val="CommentTextChar"/>
    <w:uiPriority w:val="99"/>
    <w:semiHidden/>
    <w:unhideWhenUsed/>
    <w:rsid w:val="000F360F"/>
    <w:rPr>
      <w:sz w:val="20"/>
      <w:szCs w:val="20"/>
    </w:rPr>
  </w:style>
  <w:style w:type="character" w:customStyle="1" w:styleId="CommentTextChar">
    <w:name w:val="Comment Text Char"/>
    <w:link w:val="CommentText"/>
    <w:uiPriority w:val="99"/>
    <w:semiHidden/>
    <w:rsid w:val="000F360F"/>
    <w:rPr>
      <w:rFonts w:ascii="Arial" w:eastAsia="Arial" w:hAnsi="Arial"/>
      <w:lang w:val="vi-VN"/>
    </w:rPr>
  </w:style>
  <w:style w:type="paragraph" w:styleId="CommentSubject">
    <w:name w:val="annotation subject"/>
    <w:basedOn w:val="CommentText"/>
    <w:next w:val="CommentText"/>
    <w:link w:val="CommentSubjectChar"/>
    <w:uiPriority w:val="99"/>
    <w:semiHidden/>
    <w:unhideWhenUsed/>
    <w:rsid w:val="000F360F"/>
    <w:rPr>
      <w:b/>
      <w:bCs/>
    </w:rPr>
  </w:style>
  <w:style w:type="character" w:customStyle="1" w:styleId="CommentSubjectChar">
    <w:name w:val="Comment Subject Char"/>
    <w:link w:val="CommentSubject"/>
    <w:uiPriority w:val="99"/>
    <w:semiHidden/>
    <w:rsid w:val="000F360F"/>
    <w:rPr>
      <w:rFonts w:ascii="Arial" w:eastAsia="Arial" w:hAnsi="Arial"/>
      <w:b/>
      <w:bCs/>
      <w:lang w:val="vi-VN"/>
    </w:rPr>
  </w:style>
  <w:style w:type="paragraph" w:styleId="Revision">
    <w:name w:val="Revision"/>
    <w:hidden/>
    <w:uiPriority w:val="99"/>
    <w:semiHidden/>
    <w:rsid w:val="0031416B"/>
    <w:rPr>
      <w:rFonts w:ascii="Arial" w:eastAsia="Arial" w:hAnsi="Arial"/>
      <w:sz w:val="22"/>
      <w:szCs w:val="22"/>
      <w:lang w:val="vi-VN"/>
    </w:rPr>
  </w:style>
  <w:style w:type="table" w:styleId="TableGrid">
    <w:name w:val="Table Grid"/>
    <w:basedOn w:val="TableNormal"/>
    <w:uiPriority w:val="59"/>
    <w:rsid w:val="00B5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D6DBC"/>
    <w:pPr>
      <w:spacing w:after="0" w:line="240" w:lineRule="auto"/>
    </w:pPr>
    <w:rPr>
      <w:sz w:val="20"/>
      <w:szCs w:val="20"/>
    </w:rPr>
  </w:style>
  <w:style w:type="character" w:customStyle="1" w:styleId="FootnoteTextChar">
    <w:name w:val="Footnote Text Char"/>
    <w:basedOn w:val="DefaultParagraphFont"/>
    <w:link w:val="FootnoteText"/>
    <w:uiPriority w:val="99"/>
    <w:rsid w:val="007D6DBC"/>
    <w:rPr>
      <w:rFonts w:ascii="Arial" w:eastAsia="Arial" w:hAnsi="Arial"/>
      <w:lang w:val="vi-VN"/>
    </w:rPr>
  </w:style>
  <w:style w:type="character" w:styleId="FootnoteReference">
    <w:name w:val="footnote reference"/>
    <w:basedOn w:val="DefaultParagraphFont"/>
    <w:uiPriority w:val="99"/>
    <w:semiHidden/>
    <w:unhideWhenUsed/>
    <w:rsid w:val="007D6D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483">
      <w:bodyDiv w:val="1"/>
      <w:marLeft w:val="0"/>
      <w:marRight w:val="0"/>
      <w:marTop w:val="0"/>
      <w:marBottom w:val="0"/>
      <w:divBdr>
        <w:top w:val="none" w:sz="0" w:space="0" w:color="auto"/>
        <w:left w:val="none" w:sz="0" w:space="0" w:color="auto"/>
        <w:bottom w:val="none" w:sz="0" w:space="0" w:color="auto"/>
        <w:right w:val="none" w:sz="0" w:space="0" w:color="auto"/>
      </w:divBdr>
    </w:div>
    <w:div w:id="213781369">
      <w:bodyDiv w:val="1"/>
      <w:marLeft w:val="0"/>
      <w:marRight w:val="0"/>
      <w:marTop w:val="0"/>
      <w:marBottom w:val="0"/>
      <w:divBdr>
        <w:top w:val="none" w:sz="0" w:space="0" w:color="auto"/>
        <w:left w:val="none" w:sz="0" w:space="0" w:color="auto"/>
        <w:bottom w:val="none" w:sz="0" w:space="0" w:color="auto"/>
        <w:right w:val="none" w:sz="0" w:space="0" w:color="auto"/>
      </w:divBdr>
    </w:div>
    <w:div w:id="1128738046">
      <w:bodyDiv w:val="1"/>
      <w:marLeft w:val="0"/>
      <w:marRight w:val="0"/>
      <w:marTop w:val="0"/>
      <w:marBottom w:val="0"/>
      <w:divBdr>
        <w:top w:val="none" w:sz="0" w:space="0" w:color="auto"/>
        <w:left w:val="none" w:sz="0" w:space="0" w:color="auto"/>
        <w:bottom w:val="none" w:sz="0" w:space="0" w:color="auto"/>
        <w:right w:val="none" w:sz="0" w:space="0" w:color="auto"/>
      </w:divBdr>
    </w:div>
    <w:div w:id="1365442586">
      <w:bodyDiv w:val="1"/>
      <w:marLeft w:val="0"/>
      <w:marRight w:val="0"/>
      <w:marTop w:val="0"/>
      <w:marBottom w:val="0"/>
      <w:divBdr>
        <w:top w:val="none" w:sz="0" w:space="0" w:color="auto"/>
        <w:left w:val="none" w:sz="0" w:space="0" w:color="auto"/>
        <w:bottom w:val="none" w:sz="0" w:space="0" w:color="auto"/>
        <w:right w:val="none" w:sz="0" w:space="0" w:color="auto"/>
      </w:divBdr>
    </w:div>
    <w:div w:id="1394742175">
      <w:bodyDiv w:val="1"/>
      <w:marLeft w:val="0"/>
      <w:marRight w:val="0"/>
      <w:marTop w:val="0"/>
      <w:marBottom w:val="0"/>
      <w:divBdr>
        <w:top w:val="none" w:sz="0" w:space="0" w:color="auto"/>
        <w:left w:val="none" w:sz="0" w:space="0" w:color="auto"/>
        <w:bottom w:val="none" w:sz="0" w:space="0" w:color="auto"/>
        <w:right w:val="none" w:sz="0" w:space="0" w:color="auto"/>
      </w:divBdr>
    </w:div>
    <w:div w:id="142430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serShare xmlns="4fbc9bd2-95f2-4216-8ce4-0fe6c7b9ade8" xsi:nil="true"/>
    <UserEdit xmlns="4fbc9bd2-95f2-4216-8ce4-0fe6c7b9ade8" xsi:nil="true"/>
    <TypeFile xmlns="4fbc9bd2-95f2-4216-8ce4-0fe6c7b9ade8">10</TypeFile>
    <UserOwner xmlns="4fbc9bd2-95f2-4216-8ce4-0fe6c7b9ade8">113</UserOwner>
    <UserCreated xmlns="4fbc9bd2-95f2-4216-8ce4-0fe6c7b9ade8">113</UserCreat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6686E-B4F4-4898-ACD4-94547A4A6697}"/>
</file>

<file path=customXml/itemProps2.xml><?xml version="1.0" encoding="utf-8"?>
<ds:datastoreItem xmlns:ds="http://schemas.openxmlformats.org/officeDocument/2006/customXml" ds:itemID="{5F4A4F56-4CEF-41B6-A5A9-CA516FAD95F8}"/>
</file>

<file path=customXml/itemProps3.xml><?xml version="1.0" encoding="utf-8"?>
<ds:datastoreItem xmlns:ds="http://schemas.openxmlformats.org/officeDocument/2006/customXml" ds:itemID="{D16BAC63-2B9F-4A81-B862-12315D0DF331}"/>
</file>

<file path=customXml/itemProps4.xml><?xml version="1.0" encoding="utf-8"?>
<ds:datastoreItem xmlns:ds="http://schemas.openxmlformats.org/officeDocument/2006/customXml" ds:itemID="{DB8AA9C4-C4DA-4B2B-8011-C07E09CBD55B}"/>
</file>

<file path=docProps/app.xml><?xml version="1.0" encoding="utf-8"?>
<Properties xmlns="http://schemas.openxmlformats.org/officeDocument/2006/extended-properties" xmlns:vt="http://schemas.openxmlformats.org/officeDocument/2006/docPropsVTypes">
  <Template>Normal</Template>
  <TotalTime>648</TotalTime>
  <Pages>6</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MssDung</dc:creator>
  <cp:keywords/>
  <cp:lastModifiedBy>Admin</cp:lastModifiedBy>
  <cp:revision>407</cp:revision>
  <cp:lastPrinted>2022-09-14T06:35:00Z</cp:lastPrinted>
  <dcterms:created xsi:type="dcterms:W3CDTF">2022-05-22T23:54:00Z</dcterms:created>
  <dcterms:modified xsi:type="dcterms:W3CDTF">2022-09-19T03:07:00Z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