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004FF6" w:rsidRPr="00CC5B11" w14:paraId="101080EA" w14:textId="77777777" w:rsidTr="00D15DA9">
        <w:trPr>
          <w:trHeight w:val="841"/>
        </w:trPr>
        <w:tc>
          <w:tcPr>
            <w:tcW w:w="6475" w:type="dxa"/>
          </w:tcPr>
          <w:bookmarkStart w:id="0" w:name="_GoBack"/>
          <w:bookmarkEnd w:id="0"/>
          <w:p w14:paraId="334DE1F2" w14:textId="1776503D" w:rsidR="00004FF6" w:rsidRPr="00CC5B11" w:rsidRDefault="009B164C" w:rsidP="00D15DA9">
            <w:pPr>
              <w:jc w:val="center"/>
              <w:rPr>
                <w:rFonts w:ascii="Times New Roman" w:hAnsi="Times New Roman" w:cs="Times New Roman"/>
                <w:b/>
                <w:bCs/>
                <w:noProof/>
                <w:sz w:val="26"/>
                <w:szCs w:val="26"/>
              </w:rPr>
            </w:pPr>
            <w:r w:rsidRPr="00CC5B1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CEA4BA6" wp14:editId="7CE188F2">
                      <wp:simplePos x="0" y="0"/>
                      <wp:positionH relativeFrom="column">
                        <wp:posOffset>781425</wp:posOffset>
                      </wp:positionH>
                      <wp:positionV relativeFrom="paragraph">
                        <wp:posOffset>235138</wp:posOffset>
                      </wp:positionV>
                      <wp:extent cx="2150771"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2150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9B63C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5pt,18.5pt" to="23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HkmQEAAIgDAAAOAAAAZHJzL2Uyb0RvYy54bWysU8tu2zAQvAfIPxC8x5IMtAk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" strokecolor="black [3200]" strokeweight=".5pt">
                      <v:stroke joinstyle="miter"/>
                    </v:line>
                  </w:pict>
                </mc:Fallback>
              </mc:AlternateContent>
            </w:r>
            <w:r w:rsidR="00D15DA9">
              <w:rPr>
                <w:rFonts w:ascii="Times New Roman" w:hAnsi="Times New Roman" w:cs="Times New Roman"/>
                <w:b/>
                <w:bCs/>
                <w:noProof/>
                <w:sz w:val="26"/>
                <w:szCs w:val="26"/>
              </w:rPr>
              <w:t>BỘ TÀI NGUYÊN VÀ MÔI TRƯỜNG</w:t>
            </w:r>
          </w:p>
        </w:tc>
        <w:tc>
          <w:tcPr>
            <w:tcW w:w="6475" w:type="dxa"/>
          </w:tcPr>
          <w:p w14:paraId="4DE1E1F2" w14:textId="77777777" w:rsidR="00004FF6" w:rsidRPr="00CC5B11" w:rsidRDefault="00004FF6" w:rsidP="00D15DA9">
            <w:pPr>
              <w:jc w:val="center"/>
              <w:rPr>
                <w:rFonts w:ascii="Times New Roman" w:hAnsi="Times New Roman" w:cs="Times New Roman"/>
                <w:b/>
                <w:noProof/>
                <w:sz w:val="24"/>
                <w:szCs w:val="24"/>
              </w:rPr>
            </w:pPr>
            <w:r w:rsidRPr="00CC5B11">
              <w:rPr>
                <w:rFonts w:ascii="Times New Roman" w:hAnsi="Times New Roman" w:cs="Times New Roman"/>
                <w:b/>
                <w:noProof/>
                <w:sz w:val="24"/>
                <w:szCs w:val="24"/>
              </w:rPr>
              <w:t>CỘNG HÒA XÃ HỘI CHỦ NGHĨA VIỆT NAM</w:t>
            </w:r>
          </w:p>
          <w:p w14:paraId="6DA5E35E" w14:textId="77777777" w:rsidR="00004FF6" w:rsidRPr="00CC5B11" w:rsidRDefault="00004FF6" w:rsidP="00D15DA9">
            <w:pPr>
              <w:jc w:val="center"/>
              <w:rPr>
                <w:rFonts w:ascii="Times New Roman" w:hAnsi="Times New Roman" w:cs="Times New Roman"/>
                <w:b/>
                <w:bCs/>
                <w:noProof/>
                <w:sz w:val="26"/>
                <w:szCs w:val="26"/>
              </w:rPr>
            </w:pPr>
            <w:r w:rsidRPr="00CC5B1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CD52AB6" wp14:editId="08D44483">
                      <wp:simplePos x="0" y="0"/>
                      <wp:positionH relativeFrom="column">
                        <wp:posOffset>1252855</wp:posOffset>
                      </wp:positionH>
                      <wp:positionV relativeFrom="paragraph">
                        <wp:posOffset>247015</wp:posOffset>
                      </wp:positionV>
                      <wp:extent cx="1406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0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962C2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19.45pt" to="209.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ly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" strokecolor="black [3200]" strokeweight=".5pt">
                      <v:stroke joinstyle="miter"/>
                    </v:line>
                  </w:pict>
                </mc:Fallback>
              </mc:AlternateContent>
            </w:r>
            <w:r w:rsidRPr="00CC5B11">
              <w:rPr>
                <w:rFonts w:ascii="Times New Roman" w:hAnsi="Times New Roman" w:cs="Times New Roman"/>
                <w:b/>
                <w:bCs/>
                <w:noProof/>
                <w:sz w:val="26"/>
                <w:szCs w:val="26"/>
              </w:rPr>
              <w:t>Độc lập – Tự do – Hạnh phúc</w:t>
            </w:r>
          </w:p>
        </w:tc>
      </w:tr>
    </w:tbl>
    <w:p w14:paraId="642E5CE9" w14:textId="05F19930" w:rsidR="00004FF6" w:rsidRPr="00CC5B11" w:rsidRDefault="00D15DA9" w:rsidP="00004FF6">
      <w:pPr>
        <w:pStyle w:val="TOCHeading"/>
        <w:ind w:left="5040" w:firstLine="720"/>
        <w:jc w:val="center"/>
        <w:rPr>
          <w:rFonts w:ascii="Times New Roman" w:hAnsi="Times New Roman" w:cs="Times New Roman"/>
          <w:b/>
          <w:bCs/>
          <w:noProof/>
          <w:color w:val="000000" w:themeColor="text1"/>
        </w:rPr>
      </w:pPr>
      <w:r>
        <w:rPr>
          <w:rFonts w:ascii="Times New Roman" w:eastAsia="Courier New" w:hAnsi="Times New Roman" w:cs="Times New Roman"/>
          <w:i/>
          <w:iCs/>
          <w:noProof/>
          <w:color w:val="000000"/>
          <w:sz w:val="26"/>
          <w:szCs w:val="26"/>
        </w:rPr>
        <w:t>Hà Nội</w:t>
      </w:r>
      <w:r w:rsidR="00004FF6" w:rsidRPr="00CC5B11">
        <w:rPr>
          <w:rFonts w:ascii="Times New Roman" w:eastAsia="Courier New" w:hAnsi="Times New Roman" w:cs="Times New Roman"/>
          <w:i/>
          <w:iCs/>
          <w:noProof/>
          <w:color w:val="000000"/>
          <w:sz w:val="26"/>
          <w:szCs w:val="26"/>
        </w:rPr>
        <w:t>, ngày...tháng…năm 2022</w:t>
      </w:r>
    </w:p>
    <w:p w14:paraId="280D4A48" w14:textId="77777777" w:rsidR="00D15DA9" w:rsidRDefault="00004FF6" w:rsidP="00D15DA9">
      <w:pPr>
        <w:spacing w:before="240" w:after="240"/>
        <w:jc w:val="center"/>
        <w:rPr>
          <w:rFonts w:ascii="Times New Roman" w:hAnsi="Times New Roman" w:cs="Times New Roman"/>
          <w:b/>
          <w:bCs/>
          <w:noProof/>
          <w:color w:val="000000" w:themeColor="text1"/>
          <w:sz w:val="26"/>
          <w:szCs w:val="26"/>
          <w:lang w:val="en-US"/>
        </w:rPr>
      </w:pPr>
      <w:r w:rsidRPr="00CC5B11">
        <w:rPr>
          <w:rFonts w:ascii="Times New Roman" w:hAnsi="Times New Roman" w:cs="Times New Roman"/>
          <w:b/>
          <w:bCs/>
          <w:noProof/>
          <w:sz w:val="26"/>
          <w:szCs w:val="26"/>
          <w:lang w:val="en-US"/>
        </w:rPr>
        <w:t>GIẢI TRÌNH</w:t>
      </w:r>
      <w:r w:rsidR="00BC20B8" w:rsidRPr="00CC5B11">
        <w:rPr>
          <w:rFonts w:ascii="Times New Roman" w:hAnsi="Times New Roman" w:cs="Times New Roman"/>
          <w:b/>
          <w:bCs/>
          <w:noProof/>
          <w:sz w:val="26"/>
          <w:szCs w:val="26"/>
          <w:lang w:val="en-US"/>
        </w:rPr>
        <w:t xml:space="preserve"> TIẾP THU, HOÀN CHỈNH</w:t>
      </w:r>
      <w:r w:rsidR="00193E55" w:rsidRPr="00CC5B11">
        <w:rPr>
          <w:rFonts w:ascii="Times New Roman" w:hAnsi="Times New Roman" w:cs="Times New Roman"/>
          <w:b/>
          <w:bCs/>
          <w:noProof/>
          <w:sz w:val="26"/>
          <w:szCs w:val="26"/>
          <w:lang w:val="vi-VN"/>
        </w:rPr>
        <w:t xml:space="preserve">                                                                                                                               </w:t>
      </w:r>
      <w:bookmarkStart w:id="1" w:name="_Toc103696726"/>
      <w:r w:rsidRPr="00CC5B11">
        <w:rPr>
          <w:rFonts w:ascii="Times New Roman" w:hAnsi="Times New Roman" w:cs="Times New Roman"/>
          <w:b/>
          <w:bCs/>
          <w:noProof/>
          <w:color w:val="000000" w:themeColor="text1"/>
          <w:sz w:val="26"/>
          <w:szCs w:val="26"/>
          <w:lang w:val="en-US"/>
        </w:rPr>
        <w:t xml:space="preserve">DỰ THẢO </w:t>
      </w:r>
      <w:r w:rsidR="00D15DA9">
        <w:rPr>
          <w:rFonts w:ascii="Times New Roman" w:hAnsi="Times New Roman" w:cs="Times New Roman"/>
          <w:b/>
          <w:bCs/>
          <w:noProof/>
          <w:color w:val="000000" w:themeColor="text1"/>
          <w:sz w:val="26"/>
          <w:szCs w:val="26"/>
          <w:lang w:val="en-US"/>
        </w:rPr>
        <w:t>QUYẾT ĐỊNH QUY ĐỊNH TRÌNH TỰ THỦ TỤC CHẤP THUẬN CHUYỂN MỤC ĐÍCH SỬ DỤNG ĐẤT TRỒNG LÚA VỚI QUY MÔ DƯỚI 500 HA THUỘC THẨM QUYÈN CỦA THỦ TƯỚNG CHÍNH PHỦ ỦY QUYỀN CHO HỘI ĐỒNG NHÂN DÂN TỈNH KHÁNH HÒA</w:t>
      </w:r>
    </w:p>
    <w:p w14:paraId="50FD9F4D" w14:textId="5E1A4334" w:rsidR="00004FF6" w:rsidRPr="00CC5B11" w:rsidRDefault="00193E55" w:rsidP="00D15DA9">
      <w:pPr>
        <w:spacing w:before="240" w:after="240"/>
        <w:jc w:val="center"/>
        <w:rPr>
          <w:rFonts w:ascii="Times New Roman" w:hAnsi="Times New Roman" w:cs="Times New Roman"/>
          <w:noProof/>
          <w:sz w:val="26"/>
          <w:szCs w:val="26"/>
          <w:lang w:val="en-US"/>
        </w:rPr>
      </w:pPr>
      <w:r w:rsidRPr="00CC5B11">
        <w:rPr>
          <w:rFonts w:ascii="Times New Roman" w:hAnsi="Times New Roman" w:cs="Times New Roman"/>
          <w:b/>
          <w:bCs/>
          <w:noProof/>
          <w:color w:val="000000" w:themeColor="text1"/>
          <w:sz w:val="26"/>
          <w:szCs w:val="26"/>
          <w:lang w:val="vi-VN"/>
        </w:rPr>
        <w:t>(</w:t>
      </w:r>
      <w:r w:rsidR="00D15DA9">
        <w:rPr>
          <w:rFonts w:ascii="Times New Roman" w:hAnsi="Times New Roman" w:cs="Times New Roman"/>
          <w:b/>
          <w:bCs/>
          <w:noProof/>
          <w:color w:val="000000" w:themeColor="text1"/>
          <w:sz w:val="26"/>
          <w:szCs w:val="26"/>
          <w:lang w:val="en-US"/>
        </w:rPr>
        <w:t>theo hồ sơ gửi kèm Công văn số 4871/BTNMT-TCQLĐ Đ ngày 22 tháng 8 năm 2022 xin ý kiến của Bộ Tài nguyên và Môi trường tính đến ngày 05 tháng 9 năm 2022</w:t>
      </w:r>
      <w:r w:rsidRPr="00CC5B11">
        <w:rPr>
          <w:rFonts w:ascii="Times New Roman" w:hAnsi="Times New Roman" w:cs="Times New Roman"/>
          <w:b/>
          <w:bCs/>
          <w:noProof/>
          <w:color w:val="000000" w:themeColor="text1"/>
          <w:sz w:val="26"/>
          <w:szCs w:val="26"/>
          <w:lang w:val="vi-VN"/>
        </w:rPr>
        <w:t>)</w:t>
      </w:r>
      <w:bookmarkEnd w:id="1"/>
    </w:p>
    <w:tbl>
      <w:tblPr>
        <w:tblStyle w:val="TableGrid"/>
        <w:tblW w:w="13315" w:type="dxa"/>
        <w:tblLook w:val="04A0" w:firstRow="1" w:lastRow="0" w:firstColumn="1" w:lastColumn="0" w:noHBand="0" w:noVBand="1"/>
      </w:tblPr>
      <w:tblGrid>
        <w:gridCol w:w="988"/>
        <w:gridCol w:w="7377"/>
        <w:gridCol w:w="4950"/>
      </w:tblGrid>
      <w:tr w:rsidR="00004FF6" w:rsidRPr="00CC5B11" w14:paraId="12762433" w14:textId="77777777" w:rsidTr="00CC5B11">
        <w:trPr>
          <w:tblHeader/>
        </w:trPr>
        <w:tc>
          <w:tcPr>
            <w:tcW w:w="988" w:type="dxa"/>
            <w:vAlign w:val="center"/>
          </w:tcPr>
          <w:p w14:paraId="5ADEE578" w14:textId="259024D2" w:rsidR="00004FF6" w:rsidRPr="00CC5B11" w:rsidRDefault="00004FF6" w:rsidP="004C5C68">
            <w:pPr>
              <w:jc w:val="center"/>
              <w:rPr>
                <w:rFonts w:ascii="Times New Roman" w:hAnsi="Times New Roman" w:cs="Times New Roman"/>
                <w:b/>
                <w:bCs/>
                <w:noProof/>
                <w:sz w:val="24"/>
                <w:szCs w:val="24"/>
              </w:rPr>
            </w:pPr>
            <w:r w:rsidRPr="00CC5B11">
              <w:rPr>
                <w:rFonts w:ascii="Times New Roman" w:hAnsi="Times New Roman" w:cs="Times New Roman"/>
                <w:b/>
                <w:bCs/>
                <w:noProof/>
                <w:sz w:val="24"/>
                <w:szCs w:val="24"/>
              </w:rPr>
              <w:t>STT</w:t>
            </w:r>
          </w:p>
        </w:tc>
        <w:tc>
          <w:tcPr>
            <w:tcW w:w="7377" w:type="dxa"/>
            <w:vAlign w:val="center"/>
          </w:tcPr>
          <w:p w14:paraId="34162528" w14:textId="321EA4DF" w:rsidR="00004FF6" w:rsidRPr="00CC5B11" w:rsidRDefault="00004FF6" w:rsidP="004C5C68">
            <w:pPr>
              <w:jc w:val="center"/>
              <w:rPr>
                <w:rFonts w:ascii="Times New Roman" w:hAnsi="Times New Roman" w:cs="Times New Roman"/>
                <w:b/>
                <w:bCs/>
                <w:noProof/>
                <w:sz w:val="24"/>
                <w:szCs w:val="24"/>
              </w:rPr>
            </w:pPr>
            <w:r w:rsidRPr="00CC5B11">
              <w:rPr>
                <w:rFonts w:ascii="Times New Roman" w:hAnsi="Times New Roman" w:cs="Times New Roman"/>
                <w:b/>
                <w:bCs/>
                <w:noProof/>
                <w:sz w:val="24"/>
                <w:szCs w:val="24"/>
              </w:rPr>
              <w:t>NỘI DUNG GÓP Ý</w:t>
            </w:r>
          </w:p>
        </w:tc>
        <w:tc>
          <w:tcPr>
            <w:tcW w:w="4950" w:type="dxa"/>
            <w:vAlign w:val="center"/>
          </w:tcPr>
          <w:p w14:paraId="509C2CF9" w14:textId="155EB17D" w:rsidR="00004FF6" w:rsidRPr="00CC5B11" w:rsidRDefault="00004FF6" w:rsidP="004C5C68">
            <w:pPr>
              <w:jc w:val="center"/>
              <w:rPr>
                <w:rFonts w:ascii="Times New Roman" w:hAnsi="Times New Roman" w:cs="Times New Roman"/>
                <w:b/>
                <w:bCs/>
                <w:noProof/>
                <w:sz w:val="24"/>
                <w:szCs w:val="24"/>
              </w:rPr>
            </w:pPr>
            <w:r w:rsidRPr="00CC5B11">
              <w:rPr>
                <w:rFonts w:ascii="Times New Roman" w:hAnsi="Times New Roman" w:cs="Times New Roman"/>
                <w:b/>
                <w:bCs/>
                <w:noProof/>
                <w:sz w:val="24"/>
                <w:szCs w:val="24"/>
              </w:rPr>
              <w:t>GIẢI TRÌNH</w:t>
            </w:r>
          </w:p>
        </w:tc>
      </w:tr>
      <w:tr w:rsidR="00BC20B8" w:rsidRPr="00CC5B11" w14:paraId="7E1579FB" w14:textId="77777777" w:rsidTr="00076148">
        <w:trPr>
          <w:trHeight w:val="616"/>
        </w:trPr>
        <w:tc>
          <w:tcPr>
            <w:tcW w:w="988" w:type="dxa"/>
            <w:shd w:val="clear" w:color="auto" w:fill="70AD47" w:themeFill="accent6"/>
            <w:vAlign w:val="center"/>
          </w:tcPr>
          <w:p w14:paraId="4237FD75" w14:textId="070E5D01" w:rsidR="00BC20B8" w:rsidRPr="00CC5B11" w:rsidRDefault="00BC20B8" w:rsidP="004C5C68">
            <w:pPr>
              <w:jc w:val="center"/>
              <w:rPr>
                <w:rFonts w:ascii="Times New Roman" w:hAnsi="Times New Roman" w:cs="Times New Roman"/>
                <w:b/>
                <w:bCs/>
                <w:noProof/>
                <w:sz w:val="24"/>
                <w:szCs w:val="24"/>
              </w:rPr>
            </w:pPr>
          </w:p>
        </w:tc>
        <w:tc>
          <w:tcPr>
            <w:tcW w:w="7377" w:type="dxa"/>
            <w:shd w:val="clear" w:color="auto" w:fill="70AD47" w:themeFill="accent6"/>
            <w:vAlign w:val="center"/>
          </w:tcPr>
          <w:p w14:paraId="7903378F" w14:textId="0D8888C5" w:rsidR="00BC20B8" w:rsidRPr="00CC5B11" w:rsidRDefault="007741B0" w:rsidP="004C5C68">
            <w:pPr>
              <w:jc w:val="center"/>
              <w:rPr>
                <w:rFonts w:ascii="Times New Roman" w:hAnsi="Times New Roman" w:cs="Times New Roman"/>
                <w:b/>
                <w:bCs/>
                <w:noProof/>
                <w:sz w:val="24"/>
                <w:szCs w:val="24"/>
                <w:lang w:val="vi-VN"/>
              </w:rPr>
            </w:pPr>
            <w:r>
              <w:rPr>
                <w:rFonts w:ascii="Times New Roman" w:hAnsi="Times New Roman" w:cs="Times New Roman"/>
                <w:b/>
                <w:bCs/>
                <w:noProof/>
              </w:rPr>
              <w:t xml:space="preserve">Ý kiến của </w:t>
            </w:r>
            <w:r w:rsidR="00D15DA9">
              <w:rPr>
                <w:rFonts w:ascii="Times New Roman" w:hAnsi="Times New Roman" w:cs="Times New Roman"/>
                <w:b/>
                <w:bCs/>
                <w:noProof/>
              </w:rPr>
              <w:t>UBND tỉnh Khánh Hòa tại Công văn số 8219/UBND-XDNĐ ngày 30 tháng 8 năm 2022</w:t>
            </w:r>
          </w:p>
        </w:tc>
        <w:tc>
          <w:tcPr>
            <w:tcW w:w="4950" w:type="dxa"/>
            <w:shd w:val="clear" w:color="auto" w:fill="70AD47" w:themeFill="accent6"/>
          </w:tcPr>
          <w:p w14:paraId="0B7762C9" w14:textId="77777777" w:rsidR="00BC20B8" w:rsidRPr="00CC5B11" w:rsidRDefault="00BC20B8" w:rsidP="004C5C68">
            <w:pPr>
              <w:rPr>
                <w:rFonts w:ascii="Times New Roman" w:hAnsi="Times New Roman" w:cs="Times New Roman"/>
                <w:b/>
                <w:bCs/>
                <w:noProof/>
                <w:sz w:val="24"/>
                <w:szCs w:val="24"/>
              </w:rPr>
            </w:pPr>
          </w:p>
        </w:tc>
      </w:tr>
      <w:tr w:rsidR="0063506A" w:rsidRPr="00CC5B11" w14:paraId="1F9442F0" w14:textId="77777777" w:rsidTr="00CC5B11">
        <w:tc>
          <w:tcPr>
            <w:tcW w:w="988" w:type="dxa"/>
            <w:shd w:val="clear" w:color="auto" w:fill="auto"/>
            <w:vAlign w:val="center"/>
          </w:tcPr>
          <w:p w14:paraId="437985F2" w14:textId="5E8C9682" w:rsidR="0063506A" w:rsidRPr="00CC5B11" w:rsidDel="00193E55" w:rsidRDefault="0063506A" w:rsidP="0063506A">
            <w:pPr>
              <w:jc w:val="center"/>
              <w:rPr>
                <w:rFonts w:ascii="Times New Roman" w:hAnsi="Times New Roman" w:cs="Times New Roman"/>
                <w:noProof/>
                <w:sz w:val="24"/>
                <w:szCs w:val="24"/>
                <w:lang w:val="vi-VN"/>
              </w:rPr>
            </w:pPr>
            <w:r w:rsidRPr="00CC5B11">
              <w:rPr>
                <w:rFonts w:ascii="Times New Roman" w:hAnsi="Times New Roman" w:cs="Times New Roman"/>
                <w:noProof/>
                <w:sz w:val="24"/>
                <w:szCs w:val="24"/>
                <w:lang w:val="vi-VN"/>
              </w:rPr>
              <w:t>1</w:t>
            </w:r>
          </w:p>
        </w:tc>
        <w:tc>
          <w:tcPr>
            <w:tcW w:w="7377" w:type="dxa"/>
            <w:shd w:val="clear" w:color="auto" w:fill="auto"/>
            <w:vAlign w:val="center"/>
          </w:tcPr>
          <w:p w14:paraId="2814641D" w14:textId="3405938A" w:rsidR="0063506A" w:rsidRPr="00076148" w:rsidRDefault="0063506A" w:rsidP="00D15DA9">
            <w:pPr>
              <w:jc w:val="both"/>
              <w:rPr>
                <w:rFonts w:ascii="Times New Roman" w:hAnsi="Times New Roman" w:cs="Times New Roman"/>
                <w:noProof/>
                <w:sz w:val="24"/>
                <w:szCs w:val="24"/>
              </w:rPr>
            </w:pPr>
            <w:r w:rsidRPr="00076148">
              <w:rPr>
                <w:rFonts w:ascii="Times New Roman" w:hAnsi="Times New Roman" w:cs="Times New Roman"/>
                <w:noProof/>
                <w:sz w:val="24"/>
                <w:szCs w:val="24"/>
                <w:lang w:val="vi-VN"/>
              </w:rPr>
              <w:t xml:space="preserve"> </w:t>
            </w:r>
            <w:r w:rsidR="00D15DA9" w:rsidRPr="00076148">
              <w:rPr>
                <w:rFonts w:ascii="Times New Roman" w:hAnsi="Times New Roman" w:cs="Times New Roman"/>
                <w:noProof/>
                <w:sz w:val="24"/>
                <w:szCs w:val="24"/>
              </w:rPr>
              <w:t xml:space="preserve">Ủy ban nhân dân tỉnh Khánh Hòa thống nhất với nội dung Tờ trình và Dự thảo Quyết định Quy định trình tự, thủ tục chấp thuận chuyển mục đích sử dụng đất trồng lúa với </w:t>
            </w:r>
            <w:r w:rsidR="00D15DA9" w:rsidRPr="00076148">
              <w:rPr>
                <w:rFonts w:ascii="Times New Roman" w:hAnsi="Times New Roman" w:cs="Times New Roman"/>
                <w:color w:val="000000"/>
                <w:spacing w:val="-2"/>
                <w:sz w:val="24"/>
                <w:szCs w:val="24"/>
              </w:rPr>
              <w:t>với quy mô dưới 500 ha thuộc thẩm quyền của Thủ tướng Chính phủ ủy quyền cho Hội đồng nhân dân tỉnh Khánh Hòa d</w:t>
            </w:r>
            <w:r w:rsidR="00076148" w:rsidRPr="00076148">
              <w:rPr>
                <w:rFonts w:ascii="Times New Roman" w:hAnsi="Times New Roman" w:cs="Times New Roman"/>
                <w:color w:val="000000"/>
                <w:spacing w:val="-2"/>
                <w:sz w:val="24"/>
                <w:szCs w:val="24"/>
              </w:rPr>
              <w:t>o Bộ Tài nguyên và Môi trường soạn thảo</w:t>
            </w:r>
            <w:r w:rsidR="00076148">
              <w:rPr>
                <w:rFonts w:ascii="Times New Roman" w:hAnsi="Times New Roman" w:cs="Times New Roman"/>
                <w:color w:val="000000"/>
                <w:spacing w:val="-2"/>
                <w:sz w:val="24"/>
                <w:szCs w:val="24"/>
              </w:rPr>
              <w:t>.</w:t>
            </w:r>
          </w:p>
        </w:tc>
        <w:tc>
          <w:tcPr>
            <w:tcW w:w="4950" w:type="dxa"/>
            <w:shd w:val="clear" w:color="auto" w:fill="auto"/>
          </w:tcPr>
          <w:p w14:paraId="31518627" w14:textId="4400721A" w:rsidR="0063506A" w:rsidRPr="00CC5B11" w:rsidRDefault="0063506A" w:rsidP="00CC5B11">
            <w:pPr>
              <w:jc w:val="both"/>
              <w:rPr>
                <w:rFonts w:ascii="Times New Roman" w:hAnsi="Times New Roman" w:cs="Times New Roman"/>
                <w:noProof/>
                <w:sz w:val="24"/>
                <w:szCs w:val="24"/>
              </w:rPr>
            </w:pPr>
          </w:p>
        </w:tc>
      </w:tr>
    </w:tbl>
    <w:p w14:paraId="5D5C24E7" w14:textId="2E759B42" w:rsidR="00A6644F" w:rsidRPr="00CC5B11" w:rsidRDefault="00A6644F" w:rsidP="00A6644F">
      <w:pPr>
        <w:tabs>
          <w:tab w:val="center" w:pos="9923"/>
        </w:tabs>
        <w:rPr>
          <w:rFonts w:ascii="Times New Roman" w:hAnsi="Times New Roman" w:cs="Times New Roman"/>
          <w:b/>
          <w:bCs/>
          <w:noProof/>
          <w:sz w:val="26"/>
          <w:szCs w:val="26"/>
          <w:lang w:val="en-US"/>
        </w:rPr>
      </w:pPr>
      <w:r w:rsidRPr="00CC5B11">
        <w:rPr>
          <w:rFonts w:ascii="Times New Roman" w:hAnsi="Times New Roman" w:cs="Times New Roman"/>
          <w:b/>
          <w:bCs/>
          <w:noProof/>
          <w:sz w:val="26"/>
          <w:szCs w:val="26"/>
          <w:lang w:val="en-US"/>
        </w:rPr>
        <w:tab/>
      </w:r>
    </w:p>
    <w:p w14:paraId="70D208D7" w14:textId="0CA861B7" w:rsidR="00A6644F" w:rsidRPr="00CC5B11" w:rsidRDefault="00076148" w:rsidP="00076148">
      <w:pPr>
        <w:tabs>
          <w:tab w:val="center" w:pos="9923"/>
        </w:tabs>
        <w:jc w:val="right"/>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BỘ TÀI NGUYÊN VÀ MÔI TRƯỜNG</w:t>
      </w:r>
    </w:p>
    <w:p w14:paraId="02C86809" w14:textId="3B1CE777" w:rsidR="00A6644F" w:rsidRPr="00CC5B11" w:rsidRDefault="00A6644F" w:rsidP="00A6644F">
      <w:pPr>
        <w:tabs>
          <w:tab w:val="center" w:pos="9923"/>
        </w:tabs>
        <w:rPr>
          <w:rFonts w:ascii="Times New Roman" w:hAnsi="Times New Roman" w:cs="Times New Roman"/>
          <w:b/>
          <w:bCs/>
          <w:noProof/>
          <w:sz w:val="26"/>
          <w:szCs w:val="26"/>
          <w:lang w:val="en-US"/>
        </w:rPr>
      </w:pPr>
    </w:p>
    <w:p w14:paraId="5EE8811E" w14:textId="23BF2996" w:rsidR="00A6644F" w:rsidRPr="00CC5B11" w:rsidRDefault="00A6644F" w:rsidP="00A6644F">
      <w:pPr>
        <w:tabs>
          <w:tab w:val="center" w:pos="9923"/>
        </w:tabs>
        <w:rPr>
          <w:rFonts w:ascii="Times New Roman" w:hAnsi="Times New Roman" w:cs="Times New Roman"/>
          <w:b/>
          <w:bCs/>
          <w:noProof/>
          <w:sz w:val="26"/>
          <w:szCs w:val="26"/>
          <w:lang w:val="en-US"/>
        </w:rPr>
      </w:pPr>
    </w:p>
    <w:p w14:paraId="77AB16A3" w14:textId="075E021C" w:rsidR="00A6644F" w:rsidRPr="00CC5B11" w:rsidRDefault="00A6644F" w:rsidP="00A6644F">
      <w:pPr>
        <w:tabs>
          <w:tab w:val="center" w:pos="9923"/>
        </w:tabs>
        <w:rPr>
          <w:rFonts w:ascii="Times New Roman" w:hAnsi="Times New Roman" w:cs="Times New Roman"/>
          <w:b/>
          <w:bCs/>
          <w:noProof/>
          <w:sz w:val="26"/>
          <w:szCs w:val="26"/>
          <w:lang w:val="en-US"/>
        </w:rPr>
      </w:pPr>
    </w:p>
    <w:p w14:paraId="3C83A80A" w14:textId="2EDC2769" w:rsidR="00A6644F" w:rsidRPr="00CC5B11" w:rsidRDefault="00A6644F" w:rsidP="00A6644F">
      <w:pPr>
        <w:tabs>
          <w:tab w:val="center" w:pos="9923"/>
        </w:tabs>
        <w:rPr>
          <w:rFonts w:ascii="Times New Roman" w:hAnsi="Times New Roman" w:cs="Times New Roman"/>
          <w:b/>
          <w:bCs/>
          <w:noProof/>
          <w:sz w:val="26"/>
          <w:szCs w:val="26"/>
          <w:lang w:val="en-US"/>
        </w:rPr>
      </w:pPr>
    </w:p>
    <w:p w14:paraId="4EE0C52E" w14:textId="0EA4342F" w:rsidR="00A6644F" w:rsidRPr="00CC5B11" w:rsidRDefault="00A6644F" w:rsidP="00A6644F">
      <w:pPr>
        <w:tabs>
          <w:tab w:val="center" w:pos="9923"/>
        </w:tabs>
        <w:rPr>
          <w:rFonts w:ascii="Times New Roman" w:hAnsi="Times New Roman" w:cs="Times New Roman"/>
          <w:b/>
          <w:bCs/>
          <w:noProof/>
          <w:sz w:val="26"/>
          <w:szCs w:val="26"/>
          <w:lang w:val="en-US"/>
        </w:rPr>
      </w:pPr>
    </w:p>
    <w:p w14:paraId="4C72B881" w14:textId="41E39E85" w:rsidR="00A6644F" w:rsidRPr="00CC5B11" w:rsidRDefault="00A6644F" w:rsidP="00A6644F">
      <w:pPr>
        <w:tabs>
          <w:tab w:val="center" w:pos="9923"/>
        </w:tabs>
        <w:rPr>
          <w:rFonts w:ascii="Times New Roman" w:hAnsi="Times New Roman" w:cs="Times New Roman"/>
          <w:b/>
          <w:bCs/>
          <w:noProof/>
          <w:sz w:val="26"/>
          <w:szCs w:val="26"/>
          <w:lang w:val="en-US"/>
        </w:rPr>
      </w:pPr>
    </w:p>
    <w:p w14:paraId="54452623" w14:textId="412095DF" w:rsidR="00A6644F" w:rsidRPr="00B046C7" w:rsidRDefault="00A6644F" w:rsidP="00B046C7">
      <w:pPr>
        <w:tabs>
          <w:tab w:val="center" w:pos="9923"/>
        </w:tabs>
        <w:rPr>
          <w:rFonts w:ascii="Times New Roman" w:hAnsi="Times New Roman" w:cs="Times New Roman"/>
          <w:b/>
          <w:bCs/>
          <w:noProof/>
          <w:sz w:val="26"/>
          <w:szCs w:val="26"/>
          <w:lang w:val="en-US"/>
        </w:rPr>
      </w:pPr>
    </w:p>
    <w:sectPr w:rsidR="00A6644F" w:rsidRPr="00B046C7" w:rsidSect="00004FF6">
      <w:footerReference w:type="even" r:id="rId9"/>
      <w:footerReference w:type="default" r:id="rId10"/>
      <w:pgSz w:w="15840" w:h="12240"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2788B" w16cid:durableId="264B70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3F49" w14:textId="77777777" w:rsidR="00AE2222" w:rsidRDefault="00AE2222" w:rsidP="00BB100A">
      <w:r>
        <w:separator/>
      </w:r>
    </w:p>
  </w:endnote>
  <w:endnote w:type="continuationSeparator" w:id="0">
    <w:p w14:paraId="06BACD21" w14:textId="77777777" w:rsidR="00AE2222" w:rsidRDefault="00AE2222" w:rsidP="00BB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75849321"/>
      <w:docPartObj>
        <w:docPartGallery w:val="Page Numbers (Bottom of Page)"/>
        <w:docPartUnique/>
      </w:docPartObj>
    </w:sdtPr>
    <w:sdtEndPr>
      <w:rPr>
        <w:rStyle w:val="PageNumber"/>
      </w:rPr>
    </w:sdtEndPr>
    <w:sdtContent>
      <w:p w14:paraId="2054E984" w14:textId="34123428" w:rsidR="00D15DA9" w:rsidRDefault="00D15DA9" w:rsidP="00D15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C7943" w14:textId="77777777" w:rsidR="00D15DA9" w:rsidRDefault="00D15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4903899"/>
      <w:docPartObj>
        <w:docPartGallery w:val="Page Numbers (Bottom of Page)"/>
        <w:docPartUnique/>
      </w:docPartObj>
    </w:sdtPr>
    <w:sdtEndPr>
      <w:rPr>
        <w:rStyle w:val="PageNumber"/>
      </w:rPr>
    </w:sdtEndPr>
    <w:sdtContent>
      <w:p w14:paraId="4F2828A6" w14:textId="295E60D1" w:rsidR="00D15DA9" w:rsidRDefault="00D15DA9" w:rsidP="00D15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20DA">
          <w:rPr>
            <w:rStyle w:val="PageNumber"/>
            <w:noProof/>
          </w:rPr>
          <w:t>1</w:t>
        </w:r>
        <w:r>
          <w:rPr>
            <w:rStyle w:val="PageNumber"/>
          </w:rPr>
          <w:fldChar w:fldCharType="end"/>
        </w:r>
      </w:p>
    </w:sdtContent>
  </w:sdt>
  <w:p w14:paraId="44175BC3" w14:textId="77777777" w:rsidR="00D15DA9" w:rsidRDefault="00D15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DA1E" w14:textId="77777777" w:rsidR="00AE2222" w:rsidRDefault="00AE2222" w:rsidP="00BB100A">
      <w:r>
        <w:separator/>
      </w:r>
    </w:p>
  </w:footnote>
  <w:footnote w:type="continuationSeparator" w:id="0">
    <w:p w14:paraId="41A11589" w14:textId="77777777" w:rsidR="00AE2222" w:rsidRDefault="00AE2222" w:rsidP="00BB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3MLI0trQ0NrQwMjJX0lEKTi0uzszPAymwqAUAFinhUSwAAAA="/>
  </w:docVars>
  <w:rsids>
    <w:rsidRoot w:val="00004FF6"/>
    <w:rsid w:val="00001269"/>
    <w:rsid w:val="00004FF6"/>
    <w:rsid w:val="00014B0C"/>
    <w:rsid w:val="00044241"/>
    <w:rsid w:val="00056FA7"/>
    <w:rsid w:val="000575E4"/>
    <w:rsid w:val="000679A8"/>
    <w:rsid w:val="0007128A"/>
    <w:rsid w:val="00071CB5"/>
    <w:rsid w:val="00076148"/>
    <w:rsid w:val="00085ADC"/>
    <w:rsid w:val="000B39B1"/>
    <w:rsid w:val="000D76EB"/>
    <w:rsid w:val="000E4078"/>
    <w:rsid w:val="000E6E94"/>
    <w:rsid w:val="00125AAA"/>
    <w:rsid w:val="001312AD"/>
    <w:rsid w:val="00136D2D"/>
    <w:rsid w:val="001468F2"/>
    <w:rsid w:val="00152F54"/>
    <w:rsid w:val="00153988"/>
    <w:rsid w:val="00155043"/>
    <w:rsid w:val="00157143"/>
    <w:rsid w:val="001607D0"/>
    <w:rsid w:val="00162C1B"/>
    <w:rsid w:val="00166ABC"/>
    <w:rsid w:val="00187B98"/>
    <w:rsid w:val="00191168"/>
    <w:rsid w:val="00193E55"/>
    <w:rsid w:val="001A6C85"/>
    <w:rsid w:val="001B3F27"/>
    <w:rsid w:val="001E4C09"/>
    <w:rsid w:val="001E62AB"/>
    <w:rsid w:val="001F6057"/>
    <w:rsid w:val="00200887"/>
    <w:rsid w:val="002261E4"/>
    <w:rsid w:val="00227127"/>
    <w:rsid w:val="00241DC8"/>
    <w:rsid w:val="00243668"/>
    <w:rsid w:val="0025188F"/>
    <w:rsid w:val="0026480C"/>
    <w:rsid w:val="00264883"/>
    <w:rsid w:val="002810C7"/>
    <w:rsid w:val="00283726"/>
    <w:rsid w:val="00295631"/>
    <w:rsid w:val="002A68CF"/>
    <w:rsid w:val="002B07FE"/>
    <w:rsid w:val="002B3E1F"/>
    <w:rsid w:val="002B7626"/>
    <w:rsid w:val="002D31C8"/>
    <w:rsid w:val="002E501A"/>
    <w:rsid w:val="002F0187"/>
    <w:rsid w:val="00330B2F"/>
    <w:rsid w:val="003531AD"/>
    <w:rsid w:val="003569EB"/>
    <w:rsid w:val="0038752C"/>
    <w:rsid w:val="003A063C"/>
    <w:rsid w:val="003C2EEF"/>
    <w:rsid w:val="003D5B40"/>
    <w:rsid w:val="00402574"/>
    <w:rsid w:val="00421D08"/>
    <w:rsid w:val="004813BA"/>
    <w:rsid w:val="00483AC2"/>
    <w:rsid w:val="00485E6D"/>
    <w:rsid w:val="004B71AE"/>
    <w:rsid w:val="004C43F1"/>
    <w:rsid w:val="004C5C68"/>
    <w:rsid w:val="004C6240"/>
    <w:rsid w:val="004E2D31"/>
    <w:rsid w:val="004E6DAA"/>
    <w:rsid w:val="005434C4"/>
    <w:rsid w:val="005457A3"/>
    <w:rsid w:val="005479DA"/>
    <w:rsid w:val="00560BAA"/>
    <w:rsid w:val="00562335"/>
    <w:rsid w:val="00573391"/>
    <w:rsid w:val="005918BC"/>
    <w:rsid w:val="00595764"/>
    <w:rsid w:val="005B3D00"/>
    <w:rsid w:val="005C2D9A"/>
    <w:rsid w:val="005C4238"/>
    <w:rsid w:val="005C5114"/>
    <w:rsid w:val="005F0B62"/>
    <w:rsid w:val="00606000"/>
    <w:rsid w:val="00612AAE"/>
    <w:rsid w:val="00612C1B"/>
    <w:rsid w:val="00613EF6"/>
    <w:rsid w:val="00622857"/>
    <w:rsid w:val="00631E2B"/>
    <w:rsid w:val="0063506A"/>
    <w:rsid w:val="006541BF"/>
    <w:rsid w:val="006650A9"/>
    <w:rsid w:val="00666EB5"/>
    <w:rsid w:val="006745BB"/>
    <w:rsid w:val="006765E0"/>
    <w:rsid w:val="00687FDF"/>
    <w:rsid w:val="00690F44"/>
    <w:rsid w:val="00693F01"/>
    <w:rsid w:val="00695F42"/>
    <w:rsid w:val="0069608E"/>
    <w:rsid w:val="006A2F1A"/>
    <w:rsid w:val="006B0885"/>
    <w:rsid w:val="006B1DBE"/>
    <w:rsid w:val="006B565D"/>
    <w:rsid w:val="006B6083"/>
    <w:rsid w:val="006B6FF1"/>
    <w:rsid w:val="006D2493"/>
    <w:rsid w:val="006D7A46"/>
    <w:rsid w:val="006F70E2"/>
    <w:rsid w:val="00730552"/>
    <w:rsid w:val="007318E8"/>
    <w:rsid w:val="00740FE3"/>
    <w:rsid w:val="00741F8E"/>
    <w:rsid w:val="00746AEE"/>
    <w:rsid w:val="007741B0"/>
    <w:rsid w:val="007812B8"/>
    <w:rsid w:val="007864D3"/>
    <w:rsid w:val="007B3684"/>
    <w:rsid w:val="007B6F2A"/>
    <w:rsid w:val="007B7A6E"/>
    <w:rsid w:val="007C3E85"/>
    <w:rsid w:val="007C4C5A"/>
    <w:rsid w:val="007D2342"/>
    <w:rsid w:val="007D4F5E"/>
    <w:rsid w:val="007D6077"/>
    <w:rsid w:val="007F22AA"/>
    <w:rsid w:val="00822284"/>
    <w:rsid w:val="00822311"/>
    <w:rsid w:val="008300CD"/>
    <w:rsid w:val="00835ADF"/>
    <w:rsid w:val="00837857"/>
    <w:rsid w:val="008447DB"/>
    <w:rsid w:val="00854915"/>
    <w:rsid w:val="008659A6"/>
    <w:rsid w:val="008A3F54"/>
    <w:rsid w:val="008B2BAC"/>
    <w:rsid w:val="008C396D"/>
    <w:rsid w:val="008C4FD4"/>
    <w:rsid w:val="008F037B"/>
    <w:rsid w:val="009133D0"/>
    <w:rsid w:val="00921248"/>
    <w:rsid w:val="00925A42"/>
    <w:rsid w:val="009276D0"/>
    <w:rsid w:val="00933956"/>
    <w:rsid w:val="00935AED"/>
    <w:rsid w:val="00955817"/>
    <w:rsid w:val="0095783D"/>
    <w:rsid w:val="009770B8"/>
    <w:rsid w:val="00981593"/>
    <w:rsid w:val="009820DA"/>
    <w:rsid w:val="009A4EDF"/>
    <w:rsid w:val="009A5AA2"/>
    <w:rsid w:val="009A6FA0"/>
    <w:rsid w:val="009B164C"/>
    <w:rsid w:val="009B65C5"/>
    <w:rsid w:val="009C16CE"/>
    <w:rsid w:val="009D0A67"/>
    <w:rsid w:val="009D481C"/>
    <w:rsid w:val="009E240D"/>
    <w:rsid w:val="009E76B1"/>
    <w:rsid w:val="00A201C1"/>
    <w:rsid w:val="00A21AEC"/>
    <w:rsid w:val="00A50EA2"/>
    <w:rsid w:val="00A55BD3"/>
    <w:rsid w:val="00A61DCC"/>
    <w:rsid w:val="00A6644F"/>
    <w:rsid w:val="00A72BBE"/>
    <w:rsid w:val="00A8732D"/>
    <w:rsid w:val="00A96741"/>
    <w:rsid w:val="00AA4B7A"/>
    <w:rsid w:val="00AC6EB0"/>
    <w:rsid w:val="00AD6B44"/>
    <w:rsid w:val="00AE2222"/>
    <w:rsid w:val="00AE6DAB"/>
    <w:rsid w:val="00AF025B"/>
    <w:rsid w:val="00B046C7"/>
    <w:rsid w:val="00B123B0"/>
    <w:rsid w:val="00B16917"/>
    <w:rsid w:val="00B17EBC"/>
    <w:rsid w:val="00B22ECC"/>
    <w:rsid w:val="00B43A8E"/>
    <w:rsid w:val="00B446F1"/>
    <w:rsid w:val="00B44B51"/>
    <w:rsid w:val="00B47B19"/>
    <w:rsid w:val="00B53014"/>
    <w:rsid w:val="00B71F93"/>
    <w:rsid w:val="00B906EE"/>
    <w:rsid w:val="00B96800"/>
    <w:rsid w:val="00BB100A"/>
    <w:rsid w:val="00BC1FE4"/>
    <w:rsid w:val="00BC20B8"/>
    <w:rsid w:val="00BC23A6"/>
    <w:rsid w:val="00C0388B"/>
    <w:rsid w:val="00C15F96"/>
    <w:rsid w:val="00C416D9"/>
    <w:rsid w:val="00C44814"/>
    <w:rsid w:val="00CA40F1"/>
    <w:rsid w:val="00CB0770"/>
    <w:rsid w:val="00CC5B11"/>
    <w:rsid w:val="00CF4C97"/>
    <w:rsid w:val="00D118AC"/>
    <w:rsid w:val="00D15DA9"/>
    <w:rsid w:val="00D22B17"/>
    <w:rsid w:val="00D415B5"/>
    <w:rsid w:val="00D423C8"/>
    <w:rsid w:val="00D44324"/>
    <w:rsid w:val="00D5606F"/>
    <w:rsid w:val="00D5733D"/>
    <w:rsid w:val="00D86E96"/>
    <w:rsid w:val="00D96CCC"/>
    <w:rsid w:val="00D96D2D"/>
    <w:rsid w:val="00DA21B5"/>
    <w:rsid w:val="00DD0C63"/>
    <w:rsid w:val="00E130C0"/>
    <w:rsid w:val="00E36970"/>
    <w:rsid w:val="00E530EB"/>
    <w:rsid w:val="00E55446"/>
    <w:rsid w:val="00E56D14"/>
    <w:rsid w:val="00EE71D0"/>
    <w:rsid w:val="00EF2B4C"/>
    <w:rsid w:val="00EF60BC"/>
    <w:rsid w:val="00EF732D"/>
    <w:rsid w:val="00F00B1B"/>
    <w:rsid w:val="00F021D5"/>
    <w:rsid w:val="00F36A80"/>
    <w:rsid w:val="00F45C8A"/>
    <w:rsid w:val="00F46F13"/>
    <w:rsid w:val="00F53EB5"/>
    <w:rsid w:val="00F76BE7"/>
    <w:rsid w:val="00FD06A6"/>
    <w:rsid w:val="00FF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CF0E"/>
  <w15:chartTrackingRefBased/>
  <w15:docId w15:val="{23731485-3416-0F44-B854-1B5256C0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F6"/>
  </w:style>
  <w:style w:type="paragraph" w:styleId="Heading1">
    <w:name w:val="heading 1"/>
    <w:basedOn w:val="Normal"/>
    <w:next w:val="Normal"/>
    <w:link w:val="Heading1Char"/>
    <w:uiPriority w:val="9"/>
    <w:qFormat/>
    <w:rsid w:val="00004FF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FF6"/>
    <w:rPr>
      <w:rFonts w:asciiTheme="majorHAnsi" w:eastAsiaTheme="majorEastAsia" w:hAnsiTheme="majorHAnsi" w:cstheme="majorBidi"/>
      <w:color w:val="2F5496" w:themeColor="accent1" w:themeShade="BF"/>
      <w:sz w:val="32"/>
      <w:szCs w:val="32"/>
      <w:lang w:val="vi-VN" w:eastAsia="ko-KR"/>
    </w:rPr>
  </w:style>
  <w:style w:type="table" w:styleId="TableGrid">
    <w:name w:val="Table Grid"/>
    <w:basedOn w:val="TableNormal"/>
    <w:uiPriority w:val="39"/>
    <w:rsid w:val="00004FF6"/>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4FF6"/>
    <w:pPr>
      <w:outlineLvl w:val="9"/>
    </w:pPr>
    <w:rPr>
      <w:lang w:val="en-US" w:eastAsia="en-US"/>
    </w:rPr>
  </w:style>
  <w:style w:type="paragraph" w:styleId="Subtitle">
    <w:name w:val="Subtitle"/>
    <w:basedOn w:val="Normal"/>
    <w:link w:val="SubtitleChar"/>
    <w:qFormat/>
    <w:rsid w:val="00004FF6"/>
    <w:pPr>
      <w:ind w:left="4253"/>
      <w:jc w:val="center"/>
    </w:pPr>
    <w:rPr>
      <w:rFonts w:ascii="Arial" w:eastAsia="Times New Roman" w:hAnsi="Arial" w:cs="Times New Roman"/>
      <w:b/>
      <w:szCs w:val="20"/>
      <w:lang w:val="de-DE"/>
    </w:rPr>
  </w:style>
  <w:style w:type="character" w:customStyle="1" w:styleId="SubtitleChar">
    <w:name w:val="Subtitle Char"/>
    <w:basedOn w:val="DefaultParagraphFont"/>
    <w:link w:val="Subtitle"/>
    <w:rsid w:val="00004FF6"/>
    <w:rPr>
      <w:rFonts w:ascii="Arial" w:eastAsia="Times New Roman" w:hAnsi="Arial" w:cs="Times New Roman"/>
      <w:b/>
      <w:szCs w:val="20"/>
      <w:lang w:val="de-DE"/>
    </w:rPr>
  </w:style>
  <w:style w:type="paragraph" w:styleId="Footer">
    <w:name w:val="footer"/>
    <w:basedOn w:val="Normal"/>
    <w:link w:val="FooterChar"/>
    <w:uiPriority w:val="99"/>
    <w:unhideWhenUsed/>
    <w:rsid w:val="00BB100A"/>
    <w:pPr>
      <w:tabs>
        <w:tab w:val="center" w:pos="4680"/>
        <w:tab w:val="right" w:pos="9360"/>
      </w:tabs>
    </w:pPr>
  </w:style>
  <w:style w:type="character" w:customStyle="1" w:styleId="FooterChar">
    <w:name w:val="Footer Char"/>
    <w:basedOn w:val="DefaultParagraphFont"/>
    <w:link w:val="Footer"/>
    <w:uiPriority w:val="99"/>
    <w:rsid w:val="00BB100A"/>
  </w:style>
  <w:style w:type="character" w:styleId="PageNumber">
    <w:name w:val="page number"/>
    <w:basedOn w:val="DefaultParagraphFont"/>
    <w:uiPriority w:val="99"/>
    <w:semiHidden/>
    <w:unhideWhenUsed/>
    <w:rsid w:val="00BB100A"/>
  </w:style>
  <w:style w:type="paragraph" w:styleId="ListParagraph">
    <w:name w:val="List Paragraph"/>
    <w:basedOn w:val="Normal"/>
    <w:uiPriority w:val="34"/>
    <w:qFormat/>
    <w:rsid w:val="007318E8"/>
    <w:pPr>
      <w:ind w:left="720"/>
      <w:contextualSpacing/>
    </w:pPr>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Revision">
    <w:name w:val="Revision"/>
    <w:hidden/>
    <w:uiPriority w:val="99"/>
    <w:semiHidden/>
    <w:rsid w:val="005C5114"/>
  </w:style>
  <w:style w:type="paragraph" w:styleId="BalloonText">
    <w:name w:val="Balloon Text"/>
    <w:basedOn w:val="Normal"/>
    <w:link w:val="BalloonTextChar"/>
    <w:uiPriority w:val="99"/>
    <w:semiHidden/>
    <w:unhideWhenUsed/>
    <w:rsid w:val="00545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01BB8B6AFE006642BD88A54F9393459F" ma:contentTypeVersion="16" ma:contentTypeDescription="Tạo tài liệu mới." ma:contentTypeScope="" ma:versionID="cb5cd9229f13cd37fa88dad2233bcf5f">
  <xsd:schema xmlns:xsd="http://www.w3.org/2001/XMLSchema" xmlns:xs="http://www.w3.org/2001/XMLSchema" xmlns:p="http://schemas.microsoft.com/office/2006/metadata/properties" xmlns:ns2="2dc0b340-ad28-4820-a3f5-12c14bf01365" xmlns:ns3="5672546e-a72b-43f8-b930-7fd15e5c3fb9" targetNamespace="http://schemas.microsoft.com/office/2006/metadata/properties" ma:root="true" ma:fieldsID="2d573ed7372666636d85444a18c5f204" ns2:_="" ns3:_="">
    <xsd:import namespace="2dc0b340-ad28-4820-a3f5-12c14bf01365"/>
    <xsd:import namespace="5672546e-a72b-43f8-b930-7fd15e5c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b340-ad28-4820-a3f5-12c14bf01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a7893427-66e8-4a48-8965-7a80bd1657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2546e-a72b-43f8-b930-7fd15e5c3fb9"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76c0fdfa-1b15-4838-8a4b-661700bec8cf}" ma:internalName="TaxCatchAll" ma:showField="CatchAllData" ma:web="5672546e-a72b-43f8-b930-7fd15e5c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6ABD-5204-4C2D-87CC-3CD76F668D52}">
  <ds:schemaRefs>
    <ds:schemaRef ds:uri="http://schemas.microsoft.com/sharepoint/v3/contenttype/forms"/>
  </ds:schemaRefs>
</ds:datastoreItem>
</file>

<file path=customXml/itemProps2.xml><?xml version="1.0" encoding="utf-8"?>
<ds:datastoreItem xmlns:ds="http://schemas.openxmlformats.org/officeDocument/2006/customXml" ds:itemID="{B4EEE9CD-FFE1-44E4-A867-EFCA6E5B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b340-ad28-4820-a3f5-12c14bf01365"/>
    <ds:schemaRef ds:uri="5672546e-a72b-43f8-b930-7fd15e5c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FC23A-08F9-472E-85C5-D57A7371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Bao Huynh Trang</dc:creator>
  <cp:keywords/>
  <dc:description/>
  <cp:lastModifiedBy>lien_211</cp:lastModifiedBy>
  <cp:revision>2</cp:revision>
  <dcterms:created xsi:type="dcterms:W3CDTF">2022-09-19T21:49:00Z</dcterms:created>
  <dcterms:modified xsi:type="dcterms:W3CDTF">2022-09-19T21:49:00Z</dcterms:modified>
</cp:coreProperties>
</file>