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510B7" w14:textId="470072ED" w:rsidR="000F7741" w:rsidRDefault="000F7741"/>
    <w:tbl>
      <w:tblPr>
        <w:tblW w:w="9322" w:type="dxa"/>
        <w:tblCellMar>
          <w:left w:w="0" w:type="dxa"/>
          <w:right w:w="0" w:type="dxa"/>
        </w:tblCellMar>
        <w:tblLook w:val="00A0" w:firstRow="1" w:lastRow="0" w:firstColumn="1" w:lastColumn="0" w:noHBand="0" w:noVBand="0"/>
      </w:tblPr>
      <w:tblGrid>
        <w:gridCol w:w="3348"/>
        <w:gridCol w:w="5974"/>
      </w:tblGrid>
      <w:tr w:rsidR="000F7741" w:rsidRPr="0068735B" w14:paraId="2A4EE430" w14:textId="77777777" w:rsidTr="000C4672">
        <w:tc>
          <w:tcPr>
            <w:tcW w:w="3348" w:type="dxa"/>
            <w:tcMar>
              <w:top w:w="0" w:type="dxa"/>
              <w:left w:w="108" w:type="dxa"/>
              <w:bottom w:w="0" w:type="dxa"/>
              <w:right w:w="108" w:type="dxa"/>
            </w:tcMar>
          </w:tcPr>
          <w:p w14:paraId="387F2621" w14:textId="77777777" w:rsidR="000F7741" w:rsidRPr="0068735B" w:rsidRDefault="000F7741" w:rsidP="000C4672">
            <w:pPr>
              <w:jc w:val="center"/>
              <w:rPr>
                <w:sz w:val="26"/>
                <w:szCs w:val="26"/>
              </w:rPr>
            </w:pPr>
            <w:r w:rsidRPr="0068735B">
              <w:rPr>
                <w:b/>
                <w:bCs/>
                <w:sz w:val="26"/>
                <w:szCs w:val="26"/>
              </w:rPr>
              <w:t>CHÍNH PHỦ</w:t>
            </w:r>
            <w:r w:rsidRPr="0068735B">
              <w:rPr>
                <w:b/>
                <w:bCs/>
                <w:sz w:val="26"/>
                <w:szCs w:val="26"/>
              </w:rPr>
              <w:br/>
            </w:r>
            <w:r w:rsidRPr="0068735B">
              <w:rPr>
                <w:sz w:val="16"/>
                <w:szCs w:val="16"/>
              </w:rPr>
              <w:t>______</w:t>
            </w:r>
          </w:p>
        </w:tc>
        <w:tc>
          <w:tcPr>
            <w:tcW w:w="5974" w:type="dxa"/>
            <w:tcMar>
              <w:top w:w="0" w:type="dxa"/>
              <w:left w:w="108" w:type="dxa"/>
              <w:bottom w:w="0" w:type="dxa"/>
              <w:right w:w="108" w:type="dxa"/>
            </w:tcMar>
          </w:tcPr>
          <w:p w14:paraId="00E69E2D" w14:textId="77777777" w:rsidR="000F7741" w:rsidRPr="0068735B" w:rsidRDefault="000F7741" w:rsidP="000C4672">
            <w:pPr>
              <w:jc w:val="center"/>
            </w:pPr>
            <w:r w:rsidRPr="0068735B">
              <w:rPr>
                <w:b/>
                <w:bCs/>
                <w:sz w:val="26"/>
                <w:szCs w:val="26"/>
              </w:rPr>
              <w:t>CỘNG HÒA XÃ HỘI CHỦ NGHĨA VIỆT NAM</w:t>
            </w:r>
            <w:r w:rsidRPr="0068735B">
              <w:rPr>
                <w:b/>
                <w:bCs/>
              </w:rPr>
              <w:br/>
            </w:r>
            <w:r w:rsidRPr="0068735B">
              <w:rPr>
                <w:b/>
                <w:bCs/>
                <w:sz w:val="28"/>
                <w:szCs w:val="28"/>
              </w:rPr>
              <w:t>Độc lập - Tự do - Hạnh phúc</w:t>
            </w:r>
            <w:r w:rsidRPr="0068735B">
              <w:rPr>
                <w:b/>
                <w:bCs/>
              </w:rPr>
              <w:br/>
            </w:r>
            <w:r w:rsidRPr="0068735B">
              <w:rPr>
                <w:sz w:val="16"/>
                <w:szCs w:val="16"/>
              </w:rPr>
              <w:t>_______________________________________</w:t>
            </w:r>
          </w:p>
        </w:tc>
      </w:tr>
      <w:tr w:rsidR="000F7741" w:rsidRPr="0068735B" w14:paraId="2B263854" w14:textId="77777777" w:rsidTr="000C4672">
        <w:tc>
          <w:tcPr>
            <w:tcW w:w="3348" w:type="dxa"/>
            <w:tcMar>
              <w:top w:w="0" w:type="dxa"/>
              <w:left w:w="108" w:type="dxa"/>
              <w:bottom w:w="0" w:type="dxa"/>
              <w:right w:w="108" w:type="dxa"/>
            </w:tcMar>
          </w:tcPr>
          <w:p w14:paraId="2F94D5FD" w14:textId="77777777" w:rsidR="000F7741" w:rsidRPr="0068735B" w:rsidRDefault="000F7741" w:rsidP="000C4672">
            <w:pPr>
              <w:spacing w:before="80" w:after="80"/>
              <w:jc w:val="center"/>
              <w:rPr>
                <w:sz w:val="28"/>
                <w:szCs w:val="28"/>
              </w:rPr>
            </w:pPr>
            <w:r w:rsidRPr="0068735B">
              <w:rPr>
                <w:sz w:val="28"/>
                <w:szCs w:val="28"/>
              </w:rPr>
              <w:t>Số:         /202</w:t>
            </w:r>
            <w:r>
              <w:rPr>
                <w:sz w:val="28"/>
                <w:szCs w:val="28"/>
                <w:lang w:val="vi-VN"/>
              </w:rPr>
              <w:t>2</w:t>
            </w:r>
            <w:r w:rsidRPr="0068735B">
              <w:rPr>
                <w:sz w:val="28"/>
                <w:szCs w:val="28"/>
              </w:rPr>
              <w:t>/NĐ-CP</w:t>
            </w:r>
          </w:p>
        </w:tc>
        <w:tc>
          <w:tcPr>
            <w:tcW w:w="5974" w:type="dxa"/>
            <w:tcMar>
              <w:top w:w="0" w:type="dxa"/>
              <w:left w:w="108" w:type="dxa"/>
              <w:bottom w:w="0" w:type="dxa"/>
              <w:right w:w="108" w:type="dxa"/>
            </w:tcMar>
          </w:tcPr>
          <w:p w14:paraId="7BE21400" w14:textId="77777777" w:rsidR="000F7741" w:rsidRPr="00163610" w:rsidRDefault="000F7741" w:rsidP="000C4672">
            <w:pPr>
              <w:spacing w:before="80" w:after="80"/>
              <w:jc w:val="center"/>
              <w:rPr>
                <w:i/>
                <w:iCs/>
                <w:sz w:val="28"/>
                <w:szCs w:val="28"/>
                <w:lang w:val="vi-VN"/>
              </w:rPr>
            </w:pPr>
            <w:r w:rsidRPr="00163610">
              <w:rPr>
                <w:i/>
                <w:iCs/>
                <w:sz w:val="28"/>
                <w:szCs w:val="28"/>
              </w:rPr>
              <w:t>Hà Nội, ngày     tháng     năm 202</w:t>
            </w:r>
            <w:r w:rsidRPr="00163610">
              <w:rPr>
                <w:i/>
                <w:iCs/>
                <w:sz w:val="28"/>
                <w:szCs w:val="28"/>
                <w:lang w:val="vi-VN"/>
              </w:rPr>
              <w:t>2</w:t>
            </w:r>
          </w:p>
        </w:tc>
      </w:tr>
    </w:tbl>
    <w:p w14:paraId="744BB52C" w14:textId="77777777" w:rsidR="000F7741" w:rsidRPr="0068735B" w:rsidRDefault="000F7741" w:rsidP="000F7741">
      <w:pPr>
        <w:jc w:val="center"/>
        <w:rPr>
          <w:sz w:val="22"/>
          <w:szCs w:val="22"/>
        </w:rPr>
      </w:pPr>
    </w:p>
    <w:p w14:paraId="17723DD7" w14:textId="2CAF8DD0" w:rsidR="000F7741" w:rsidRDefault="00C119FF" w:rsidP="000F7741">
      <w:pPr>
        <w:rPr>
          <w:rFonts w:ascii="Times New Roman Bold (Vietnames" w:hAnsi="Times New Roman Bold (Vietnames"/>
          <w:b/>
          <w:bCs/>
          <w:sz w:val="28"/>
          <w:szCs w:val="28"/>
          <w:lang w:val="vi-VN"/>
        </w:rPr>
      </w:pPr>
      <w:r w:rsidRPr="00F733A4">
        <w:rPr>
          <w:rFonts w:ascii="Times New Roman Bold (Vietnames" w:hAnsi="Times New Roman Bold (Vietnames"/>
          <w:b/>
          <w:bCs/>
          <w:noProof/>
          <w:sz w:val="28"/>
          <w:szCs w:val="28"/>
        </w:rPr>
        <mc:AlternateContent>
          <mc:Choice Requires="wps">
            <w:drawing>
              <wp:anchor distT="0" distB="0" distL="114300" distR="114300" simplePos="0" relativeHeight="251659264" behindDoc="0" locked="0" layoutInCell="1" allowOverlap="1" wp14:anchorId="65E02992" wp14:editId="4DBEB65E">
                <wp:simplePos x="0" y="0"/>
                <wp:positionH relativeFrom="column">
                  <wp:posOffset>653415</wp:posOffset>
                </wp:positionH>
                <wp:positionV relativeFrom="paragraph">
                  <wp:posOffset>69850</wp:posOffset>
                </wp:positionV>
                <wp:extent cx="1133475" cy="466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133475" cy="466725"/>
                        </a:xfrm>
                        <a:prstGeom prst="rect">
                          <a:avLst/>
                        </a:prstGeom>
                        <a:solidFill>
                          <a:schemeClr val="lt1"/>
                        </a:solidFill>
                        <a:ln w="6350">
                          <a:solidFill>
                            <a:prstClr val="black"/>
                          </a:solidFill>
                        </a:ln>
                      </wps:spPr>
                      <wps:txbx>
                        <w:txbxContent>
                          <w:p w14:paraId="32599924" w14:textId="1C1B195E" w:rsidR="00C119FF" w:rsidRPr="00F733A4" w:rsidRDefault="00C119FF" w:rsidP="00F733A4">
                            <w:pPr>
                              <w:jc w:val="center"/>
                              <w:rPr>
                                <w:b/>
                                <w:bCs/>
                                <w:sz w:val="28"/>
                                <w:szCs w:val="28"/>
                              </w:rPr>
                            </w:pPr>
                            <w:r w:rsidRPr="00F733A4">
                              <w:rPr>
                                <w:b/>
                                <w:bCs/>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E02992" id="_x0000_t202" coordsize="21600,21600" o:spt="202" path="m,l,21600r21600,l21600,xe">
                <v:stroke joinstyle="miter"/>
                <v:path gradientshapeok="t" o:connecttype="rect"/>
              </v:shapetype>
              <v:shape id="Text Box 5" o:spid="_x0000_s1026" type="#_x0000_t202" style="position:absolute;margin-left:51.45pt;margin-top:5.5pt;width:89.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4ONwIAAHw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" fillcolor="white [3201]" strokeweight=".5pt">
                <v:textbox>
                  <w:txbxContent>
                    <w:p w14:paraId="32599924" w14:textId="1C1B195E" w:rsidR="00C119FF" w:rsidRPr="00F733A4" w:rsidRDefault="00C119FF" w:rsidP="00F733A4">
                      <w:pPr>
                        <w:jc w:val="center"/>
                        <w:rPr>
                          <w:b/>
                          <w:bCs/>
                          <w:sz w:val="28"/>
                          <w:szCs w:val="28"/>
                        </w:rPr>
                      </w:pPr>
                      <w:r w:rsidRPr="00F733A4">
                        <w:rPr>
                          <w:b/>
                          <w:bCs/>
                          <w:sz w:val="28"/>
                          <w:szCs w:val="28"/>
                        </w:rPr>
                        <w:t>DỰ THẢO</w:t>
                      </w:r>
                    </w:p>
                  </w:txbxContent>
                </v:textbox>
              </v:shape>
            </w:pict>
          </mc:Fallback>
        </mc:AlternateContent>
      </w:r>
    </w:p>
    <w:p w14:paraId="6AE5C935" w14:textId="77777777" w:rsidR="000F7741" w:rsidRDefault="000F7741" w:rsidP="000F7741">
      <w:pPr>
        <w:rPr>
          <w:rFonts w:ascii="Times New Roman Bold (Vietnames" w:hAnsi="Times New Roman Bold (Vietnames"/>
          <w:b/>
          <w:bCs/>
          <w:sz w:val="28"/>
          <w:szCs w:val="28"/>
          <w:lang w:val="vi-VN"/>
        </w:rPr>
      </w:pPr>
    </w:p>
    <w:p w14:paraId="0C64F350" w14:textId="5825A78D" w:rsidR="000F7741" w:rsidRDefault="000F7741" w:rsidP="000F7741">
      <w:pPr>
        <w:jc w:val="center"/>
        <w:rPr>
          <w:rFonts w:ascii="Times New Roman Bold (Vietnames" w:hAnsi="Times New Roman Bold (Vietnames"/>
          <w:b/>
          <w:bCs/>
          <w:sz w:val="28"/>
          <w:szCs w:val="28"/>
          <w:lang w:val="vi-VN"/>
        </w:rPr>
      </w:pPr>
      <w:r w:rsidRPr="0068735B">
        <w:rPr>
          <w:rFonts w:ascii="Times New Roman Bold (Vietnames" w:hAnsi="Times New Roman Bold (Vietnames"/>
          <w:b/>
          <w:bCs/>
          <w:sz w:val="28"/>
          <w:szCs w:val="28"/>
          <w:lang w:val="vi-VN"/>
        </w:rPr>
        <w:t>NGHỊ ÐỊNH</w:t>
      </w:r>
    </w:p>
    <w:p w14:paraId="149E8071" w14:textId="77777777" w:rsidR="000F7741" w:rsidRPr="0068735B" w:rsidRDefault="000F7741" w:rsidP="00F733A4">
      <w:pPr>
        <w:rPr>
          <w:rFonts w:ascii="Times New Roman Bold" w:hAnsi="Times New Roman Bold"/>
          <w:b/>
          <w:sz w:val="28"/>
          <w:szCs w:val="28"/>
        </w:rPr>
      </w:pPr>
    </w:p>
    <w:p w14:paraId="17D6FDAF" w14:textId="0A07BA93" w:rsidR="000F7741" w:rsidRDefault="000F7741" w:rsidP="000F7741">
      <w:pPr>
        <w:jc w:val="center"/>
        <w:rPr>
          <w:b/>
          <w:bCs/>
          <w:sz w:val="28"/>
          <w:szCs w:val="28"/>
        </w:rPr>
      </w:pPr>
      <w:r>
        <w:rPr>
          <w:b/>
          <w:bCs/>
          <w:sz w:val="28"/>
          <w:szCs w:val="28"/>
          <w:lang w:val="vi-VN"/>
        </w:rPr>
        <w:t>V</w:t>
      </w:r>
      <w:r w:rsidRPr="00160CEC">
        <w:rPr>
          <w:b/>
          <w:bCs/>
          <w:sz w:val="28"/>
          <w:szCs w:val="28"/>
        </w:rPr>
        <w:t xml:space="preserve">ề </w:t>
      </w:r>
      <w:r>
        <w:rPr>
          <w:b/>
          <w:bCs/>
          <w:sz w:val="28"/>
          <w:szCs w:val="28"/>
        </w:rPr>
        <w:t xml:space="preserve">chuyển đổi công ty nhà nước </w:t>
      </w:r>
      <w:r w:rsidR="00F30A35">
        <w:rPr>
          <w:b/>
          <w:bCs/>
          <w:sz w:val="28"/>
          <w:szCs w:val="28"/>
        </w:rPr>
        <w:t>thành công ty trách nhiệm hữu hạn một thành viên do Nhà nước nắm giữ 100% vốn điều lệ</w:t>
      </w:r>
    </w:p>
    <w:p w14:paraId="2DCEF034" w14:textId="77777777" w:rsidR="000F7741" w:rsidRPr="0068735B" w:rsidRDefault="000F7741" w:rsidP="000F7741">
      <w:pPr>
        <w:jc w:val="center"/>
        <w:rPr>
          <w:i/>
          <w:iCs/>
          <w:sz w:val="16"/>
          <w:szCs w:val="28"/>
        </w:rPr>
      </w:pPr>
      <w:r w:rsidRPr="0068735B">
        <w:rPr>
          <w:i/>
          <w:iCs/>
          <w:sz w:val="16"/>
          <w:szCs w:val="28"/>
        </w:rPr>
        <w:t>_________________</w:t>
      </w:r>
    </w:p>
    <w:p w14:paraId="76E1B542" w14:textId="77777777" w:rsidR="000F7741" w:rsidRPr="0068735B" w:rsidRDefault="000F7741" w:rsidP="000F7741">
      <w:pPr>
        <w:jc w:val="center"/>
        <w:rPr>
          <w:i/>
          <w:iCs/>
          <w:sz w:val="16"/>
          <w:szCs w:val="28"/>
        </w:rPr>
      </w:pPr>
    </w:p>
    <w:p w14:paraId="4BF391EC" w14:textId="77777777" w:rsidR="000F7741" w:rsidRPr="008235D0" w:rsidRDefault="000F7741" w:rsidP="000F7741">
      <w:pPr>
        <w:spacing w:before="120" w:after="120" w:line="264" w:lineRule="auto"/>
        <w:ind w:firstLine="567"/>
        <w:jc w:val="both"/>
        <w:rPr>
          <w:i/>
          <w:iCs/>
          <w:sz w:val="28"/>
          <w:szCs w:val="28"/>
        </w:rPr>
      </w:pPr>
      <w:r w:rsidRPr="008235D0">
        <w:rPr>
          <w:i/>
          <w:iCs/>
          <w:sz w:val="28"/>
          <w:szCs w:val="28"/>
        </w:rPr>
        <w:t>C</w:t>
      </w:r>
      <w:r w:rsidRPr="008235D0">
        <w:rPr>
          <w:i/>
          <w:iCs/>
          <w:sz w:val="28"/>
          <w:szCs w:val="28"/>
          <w:lang w:val="vi-VN"/>
        </w:rPr>
        <w:t>ăn cứ Luật Tổ chức Chính phủ ngày 19 tháng 06 năm 2015;</w:t>
      </w:r>
      <w:r w:rsidRPr="008235D0">
        <w:rPr>
          <w:i/>
          <w:iCs/>
          <w:sz w:val="28"/>
          <w:szCs w:val="28"/>
        </w:rPr>
        <w:t xml:space="preserve"> Luật sửa đổi, bổ sung một số điều của Luật Tổ chức Chính phủ và Luật Tổ chức chính quyền địa phương ngày 22 tháng 11 năm 2019; </w:t>
      </w:r>
    </w:p>
    <w:p w14:paraId="5A31E8C5" w14:textId="77777777" w:rsidR="000F7741" w:rsidRPr="008235D0" w:rsidRDefault="000F7741" w:rsidP="000F7741">
      <w:pPr>
        <w:spacing w:before="120" w:after="120" w:line="264" w:lineRule="auto"/>
        <w:ind w:firstLine="567"/>
        <w:jc w:val="both"/>
        <w:rPr>
          <w:i/>
          <w:iCs/>
          <w:sz w:val="28"/>
          <w:szCs w:val="28"/>
          <w:lang w:val="vi-VN"/>
        </w:rPr>
      </w:pPr>
      <w:r w:rsidRPr="008235D0">
        <w:rPr>
          <w:i/>
          <w:iCs/>
          <w:sz w:val="28"/>
          <w:szCs w:val="28"/>
          <w:lang w:val="vi-VN"/>
        </w:rPr>
        <w:t xml:space="preserve">Căn cứ Luật Doanh nghiệp ngày </w:t>
      </w:r>
      <w:r w:rsidRPr="008235D0">
        <w:rPr>
          <w:i/>
          <w:iCs/>
          <w:sz w:val="28"/>
          <w:szCs w:val="28"/>
        </w:rPr>
        <w:t>17</w:t>
      </w:r>
      <w:r w:rsidRPr="008235D0">
        <w:rPr>
          <w:i/>
          <w:iCs/>
          <w:sz w:val="28"/>
          <w:szCs w:val="28"/>
          <w:lang w:val="vi-VN"/>
        </w:rPr>
        <w:t xml:space="preserve"> tháng</w:t>
      </w:r>
      <w:r w:rsidRPr="008235D0">
        <w:rPr>
          <w:i/>
          <w:iCs/>
          <w:sz w:val="28"/>
          <w:szCs w:val="28"/>
        </w:rPr>
        <w:t> 6 </w:t>
      </w:r>
      <w:r w:rsidRPr="008235D0">
        <w:rPr>
          <w:i/>
          <w:iCs/>
          <w:sz w:val="28"/>
          <w:szCs w:val="28"/>
          <w:lang w:val="vi-VN"/>
        </w:rPr>
        <w:t>năm 20</w:t>
      </w:r>
      <w:r w:rsidRPr="008235D0">
        <w:rPr>
          <w:i/>
          <w:iCs/>
          <w:sz w:val="28"/>
          <w:szCs w:val="28"/>
        </w:rPr>
        <w:t>20</w:t>
      </w:r>
      <w:r w:rsidRPr="008235D0">
        <w:rPr>
          <w:i/>
          <w:iCs/>
          <w:sz w:val="28"/>
          <w:szCs w:val="28"/>
          <w:lang w:val="vi-VN"/>
        </w:rPr>
        <w:t>;</w:t>
      </w:r>
    </w:p>
    <w:p w14:paraId="47BBA5D5" w14:textId="77777777" w:rsidR="000F7741" w:rsidRDefault="000F7741" w:rsidP="000F7741">
      <w:pPr>
        <w:spacing w:before="120" w:after="120" w:line="264" w:lineRule="auto"/>
        <w:ind w:firstLine="567"/>
        <w:jc w:val="both"/>
        <w:rPr>
          <w:i/>
          <w:iCs/>
          <w:sz w:val="28"/>
          <w:szCs w:val="28"/>
          <w:lang w:val="vi-VN"/>
        </w:rPr>
      </w:pPr>
      <w:r w:rsidRPr="008235D0">
        <w:rPr>
          <w:i/>
          <w:iCs/>
          <w:sz w:val="28"/>
          <w:szCs w:val="28"/>
          <w:lang w:val="vi-VN"/>
        </w:rPr>
        <w:t>Căn cứ Luật Quản lý, sử dụng vốn nhà nước đầu tư vào sản xuất,</w:t>
      </w:r>
      <w:r w:rsidRPr="008235D0">
        <w:rPr>
          <w:i/>
          <w:iCs/>
          <w:sz w:val="28"/>
          <w:szCs w:val="28"/>
        </w:rPr>
        <w:t xml:space="preserve"> </w:t>
      </w:r>
      <w:r w:rsidRPr="008235D0">
        <w:rPr>
          <w:i/>
          <w:iCs/>
          <w:sz w:val="28"/>
          <w:szCs w:val="28"/>
          <w:lang w:val="vi-VN"/>
        </w:rPr>
        <w:t>kinh doanh tại doanh nghiệp ngày 26 tháng</w:t>
      </w:r>
      <w:r w:rsidRPr="008235D0">
        <w:rPr>
          <w:i/>
          <w:iCs/>
          <w:sz w:val="28"/>
          <w:szCs w:val="28"/>
        </w:rPr>
        <w:t> </w:t>
      </w:r>
      <w:r w:rsidRPr="008235D0">
        <w:rPr>
          <w:i/>
          <w:iCs/>
          <w:sz w:val="28"/>
          <w:szCs w:val="28"/>
          <w:lang w:val="vi-VN"/>
        </w:rPr>
        <w:t>11</w:t>
      </w:r>
      <w:r w:rsidRPr="008235D0">
        <w:rPr>
          <w:i/>
          <w:iCs/>
          <w:sz w:val="28"/>
          <w:szCs w:val="28"/>
        </w:rPr>
        <w:t> </w:t>
      </w:r>
      <w:r w:rsidRPr="008235D0">
        <w:rPr>
          <w:i/>
          <w:iCs/>
          <w:sz w:val="28"/>
          <w:szCs w:val="28"/>
          <w:lang w:val="vi-VN"/>
        </w:rPr>
        <w:t>năm 2014;</w:t>
      </w:r>
    </w:p>
    <w:p w14:paraId="04D5B52C" w14:textId="77777777" w:rsidR="000F7741" w:rsidRPr="008235D0" w:rsidRDefault="000F7741" w:rsidP="000F7741">
      <w:pPr>
        <w:spacing w:before="120" w:after="120" w:line="264" w:lineRule="auto"/>
        <w:ind w:firstLine="567"/>
        <w:jc w:val="both"/>
        <w:rPr>
          <w:i/>
          <w:iCs/>
          <w:sz w:val="28"/>
          <w:szCs w:val="28"/>
        </w:rPr>
      </w:pPr>
      <w:r w:rsidRPr="008235D0">
        <w:rPr>
          <w:i/>
          <w:iCs/>
          <w:sz w:val="28"/>
          <w:szCs w:val="28"/>
          <w:lang w:val="vi-VN"/>
        </w:rPr>
        <w:t>Theo đề nghị của Bộ trưởng Bộ Kế hoạch và Đầu tư</w:t>
      </w:r>
      <w:r w:rsidRPr="008235D0">
        <w:rPr>
          <w:i/>
          <w:iCs/>
          <w:sz w:val="28"/>
          <w:szCs w:val="28"/>
        </w:rPr>
        <w:t>;</w:t>
      </w:r>
    </w:p>
    <w:p w14:paraId="159415D4" w14:textId="07B1AE42" w:rsidR="000F7741" w:rsidRPr="0068735B" w:rsidRDefault="000F7741" w:rsidP="000F7741">
      <w:pPr>
        <w:spacing w:before="120" w:after="120" w:line="264" w:lineRule="auto"/>
        <w:ind w:firstLine="567"/>
        <w:jc w:val="both"/>
        <w:rPr>
          <w:i/>
          <w:iCs/>
          <w:sz w:val="14"/>
          <w:szCs w:val="14"/>
          <w:lang w:val="vi-VN"/>
        </w:rPr>
      </w:pPr>
      <w:r w:rsidRPr="008235D0">
        <w:rPr>
          <w:i/>
          <w:iCs/>
          <w:sz w:val="28"/>
          <w:szCs w:val="28"/>
          <w:lang w:val="vi-VN"/>
        </w:rPr>
        <w:t xml:space="preserve">Chính phủ ban hành Nghị định </w:t>
      </w:r>
      <w:r w:rsidRPr="008235D0">
        <w:rPr>
          <w:i/>
          <w:iCs/>
          <w:sz w:val="28"/>
          <w:szCs w:val="28"/>
        </w:rPr>
        <w:t>v</w:t>
      </w:r>
      <w:r w:rsidRPr="008235D0">
        <w:rPr>
          <w:i/>
          <w:iCs/>
          <w:sz w:val="28"/>
          <w:szCs w:val="28"/>
          <w:lang w:val="vi-VN"/>
        </w:rPr>
        <w:t xml:space="preserve">ề </w:t>
      </w:r>
      <w:r>
        <w:rPr>
          <w:i/>
          <w:iCs/>
          <w:sz w:val="28"/>
          <w:szCs w:val="28"/>
          <w:lang w:val="vi-VN"/>
        </w:rPr>
        <w:t xml:space="preserve">chuyển đổi </w:t>
      </w:r>
      <w:r w:rsidRPr="008235D0">
        <w:rPr>
          <w:i/>
          <w:iCs/>
          <w:sz w:val="28"/>
          <w:szCs w:val="28"/>
        </w:rPr>
        <w:t>công ty nhà nước</w:t>
      </w:r>
      <w:r w:rsidR="00D72874">
        <w:rPr>
          <w:i/>
          <w:iCs/>
          <w:sz w:val="28"/>
          <w:szCs w:val="28"/>
        </w:rPr>
        <w:t xml:space="preserve"> thành công ty trách nhiệm hữu hạn một thành viên do Nhà nước nắm giữ 100% vốn điều lệ</w:t>
      </w:r>
      <w:r>
        <w:rPr>
          <w:i/>
          <w:iCs/>
          <w:sz w:val="28"/>
          <w:szCs w:val="28"/>
          <w:lang w:val="vi-VN"/>
        </w:rPr>
        <w:t>.</w:t>
      </w:r>
    </w:p>
    <w:p w14:paraId="4BD028A3" w14:textId="1DAF0E0A" w:rsidR="009674E7" w:rsidRPr="00C869BC" w:rsidRDefault="009674E7" w:rsidP="000F7741">
      <w:pPr>
        <w:spacing w:before="120" w:after="120" w:line="390" w:lineRule="exact"/>
        <w:ind w:firstLine="720"/>
        <w:jc w:val="both"/>
        <w:rPr>
          <w:b/>
          <w:bCs/>
          <w:sz w:val="28"/>
          <w:szCs w:val="28"/>
        </w:rPr>
      </w:pPr>
      <w:r w:rsidRPr="00C869BC">
        <w:rPr>
          <w:b/>
          <w:bCs/>
          <w:sz w:val="28"/>
          <w:szCs w:val="28"/>
        </w:rPr>
        <w:t>Điều 1</w:t>
      </w:r>
      <w:r w:rsidR="002E7641" w:rsidRPr="00C869BC">
        <w:rPr>
          <w:b/>
          <w:bCs/>
          <w:sz w:val="28"/>
          <w:szCs w:val="28"/>
        </w:rPr>
        <w:t>.</w:t>
      </w:r>
      <w:r w:rsidRPr="00C869BC">
        <w:rPr>
          <w:b/>
          <w:bCs/>
          <w:sz w:val="28"/>
          <w:szCs w:val="28"/>
        </w:rPr>
        <w:t xml:space="preserve"> Phạm vi điều chỉnh</w:t>
      </w:r>
    </w:p>
    <w:p w14:paraId="2E8B6E15" w14:textId="2B5053C3" w:rsidR="007A1A20" w:rsidRDefault="007A1A20" w:rsidP="007A1A20">
      <w:pPr>
        <w:spacing w:before="120" w:after="120" w:line="264" w:lineRule="auto"/>
        <w:ind w:firstLine="567"/>
        <w:jc w:val="both"/>
        <w:rPr>
          <w:sz w:val="28"/>
          <w:szCs w:val="28"/>
        </w:rPr>
      </w:pPr>
      <w:r>
        <w:rPr>
          <w:sz w:val="28"/>
          <w:szCs w:val="28"/>
        </w:rPr>
        <w:t xml:space="preserve">1. </w:t>
      </w:r>
      <w:r w:rsidRPr="008235D0">
        <w:rPr>
          <w:sz w:val="28"/>
          <w:szCs w:val="28"/>
        </w:rPr>
        <w:t xml:space="preserve">Các công ty nhà nước chưa chuyển </w:t>
      </w:r>
      <w:r>
        <w:rPr>
          <w:sz w:val="28"/>
          <w:szCs w:val="28"/>
        </w:rPr>
        <w:t xml:space="preserve">đổi hoạt động </w:t>
      </w:r>
      <w:r w:rsidR="00F733A4">
        <w:rPr>
          <w:sz w:val="28"/>
          <w:szCs w:val="28"/>
        </w:rPr>
        <w:t xml:space="preserve">theo </w:t>
      </w:r>
      <w:r w:rsidRPr="008235D0">
        <w:rPr>
          <w:sz w:val="28"/>
          <w:szCs w:val="28"/>
        </w:rPr>
        <w:t xml:space="preserve">quy định của Luật Doanh nghiệp </w:t>
      </w:r>
      <w:r>
        <w:rPr>
          <w:sz w:val="28"/>
          <w:szCs w:val="28"/>
        </w:rPr>
        <w:t xml:space="preserve">bao gồm doanh nghiệp </w:t>
      </w:r>
      <w:r w:rsidRPr="008235D0">
        <w:rPr>
          <w:sz w:val="28"/>
          <w:szCs w:val="28"/>
        </w:rPr>
        <w:t xml:space="preserve">do Nhà nước nắm giữ 100% vốn điều lệ và </w:t>
      </w:r>
      <w:r>
        <w:rPr>
          <w:sz w:val="28"/>
          <w:szCs w:val="28"/>
        </w:rPr>
        <w:t>doanh nghiệp do doanh nghiệp nhà nước quy định tại Khoản 2 Điều 88 Luật Doanh nghiệp nắm giữ 100% vốn điều lệ.</w:t>
      </w:r>
    </w:p>
    <w:p w14:paraId="5552D366" w14:textId="4B9C09DE" w:rsidR="000F7741" w:rsidRDefault="000F7741" w:rsidP="000F7741">
      <w:pPr>
        <w:spacing w:before="120" w:after="120" w:line="264" w:lineRule="auto"/>
        <w:ind w:firstLine="567"/>
        <w:jc w:val="both"/>
        <w:rPr>
          <w:sz w:val="28"/>
          <w:szCs w:val="28"/>
        </w:rPr>
      </w:pPr>
      <w:r w:rsidRPr="00C869BC">
        <w:rPr>
          <w:sz w:val="28"/>
          <w:szCs w:val="28"/>
        </w:rPr>
        <w:t xml:space="preserve">2. Các tổ chức, cá nhân liên quan đến việc chuyển đổi công ty nhà nước </w:t>
      </w:r>
      <w:r w:rsidR="00F30A35" w:rsidRPr="00C869BC">
        <w:rPr>
          <w:sz w:val="28"/>
          <w:szCs w:val="28"/>
        </w:rPr>
        <w:t xml:space="preserve">sang công ty trách nhiệm hữu hạn một thành viên do Nhà nước nắm giữ 100% vốn điều lệ </w:t>
      </w:r>
      <w:r w:rsidRPr="00C869BC">
        <w:rPr>
          <w:sz w:val="28"/>
          <w:szCs w:val="28"/>
        </w:rPr>
        <w:t>theo quy định tại Luật Doanh nghiệp.</w:t>
      </w:r>
    </w:p>
    <w:p w14:paraId="18A2396C" w14:textId="2D9F8571" w:rsidR="00056017" w:rsidRPr="00C869BC" w:rsidRDefault="00056017" w:rsidP="0049369E">
      <w:pPr>
        <w:pStyle w:val="NormalWeb"/>
        <w:shd w:val="clear" w:color="auto" w:fill="FFFFFF"/>
        <w:spacing w:before="120" w:beforeAutospacing="0" w:after="120" w:afterAutospacing="0" w:line="234" w:lineRule="atLeast"/>
        <w:ind w:firstLine="567"/>
        <w:jc w:val="both"/>
        <w:rPr>
          <w:b/>
          <w:bCs/>
          <w:sz w:val="28"/>
          <w:szCs w:val="28"/>
        </w:rPr>
      </w:pPr>
      <w:r w:rsidRPr="00C869BC">
        <w:rPr>
          <w:b/>
          <w:bCs/>
          <w:sz w:val="28"/>
          <w:szCs w:val="28"/>
        </w:rPr>
        <w:t xml:space="preserve">Điều </w:t>
      </w:r>
      <w:r>
        <w:rPr>
          <w:b/>
          <w:bCs/>
          <w:sz w:val="28"/>
          <w:szCs w:val="28"/>
        </w:rPr>
        <w:t>2</w:t>
      </w:r>
      <w:r w:rsidRPr="00C869BC">
        <w:rPr>
          <w:b/>
          <w:bCs/>
          <w:sz w:val="28"/>
          <w:szCs w:val="28"/>
        </w:rPr>
        <w:t>: Trình tự, thủ tục cấp đăng ký kinh doanh cho công ty nhà nước chuyển đổi thành công ty trách nhiệm hữu hạn một thành viên</w:t>
      </w:r>
    </w:p>
    <w:p w14:paraId="2281B310" w14:textId="5BCF0090" w:rsidR="00056017" w:rsidRPr="00C869BC" w:rsidRDefault="00056017" w:rsidP="00056017">
      <w:pPr>
        <w:pStyle w:val="NormalWeb"/>
        <w:shd w:val="clear" w:color="auto" w:fill="FFFFFF"/>
        <w:spacing w:before="120" w:beforeAutospacing="0" w:after="120" w:afterAutospacing="0" w:line="234" w:lineRule="atLeast"/>
        <w:ind w:firstLine="720"/>
        <w:jc w:val="both"/>
        <w:rPr>
          <w:sz w:val="28"/>
          <w:szCs w:val="28"/>
        </w:rPr>
      </w:pPr>
      <w:r w:rsidRPr="00C869BC">
        <w:rPr>
          <w:sz w:val="28"/>
          <w:szCs w:val="28"/>
        </w:rPr>
        <w:t xml:space="preserve">1. Cơ quan đại diện chủ sở hữu, Hội đồng Thành viên, Chủ tịch công ty có trách nhiệm thông báo cho công ty nhà nước về </w:t>
      </w:r>
      <w:r w:rsidR="009B7C2B">
        <w:rPr>
          <w:sz w:val="28"/>
          <w:szCs w:val="28"/>
        </w:rPr>
        <w:t xml:space="preserve">việc </w:t>
      </w:r>
      <w:r w:rsidRPr="00C869BC">
        <w:rPr>
          <w:sz w:val="28"/>
          <w:szCs w:val="28"/>
        </w:rPr>
        <w:t xml:space="preserve">chuyển đổi; phối hợp với công ty nhà nước chuẩn bị </w:t>
      </w:r>
      <w:r w:rsidR="00F733A4">
        <w:rPr>
          <w:sz w:val="28"/>
          <w:szCs w:val="28"/>
        </w:rPr>
        <w:t>h</w:t>
      </w:r>
      <w:r w:rsidRPr="00C869BC">
        <w:rPr>
          <w:sz w:val="28"/>
          <w:szCs w:val="28"/>
        </w:rPr>
        <w:t xml:space="preserve">ồ sơ chuyển đổi quy định tại Điều 2 của Nghị định này, chuyển cơ quan đăng ký kinh doanh. </w:t>
      </w:r>
    </w:p>
    <w:p w14:paraId="64BF2395" w14:textId="25262524" w:rsidR="00056017" w:rsidRPr="00C869BC" w:rsidRDefault="00056017" w:rsidP="00056017">
      <w:pPr>
        <w:pStyle w:val="NormalWeb"/>
        <w:shd w:val="clear" w:color="auto" w:fill="FFFFFF"/>
        <w:spacing w:before="120" w:beforeAutospacing="0" w:after="120" w:afterAutospacing="0" w:line="234" w:lineRule="atLeast"/>
        <w:ind w:firstLine="720"/>
        <w:jc w:val="both"/>
        <w:rPr>
          <w:sz w:val="28"/>
          <w:szCs w:val="28"/>
        </w:rPr>
      </w:pPr>
      <w:r w:rsidRPr="00C869BC">
        <w:rPr>
          <w:sz w:val="28"/>
          <w:szCs w:val="28"/>
        </w:rPr>
        <w:t>2. Trong thời hạn 30 ngày, kể từ ngày có Thông báo của cơ quan đại diện chủ sở hữu</w:t>
      </w:r>
      <w:r w:rsidR="00453522">
        <w:rPr>
          <w:sz w:val="28"/>
          <w:szCs w:val="28"/>
        </w:rPr>
        <w:t>,</w:t>
      </w:r>
      <w:r w:rsidRPr="00C869BC">
        <w:rPr>
          <w:sz w:val="28"/>
          <w:szCs w:val="28"/>
        </w:rPr>
        <w:t xml:space="preserve"> Hội đồng Thành viên, Chủ tịch công ty về </w:t>
      </w:r>
      <w:r w:rsidR="00BB3307">
        <w:rPr>
          <w:sz w:val="28"/>
          <w:szCs w:val="28"/>
        </w:rPr>
        <w:t>việc thực hiện chuyển đổi</w:t>
      </w:r>
      <w:r w:rsidRPr="00C869BC">
        <w:rPr>
          <w:sz w:val="28"/>
          <w:szCs w:val="28"/>
        </w:rPr>
        <w:t xml:space="preserve"> </w:t>
      </w:r>
      <w:r w:rsidRPr="00C869BC">
        <w:rPr>
          <w:sz w:val="28"/>
          <w:szCs w:val="28"/>
        </w:rPr>
        <w:lastRenderedPageBreak/>
        <w:t>theo quy định tại Khoản 1 nêu trên, công ty nhà nước phải gửi Thông báo đến các chủ nợ và người lao động.</w:t>
      </w:r>
    </w:p>
    <w:p w14:paraId="13C502DE" w14:textId="2F557D37" w:rsidR="00056017" w:rsidRPr="00C869BC" w:rsidRDefault="00056017" w:rsidP="00056017">
      <w:pPr>
        <w:spacing w:before="120" w:after="120" w:line="264" w:lineRule="auto"/>
        <w:ind w:firstLine="720"/>
        <w:jc w:val="both"/>
        <w:rPr>
          <w:sz w:val="28"/>
          <w:szCs w:val="28"/>
          <w:lang w:val="vi-VN"/>
        </w:rPr>
      </w:pPr>
      <w:r w:rsidRPr="00C869BC">
        <w:rPr>
          <w:sz w:val="28"/>
          <w:szCs w:val="28"/>
        </w:rPr>
        <w:t xml:space="preserve">3. </w:t>
      </w:r>
      <w:r w:rsidRPr="00C869BC">
        <w:rPr>
          <w:sz w:val="28"/>
          <w:szCs w:val="28"/>
          <w:lang w:val="vi-VN"/>
        </w:rPr>
        <w:t xml:space="preserve">Cơ quan đăng ký kinh doanh cấp Giấy chứng nhận đăng ký doanh nghiệp trong thời hạn 03 ngày làm việc kể từ ngày nhận được hồ sơ </w:t>
      </w:r>
      <w:r w:rsidR="009B7C2B">
        <w:rPr>
          <w:sz w:val="28"/>
          <w:szCs w:val="28"/>
        </w:rPr>
        <w:t>chuyển đổi từ công ty nhà nước thành công ty trách nhiệm hữu hạn một thành viên,</w:t>
      </w:r>
      <w:r w:rsidRPr="00C869BC">
        <w:rPr>
          <w:sz w:val="28"/>
          <w:szCs w:val="28"/>
          <w:lang w:val="vi-VN"/>
        </w:rPr>
        <w:t xml:space="preserve"> sử dụng mã số thuế của công ty nhà nước </w:t>
      </w:r>
      <w:r w:rsidR="00F733A4">
        <w:rPr>
          <w:sz w:val="28"/>
          <w:szCs w:val="28"/>
        </w:rPr>
        <w:t>làm</w:t>
      </w:r>
      <w:r w:rsidRPr="00C869BC">
        <w:rPr>
          <w:sz w:val="28"/>
          <w:szCs w:val="28"/>
          <w:lang w:val="vi-VN"/>
        </w:rPr>
        <w:t xml:space="preserve"> mã số doanh nghiệp trên giấy chứng nhận đăng ký doanh nghiệp của công ty chuyển đổi. Việc cấp đăng ký doanh nghiệp trong trường hợp này không thực hiện thông qua Hệ thống thông tin quốc gia về đăng ký doanh nghiệp. </w:t>
      </w:r>
    </w:p>
    <w:p w14:paraId="080BBC2B" w14:textId="77777777" w:rsidR="00056017" w:rsidRPr="00C869BC" w:rsidRDefault="00056017" w:rsidP="00056017">
      <w:pPr>
        <w:pStyle w:val="NormalWeb"/>
        <w:shd w:val="clear" w:color="auto" w:fill="FFFFFF"/>
        <w:spacing w:before="120" w:beforeAutospacing="0" w:after="120" w:afterAutospacing="0" w:line="234" w:lineRule="atLeast"/>
        <w:ind w:firstLine="567"/>
        <w:jc w:val="both"/>
        <w:rPr>
          <w:b/>
          <w:bCs/>
          <w:sz w:val="28"/>
          <w:szCs w:val="28"/>
        </w:rPr>
      </w:pPr>
      <w:r w:rsidRPr="00C869BC">
        <w:rPr>
          <w:sz w:val="28"/>
          <w:szCs w:val="28"/>
          <w:lang w:val="vi-VN"/>
        </w:rPr>
        <w:t>Trong thời hạn 03 ngày làm việc kể từ ngày cấp Giấy chứng nhận đăng ký doanh nghiệp, cơ quan đăng ký kinh doanh cập nhập thông tin và tình trạng pháp lý của công ty sau chuyển đổi vào Cơ sở dữ liệu quốc gia về đăng ký doanh nghiệp</w:t>
      </w:r>
    </w:p>
    <w:p w14:paraId="5A5B3835" w14:textId="32BC5645" w:rsidR="002E7641" w:rsidRPr="00C869BC" w:rsidRDefault="002E7641" w:rsidP="00C869BC">
      <w:pPr>
        <w:spacing w:before="120" w:after="120" w:line="264" w:lineRule="auto"/>
        <w:ind w:firstLine="567"/>
        <w:jc w:val="both"/>
        <w:rPr>
          <w:b/>
          <w:bCs/>
          <w:sz w:val="28"/>
          <w:szCs w:val="28"/>
        </w:rPr>
      </w:pPr>
      <w:r w:rsidRPr="00C869BC">
        <w:rPr>
          <w:b/>
          <w:bCs/>
          <w:sz w:val="28"/>
          <w:szCs w:val="28"/>
        </w:rPr>
        <w:t xml:space="preserve">Điều </w:t>
      </w:r>
      <w:r w:rsidR="00056017">
        <w:rPr>
          <w:b/>
          <w:bCs/>
          <w:sz w:val="28"/>
          <w:szCs w:val="28"/>
        </w:rPr>
        <w:t>3</w:t>
      </w:r>
      <w:r w:rsidRPr="00C869BC">
        <w:rPr>
          <w:b/>
          <w:bCs/>
          <w:sz w:val="28"/>
          <w:szCs w:val="28"/>
        </w:rPr>
        <w:t>. Hồ sơ chuyển đổi</w:t>
      </w:r>
      <w:r w:rsidR="00C869BC" w:rsidRPr="00C869BC">
        <w:rPr>
          <w:b/>
          <w:bCs/>
          <w:sz w:val="28"/>
          <w:szCs w:val="28"/>
        </w:rPr>
        <w:t xml:space="preserve"> công ty nhà nước thành </w:t>
      </w:r>
      <w:r w:rsidR="00FF4A04" w:rsidRPr="00C869BC">
        <w:rPr>
          <w:b/>
          <w:bCs/>
          <w:sz w:val="28"/>
          <w:szCs w:val="28"/>
        </w:rPr>
        <w:t>công ty trách nhiệm hữu hạn một thành viên bao gồm:</w:t>
      </w:r>
    </w:p>
    <w:p w14:paraId="4FA5CDEF" w14:textId="199CF885" w:rsidR="002E7641" w:rsidRPr="00C869BC" w:rsidRDefault="002E7641" w:rsidP="005A6DCE">
      <w:pPr>
        <w:pStyle w:val="NormalWeb"/>
        <w:shd w:val="clear" w:color="auto" w:fill="FFFFFF"/>
        <w:spacing w:before="120" w:beforeAutospacing="0" w:after="120" w:afterAutospacing="0" w:line="234" w:lineRule="atLeast"/>
        <w:ind w:firstLine="567"/>
        <w:jc w:val="both"/>
        <w:rPr>
          <w:color w:val="000000"/>
          <w:sz w:val="28"/>
          <w:szCs w:val="28"/>
        </w:rPr>
      </w:pPr>
      <w:r w:rsidRPr="00C869BC">
        <w:rPr>
          <w:color w:val="000000"/>
          <w:sz w:val="28"/>
          <w:szCs w:val="28"/>
        </w:rPr>
        <w:t>1. Giấy đề nghị đăng ký doanh nghiệp</w:t>
      </w:r>
      <w:r w:rsidR="00FF4A04" w:rsidRPr="00C869BC">
        <w:rPr>
          <w:color w:val="000000"/>
          <w:sz w:val="28"/>
          <w:szCs w:val="28"/>
        </w:rPr>
        <w:t xml:space="preserve"> </w:t>
      </w:r>
      <w:r w:rsidR="00AA31FC" w:rsidRPr="00C869BC">
        <w:rPr>
          <w:color w:val="000000"/>
          <w:sz w:val="28"/>
          <w:szCs w:val="28"/>
        </w:rPr>
        <w:t>của</w:t>
      </w:r>
      <w:r w:rsidR="00FF4A04" w:rsidRPr="00C869BC">
        <w:rPr>
          <w:color w:val="000000"/>
          <w:sz w:val="28"/>
          <w:szCs w:val="28"/>
        </w:rPr>
        <w:t xml:space="preserve"> cơ quan chủ sở hữu hoặc </w:t>
      </w:r>
      <w:r w:rsidR="00453522" w:rsidRPr="00C869BC">
        <w:rPr>
          <w:sz w:val="28"/>
          <w:szCs w:val="28"/>
        </w:rPr>
        <w:t xml:space="preserve">Hội đồng Thành viên, Chủ tịch </w:t>
      </w:r>
      <w:r w:rsidR="00F733A4">
        <w:rPr>
          <w:sz w:val="28"/>
          <w:szCs w:val="28"/>
        </w:rPr>
        <w:t>của doanh nghiệp nhà nước quy định tại Khoản 2 Điều 88 Luật Doanh nghiệp nắm giữ 100% vốn điều lệ</w:t>
      </w:r>
      <w:r w:rsidR="00F733A4">
        <w:rPr>
          <w:color w:val="000000"/>
          <w:sz w:val="28"/>
          <w:szCs w:val="28"/>
        </w:rPr>
        <w:t>;</w:t>
      </w:r>
    </w:p>
    <w:p w14:paraId="26DA2085" w14:textId="763BDBD9" w:rsidR="002E7641" w:rsidRPr="00C869BC" w:rsidRDefault="002E7641" w:rsidP="005A6DCE">
      <w:pPr>
        <w:pStyle w:val="NormalWeb"/>
        <w:shd w:val="clear" w:color="auto" w:fill="FFFFFF"/>
        <w:spacing w:before="120" w:beforeAutospacing="0" w:after="120" w:afterAutospacing="0" w:line="234" w:lineRule="atLeast"/>
        <w:ind w:firstLine="567"/>
        <w:jc w:val="both"/>
        <w:rPr>
          <w:color w:val="000000"/>
          <w:sz w:val="28"/>
          <w:szCs w:val="28"/>
        </w:rPr>
      </w:pPr>
      <w:r w:rsidRPr="00C869BC">
        <w:rPr>
          <w:color w:val="000000"/>
          <w:sz w:val="28"/>
          <w:szCs w:val="28"/>
        </w:rPr>
        <w:t>2. Điều lệ công ty</w:t>
      </w:r>
      <w:r w:rsidR="00EB14F5" w:rsidRPr="00C869BC">
        <w:rPr>
          <w:color w:val="000000"/>
          <w:sz w:val="28"/>
          <w:szCs w:val="28"/>
        </w:rPr>
        <w:t xml:space="preserve"> trách nhiệm hữu hạn một thành viên sau chuyển đổi</w:t>
      </w:r>
      <w:r w:rsidR="00F733A4">
        <w:rPr>
          <w:color w:val="000000"/>
          <w:sz w:val="28"/>
          <w:szCs w:val="28"/>
        </w:rPr>
        <w:t>;</w:t>
      </w:r>
    </w:p>
    <w:p w14:paraId="39B7AFF1" w14:textId="4C109C93" w:rsidR="002E7641" w:rsidRPr="00C869BC" w:rsidRDefault="002E7641" w:rsidP="005A6DCE">
      <w:pPr>
        <w:pStyle w:val="NormalWeb"/>
        <w:shd w:val="clear" w:color="auto" w:fill="FFFFFF"/>
        <w:spacing w:before="120" w:beforeAutospacing="0" w:after="120" w:afterAutospacing="0" w:line="234" w:lineRule="atLeast"/>
        <w:ind w:firstLine="567"/>
        <w:jc w:val="both"/>
        <w:rPr>
          <w:color w:val="000000"/>
          <w:sz w:val="28"/>
          <w:szCs w:val="28"/>
        </w:rPr>
      </w:pPr>
      <w:r w:rsidRPr="00C869BC">
        <w:rPr>
          <w:color w:val="000000"/>
          <w:sz w:val="28"/>
          <w:szCs w:val="28"/>
        </w:rPr>
        <w:t xml:space="preserve">3. Bản sao </w:t>
      </w:r>
      <w:r w:rsidR="00EB14F5" w:rsidRPr="00C869BC">
        <w:rPr>
          <w:color w:val="000000"/>
          <w:sz w:val="28"/>
          <w:szCs w:val="28"/>
        </w:rPr>
        <w:t>g</w:t>
      </w:r>
      <w:r w:rsidRPr="00C869BC">
        <w:rPr>
          <w:color w:val="000000"/>
          <w:sz w:val="28"/>
          <w:szCs w:val="28"/>
        </w:rPr>
        <w:t xml:space="preserve">iấy tờ pháp lý của cá nhân đối với người đại diện theo pháp luật của </w:t>
      </w:r>
      <w:r w:rsidR="00AA31FC" w:rsidRPr="00C869BC">
        <w:rPr>
          <w:color w:val="000000"/>
          <w:sz w:val="28"/>
          <w:szCs w:val="28"/>
        </w:rPr>
        <w:t>công ty trách nhiệm hữu hạn một thành viên</w:t>
      </w:r>
      <w:r w:rsidR="00EB14F5" w:rsidRPr="00C869BC">
        <w:rPr>
          <w:color w:val="000000"/>
          <w:sz w:val="28"/>
          <w:szCs w:val="28"/>
        </w:rPr>
        <w:t xml:space="preserve"> sau chuyển đổi</w:t>
      </w:r>
      <w:r w:rsidRPr="00C869BC">
        <w:rPr>
          <w:color w:val="000000"/>
          <w:sz w:val="28"/>
          <w:szCs w:val="28"/>
        </w:rPr>
        <w:t>;</w:t>
      </w:r>
    </w:p>
    <w:p w14:paraId="03A9157B" w14:textId="46D135CB" w:rsidR="00E852FA" w:rsidRPr="00C869BC" w:rsidRDefault="00EB14F5" w:rsidP="005A6DCE">
      <w:pPr>
        <w:pStyle w:val="NormalWeb"/>
        <w:shd w:val="clear" w:color="auto" w:fill="FFFFFF"/>
        <w:spacing w:before="120" w:beforeAutospacing="0" w:after="120" w:afterAutospacing="0" w:line="234" w:lineRule="atLeast"/>
        <w:ind w:firstLine="567"/>
        <w:jc w:val="both"/>
        <w:rPr>
          <w:color w:val="000000"/>
          <w:sz w:val="28"/>
          <w:szCs w:val="28"/>
        </w:rPr>
      </w:pPr>
      <w:r w:rsidRPr="00C869BC">
        <w:rPr>
          <w:color w:val="000000"/>
          <w:sz w:val="28"/>
          <w:szCs w:val="28"/>
        </w:rPr>
        <w:t>4. Giấy chứng nhận đăng ký kinh doanh, đăng ký thuế trước đây của công ty nhà nướ</w:t>
      </w:r>
      <w:r w:rsidR="00E852FA" w:rsidRPr="00C869BC">
        <w:rPr>
          <w:color w:val="000000"/>
          <w:sz w:val="28"/>
          <w:szCs w:val="28"/>
        </w:rPr>
        <w:t>c</w:t>
      </w:r>
      <w:r w:rsidRPr="00C869BC">
        <w:rPr>
          <w:color w:val="000000"/>
          <w:sz w:val="28"/>
          <w:szCs w:val="28"/>
        </w:rPr>
        <w:t>;</w:t>
      </w:r>
    </w:p>
    <w:p w14:paraId="13865A9A" w14:textId="237FB793" w:rsidR="009C0EBB" w:rsidRPr="00C869BC" w:rsidRDefault="00EB14F5" w:rsidP="005A6DCE">
      <w:pPr>
        <w:shd w:val="clear" w:color="auto" w:fill="FFFFFF"/>
        <w:spacing w:before="120" w:after="120" w:line="288" w:lineRule="auto"/>
        <w:ind w:firstLine="567"/>
        <w:jc w:val="both"/>
        <w:rPr>
          <w:sz w:val="28"/>
          <w:szCs w:val="28"/>
        </w:rPr>
      </w:pPr>
      <w:r w:rsidRPr="00C869BC">
        <w:rPr>
          <w:color w:val="000000"/>
          <w:sz w:val="28"/>
          <w:szCs w:val="28"/>
        </w:rPr>
        <w:t xml:space="preserve">5. </w:t>
      </w:r>
      <w:r w:rsidR="009C0EBB" w:rsidRPr="00C869BC">
        <w:rPr>
          <w:sz w:val="28"/>
          <w:szCs w:val="28"/>
        </w:rPr>
        <w:t xml:space="preserve">Quyết định </w:t>
      </w:r>
      <w:commentRangeStart w:id="0"/>
      <w:r w:rsidR="009C0EBB" w:rsidRPr="00C869BC">
        <w:rPr>
          <w:sz w:val="28"/>
          <w:szCs w:val="28"/>
        </w:rPr>
        <w:t>cử người đại diện phần vốn nhà nước</w:t>
      </w:r>
      <w:r w:rsidR="005A6DCE">
        <w:rPr>
          <w:sz w:val="28"/>
          <w:szCs w:val="28"/>
        </w:rPr>
        <w:t xml:space="preserve">, </w:t>
      </w:r>
      <w:r w:rsidR="005A6DCE" w:rsidRPr="00C869BC">
        <w:rPr>
          <w:sz w:val="28"/>
          <w:szCs w:val="28"/>
        </w:rPr>
        <w:t>Hội đồng Thành viên, Chủ tịch công ty</w:t>
      </w:r>
      <w:r w:rsidR="009C0EBB" w:rsidRPr="00C869BC">
        <w:rPr>
          <w:sz w:val="28"/>
          <w:szCs w:val="28"/>
        </w:rPr>
        <w:t xml:space="preserve"> </w:t>
      </w:r>
      <w:commentRangeEnd w:id="0"/>
      <w:r w:rsidR="009C0EBB" w:rsidRPr="00C869BC">
        <w:rPr>
          <w:rStyle w:val="CommentReference"/>
          <w:sz w:val="28"/>
          <w:szCs w:val="28"/>
        </w:rPr>
        <w:commentReference w:id="0"/>
      </w:r>
      <w:r w:rsidR="009C0EBB" w:rsidRPr="00C869BC">
        <w:rPr>
          <w:sz w:val="28"/>
          <w:szCs w:val="28"/>
        </w:rPr>
        <w:t>của cơ quan đại diện chủ sở hữu</w:t>
      </w:r>
      <w:r w:rsidR="005A6DCE">
        <w:rPr>
          <w:sz w:val="28"/>
          <w:szCs w:val="28"/>
        </w:rPr>
        <w:t xml:space="preserve"> hoặc </w:t>
      </w:r>
      <w:r w:rsidR="00453522">
        <w:rPr>
          <w:sz w:val="28"/>
          <w:szCs w:val="28"/>
        </w:rPr>
        <w:t>doanh nghiệp nhà nước quy định tại Khoản 2 Điều 88 Luật Doanh nghi</w:t>
      </w:r>
      <w:bookmarkStart w:id="1" w:name="_GoBack"/>
      <w:bookmarkEnd w:id="1"/>
      <w:r w:rsidR="00453522">
        <w:rPr>
          <w:sz w:val="28"/>
          <w:szCs w:val="28"/>
        </w:rPr>
        <w:t xml:space="preserve">ệp nắm giữ 100% vốn điều lệ </w:t>
      </w:r>
      <w:r w:rsidR="009C0EBB" w:rsidRPr="00C869BC">
        <w:rPr>
          <w:sz w:val="28"/>
          <w:szCs w:val="28"/>
        </w:rPr>
        <w:t>tại các công ty trách nhiệm hữu hạn một thành viên sau chuyển đổi;</w:t>
      </w:r>
    </w:p>
    <w:p w14:paraId="6584DDE6" w14:textId="1FA3C9C4" w:rsidR="000F7741" w:rsidRPr="00C869BC" w:rsidRDefault="000F7741" w:rsidP="000F7741">
      <w:pPr>
        <w:spacing w:before="120" w:after="120" w:line="288" w:lineRule="auto"/>
        <w:ind w:firstLine="567"/>
        <w:jc w:val="both"/>
        <w:rPr>
          <w:b/>
          <w:sz w:val="28"/>
          <w:szCs w:val="28"/>
        </w:rPr>
      </w:pPr>
      <w:r w:rsidRPr="00C869BC">
        <w:rPr>
          <w:b/>
          <w:sz w:val="28"/>
          <w:szCs w:val="28"/>
        </w:rPr>
        <w:t xml:space="preserve">Điều </w:t>
      </w:r>
      <w:r w:rsidR="005933FE" w:rsidRPr="00C869BC">
        <w:rPr>
          <w:b/>
          <w:sz w:val="28"/>
          <w:szCs w:val="28"/>
        </w:rPr>
        <w:t>4</w:t>
      </w:r>
      <w:r w:rsidRPr="00C869BC">
        <w:rPr>
          <w:b/>
          <w:sz w:val="28"/>
          <w:szCs w:val="28"/>
        </w:rPr>
        <w:t xml:space="preserve">. </w:t>
      </w:r>
      <w:r w:rsidR="005933FE" w:rsidRPr="00C869BC">
        <w:rPr>
          <w:b/>
          <w:sz w:val="28"/>
          <w:szCs w:val="28"/>
        </w:rPr>
        <w:t xml:space="preserve">Trách nhiệm của công ty nhà nước, cơ quan đại diện chủ sở hữu và </w:t>
      </w:r>
      <w:r w:rsidR="00DD218B" w:rsidRPr="00C869BC">
        <w:rPr>
          <w:b/>
          <w:sz w:val="28"/>
          <w:szCs w:val="28"/>
        </w:rPr>
        <w:t xml:space="preserve">công ty quản lý cấp trên </w:t>
      </w:r>
    </w:p>
    <w:p w14:paraId="72C28002" w14:textId="1CCC8B86" w:rsidR="00C869BC" w:rsidRDefault="00DD218B" w:rsidP="00C869BC">
      <w:pPr>
        <w:spacing w:before="120" w:after="120" w:line="288" w:lineRule="auto"/>
        <w:ind w:firstLine="567"/>
        <w:jc w:val="both"/>
        <w:rPr>
          <w:b/>
          <w:sz w:val="28"/>
          <w:szCs w:val="28"/>
        </w:rPr>
      </w:pPr>
      <w:r w:rsidRPr="00C869BC">
        <w:rPr>
          <w:bCs/>
          <w:iCs/>
          <w:sz w:val="28"/>
          <w:szCs w:val="28"/>
        </w:rPr>
        <w:t xml:space="preserve">1. </w:t>
      </w:r>
      <w:r w:rsidRPr="00C869BC">
        <w:rPr>
          <w:bCs/>
          <w:iCs/>
          <w:sz w:val="28"/>
          <w:szCs w:val="28"/>
          <w:lang w:val="vi-VN"/>
        </w:rPr>
        <w:t xml:space="preserve">Sau khi hoàn thành chuyển công ty nhà nước hoạt động theo mô hình công ty trách nhiệm hữu hạn một thành viên, cơ quan đại diện chủ sở hữu </w:t>
      </w:r>
      <w:r w:rsidRPr="00C869BC">
        <w:rPr>
          <w:sz w:val="28"/>
          <w:szCs w:val="28"/>
        </w:rPr>
        <w:t xml:space="preserve">(đối với doanh nghiệp do Nhà nước nắm giữ 100% vốn điều lệ), Hội đồng Thành viên, Chủ tịch công ty của </w:t>
      </w:r>
      <w:r w:rsidR="008D3EE9">
        <w:rPr>
          <w:sz w:val="28"/>
          <w:szCs w:val="28"/>
        </w:rPr>
        <w:t>doanh nghiệp nhà nước quy định tại Khoản 2 Điều 88 Luật Doanh nghiệp nắm giữ 100% vốn điều lệ</w:t>
      </w:r>
      <w:r w:rsidRPr="00C869BC">
        <w:rPr>
          <w:sz w:val="28"/>
          <w:szCs w:val="28"/>
        </w:rPr>
        <w:t xml:space="preserve"> có trách nhiệm </w:t>
      </w:r>
      <w:r w:rsidRPr="00C869BC">
        <w:rPr>
          <w:bCs/>
          <w:iCs/>
          <w:sz w:val="28"/>
          <w:szCs w:val="28"/>
          <w:lang w:val="vi-VN"/>
        </w:rPr>
        <w:t>thực hiện các quy định về chuyển đổi sở hữu, sắp xếp lại đối với công ty trách nhiệm hữu hạn một thành viên theo các quy định pháp luật hiện hành</w:t>
      </w:r>
    </w:p>
    <w:p w14:paraId="0804C042" w14:textId="6E115E02" w:rsidR="00C071C7" w:rsidRPr="00C869BC" w:rsidRDefault="00DD218B" w:rsidP="00C869BC">
      <w:pPr>
        <w:spacing w:before="120" w:after="120" w:line="288" w:lineRule="auto"/>
        <w:ind w:firstLine="567"/>
        <w:jc w:val="both"/>
        <w:rPr>
          <w:b/>
          <w:sz w:val="28"/>
          <w:szCs w:val="28"/>
        </w:rPr>
      </w:pPr>
      <w:r w:rsidRPr="00C869BC">
        <w:rPr>
          <w:sz w:val="28"/>
          <w:szCs w:val="28"/>
        </w:rPr>
        <w:lastRenderedPageBreak/>
        <w:t>2</w:t>
      </w:r>
      <w:r w:rsidR="00B14DC9" w:rsidRPr="00C869BC">
        <w:rPr>
          <w:sz w:val="28"/>
          <w:szCs w:val="28"/>
        </w:rPr>
        <w:t xml:space="preserve">. Công ty </w:t>
      </w:r>
      <w:r w:rsidR="00C071C7" w:rsidRPr="00C869BC">
        <w:rPr>
          <w:sz w:val="28"/>
          <w:szCs w:val="28"/>
        </w:rPr>
        <w:t xml:space="preserve">trách nhiệm hữu hạn một thành viên </w:t>
      </w:r>
      <w:r w:rsidRPr="00C869BC">
        <w:rPr>
          <w:sz w:val="28"/>
          <w:szCs w:val="28"/>
        </w:rPr>
        <w:t xml:space="preserve">được chuyển đổi </w:t>
      </w:r>
      <w:r w:rsidR="007F5603" w:rsidRPr="00C869BC">
        <w:rPr>
          <w:sz w:val="28"/>
          <w:szCs w:val="28"/>
        </w:rPr>
        <w:t>t</w:t>
      </w:r>
      <w:r w:rsidR="007F5603">
        <w:rPr>
          <w:sz w:val="28"/>
          <w:szCs w:val="28"/>
        </w:rPr>
        <w:t>ừ</w:t>
      </w:r>
      <w:r w:rsidR="007F5603" w:rsidRPr="00C869BC">
        <w:rPr>
          <w:sz w:val="28"/>
          <w:szCs w:val="28"/>
        </w:rPr>
        <w:t xml:space="preserve"> </w:t>
      </w:r>
      <w:r w:rsidRPr="00C869BC">
        <w:rPr>
          <w:sz w:val="28"/>
          <w:szCs w:val="28"/>
        </w:rPr>
        <w:t xml:space="preserve">công ty nhà nước </w:t>
      </w:r>
      <w:r w:rsidR="00577D4E" w:rsidRPr="00C869BC">
        <w:rPr>
          <w:sz w:val="28"/>
          <w:szCs w:val="28"/>
        </w:rPr>
        <w:t>có trách nhiệm kế thừa các quyền, lợi ích hợp pháp và các nghĩa vụ của doanh nghiệp chuyển đổi theo quy định của pháp luật</w:t>
      </w:r>
      <w:r w:rsidR="00C071C7" w:rsidRPr="00C869BC">
        <w:rPr>
          <w:sz w:val="28"/>
          <w:szCs w:val="28"/>
        </w:rPr>
        <w:t xml:space="preserve">; được </w:t>
      </w:r>
      <w:r w:rsidR="00F039DF" w:rsidRPr="00C869BC">
        <w:rPr>
          <w:sz w:val="28"/>
          <w:szCs w:val="28"/>
        </w:rPr>
        <w:t xml:space="preserve">giữ nguyên </w:t>
      </w:r>
      <w:r w:rsidR="00B14DC9" w:rsidRPr="00C869BC">
        <w:rPr>
          <w:sz w:val="28"/>
          <w:szCs w:val="28"/>
        </w:rPr>
        <w:t xml:space="preserve">vốn điều lệ </w:t>
      </w:r>
      <w:r w:rsidR="00577D4E" w:rsidRPr="00C869BC">
        <w:rPr>
          <w:sz w:val="28"/>
          <w:szCs w:val="28"/>
        </w:rPr>
        <w:t xml:space="preserve">và giá trị sổ sách </w:t>
      </w:r>
      <w:r w:rsidR="00C071C7" w:rsidRPr="00C869BC">
        <w:rPr>
          <w:sz w:val="28"/>
          <w:szCs w:val="28"/>
        </w:rPr>
        <w:t xml:space="preserve">của công ty nhà nước để thực hiện hạch toán kế toán theo quy định pháp </w:t>
      </w:r>
      <w:r w:rsidR="00F75B90" w:rsidRPr="00C869BC">
        <w:rPr>
          <w:sz w:val="28"/>
          <w:szCs w:val="28"/>
        </w:rPr>
        <w:t xml:space="preserve">luật; thực hiện các quy định pháp luật có liên quan tại Nghị định số 01/2021/NĐ-CP ngày 04 tháng 01 năm 2021 của Chính phủ về đăng ký doanh nghiệp để đăng ký hoạt động theo mô hình công ty trách nhiệm hữu hạn một thành viên. </w:t>
      </w:r>
    </w:p>
    <w:p w14:paraId="07E524C6" w14:textId="3AF47033" w:rsidR="000F7741" w:rsidRPr="00C869BC" w:rsidRDefault="000F7741" w:rsidP="000F7741">
      <w:pPr>
        <w:spacing w:before="120" w:after="120" w:line="288" w:lineRule="auto"/>
        <w:ind w:firstLine="567"/>
        <w:jc w:val="both"/>
        <w:rPr>
          <w:sz w:val="28"/>
          <w:szCs w:val="28"/>
        </w:rPr>
      </w:pPr>
      <w:r w:rsidRPr="00C869BC">
        <w:rPr>
          <w:b/>
          <w:bCs/>
          <w:sz w:val="28"/>
          <w:szCs w:val="28"/>
          <w:shd w:val="solid" w:color="FFFFFF" w:fill="auto"/>
        </w:rPr>
        <w:t>Điều</w:t>
      </w:r>
      <w:r w:rsidRPr="00C869BC">
        <w:rPr>
          <w:b/>
          <w:bCs/>
          <w:sz w:val="28"/>
          <w:szCs w:val="28"/>
        </w:rPr>
        <w:t xml:space="preserve"> </w:t>
      </w:r>
      <w:r w:rsidR="00DD218B" w:rsidRPr="00C869BC">
        <w:rPr>
          <w:b/>
          <w:bCs/>
          <w:sz w:val="28"/>
          <w:szCs w:val="28"/>
        </w:rPr>
        <w:t>5</w:t>
      </w:r>
      <w:r w:rsidRPr="00C869BC">
        <w:rPr>
          <w:b/>
          <w:bCs/>
          <w:sz w:val="28"/>
          <w:szCs w:val="28"/>
        </w:rPr>
        <w:t>. Hiệu lực</w:t>
      </w:r>
      <w:r w:rsidRPr="00C869BC">
        <w:rPr>
          <w:b/>
          <w:bCs/>
          <w:sz w:val="28"/>
          <w:szCs w:val="28"/>
          <w:lang w:val="vi-VN"/>
        </w:rPr>
        <w:t xml:space="preserve"> và trách nhiệm</w:t>
      </w:r>
      <w:r w:rsidRPr="00C869BC">
        <w:rPr>
          <w:b/>
          <w:bCs/>
          <w:sz w:val="28"/>
          <w:szCs w:val="28"/>
        </w:rPr>
        <w:t xml:space="preserve"> thi hành</w:t>
      </w:r>
    </w:p>
    <w:p w14:paraId="7CC08310" w14:textId="77777777" w:rsidR="000F7741" w:rsidRPr="00C869BC" w:rsidRDefault="000F7741" w:rsidP="000F7741">
      <w:pPr>
        <w:spacing w:before="120" w:after="120" w:line="264" w:lineRule="auto"/>
        <w:ind w:firstLine="567"/>
        <w:jc w:val="both"/>
        <w:rPr>
          <w:sz w:val="28"/>
          <w:szCs w:val="28"/>
        </w:rPr>
      </w:pPr>
      <w:r w:rsidRPr="00C869BC">
        <w:rPr>
          <w:sz w:val="28"/>
          <w:szCs w:val="28"/>
        </w:rPr>
        <w:t xml:space="preserve">1. Nghị định này có hiệu lực thi hành từ </w:t>
      </w:r>
      <w:r w:rsidRPr="00C869BC">
        <w:rPr>
          <w:sz w:val="28"/>
          <w:szCs w:val="28"/>
          <w:shd w:val="solid" w:color="FFFFFF" w:fill="auto"/>
        </w:rPr>
        <w:t xml:space="preserve">ngày   </w:t>
      </w:r>
      <w:r w:rsidRPr="00C869BC">
        <w:rPr>
          <w:sz w:val="28"/>
          <w:szCs w:val="28"/>
        </w:rPr>
        <w:t xml:space="preserve">   tháng     năm 202</w:t>
      </w:r>
      <w:r w:rsidRPr="00C869BC">
        <w:rPr>
          <w:sz w:val="28"/>
          <w:szCs w:val="28"/>
          <w:lang w:val="vi-VN"/>
        </w:rPr>
        <w:t>2.</w:t>
      </w:r>
    </w:p>
    <w:p w14:paraId="0070F36E" w14:textId="77777777" w:rsidR="000F7741" w:rsidRPr="00C869BC" w:rsidRDefault="000F7741" w:rsidP="000F7741">
      <w:pPr>
        <w:spacing w:before="120" w:after="120" w:line="264" w:lineRule="auto"/>
        <w:ind w:firstLine="567"/>
        <w:jc w:val="both"/>
        <w:rPr>
          <w:sz w:val="28"/>
          <w:szCs w:val="28"/>
        </w:rPr>
      </w:pPr>
      <w:r w:rsidRPr="00C869BC">
        <w:rPr>
          <w:sz w:val="28"/>
          <w:szCs w:val="28"/>
          <w:lang w:val="vi-VN"/>
        </w:rPr>
        <w:t>2</w:t>
      </w:r>
      <w:r w:rsidRPr="00C869BC">
        <w:rPr>
          <w:sz w:val="28"/>
          <w:szCs w:val="28"/>
        </w:rPr>
        <w:t>. Bộ Kế hoạch và Đầu tư có trách nhiệm theo dõi thi hành Nghị định này.</w:t>
      </w:r>
    </w:p>
    <w:p w14:paraId="083764C2" w14:textId="77777777" w:rsidR="000F7741" w:rsidRPr="00C869BC" w:rsidRDefault="000F7741" w:rsidP="000F7741">
      <w:pPr>
        <w:spacing w:before="120" w:after="120" w:line="264" w:lineRule="auto"/>
        <w:ind w:firstLine="567"/>
        <w:jc w:val="both"/>
        <w:rPr>
          <w:sz w:val="28"/>
          <w:szCs w:val="28"/>
        </w:rPr>
      </w:pPr>
      <w:r w:rsidRPr="00C869BC">
        <w:rPr>
          <w:sz w:val="28"/>
          <w:szCs w:val="28"/>
          <w:lang w:val="vi-VN"/>
        </w:rPr>
        <w:t>3</w:t>
      </w:r>
      <w:r w:rsidRPr="00C869BC">
        <w:rPr>
          <w:sz w:val="28"/>
          <w:szCs w:val="28"/>
        </w:rPr>
        <w:t xml:space="preserve">. Các Bộ trưởng, Thủ trưởng cơ quan ngang bộ, Thủ trưởng cơ quan thuộc Chính phủ, Chủ tịch </w:t>
      </w:r>
      <w:r w:rsidRPr="00C869BC">
        <w:rPr>
          <w:sz w:val="28"/>
          <w:szCs w:val="28"/>
          <w:shd w:val="solid" w:color="FFFFFF" w:fill="auto"/>
        </w:rPr>
        <w:t>Ủy ban</w:t>
      </w:r>
      <w:r w:rsidRPr="00C869BC">
        <w:rPr>
          <w:sz w:val="28"/>
          <w:szCs w:val="28"/>
        </w:rPr>
        <w:t xml:space="preserve"> nhân dân tỉnh, thành phố trực thuộc Trung ương, Chủ tịch Hội đồng thành viên hoặc Chủ tịch công ty của doanh nghiệp do Nhà nước nắm giữ 100% vốn điều lệ chịu trách nhiệm thi hành Nghị định này./.</w:t>
      </w:r>
    </w:p>
    <w:p w14:paraId="502116E1" w14:textId="77777777" w:rsidR="000F7741" w:rsidRPr="0068735B" w:rsidRDefault="000F7741" w:rsidP="000F7741">
      <w:pPr>
        <w:spacing w:before="120" w:line="278" w:lineRule="auto"/>
        <w:ind w:firstLine="567"/>
        <w:jc w:val="both"/>
        <w:rPr>
          <w:sz w:val="18"/>
          <w:szCs w:val="28"/>
        </w:rPr>
      </w:pPr>
    </w:p>
    <w:tbl>
      <w:tblPr>
        <w:tblW w:w="9322" w:type="dxa"/>
        <w:tblCellMar>
          <w:left w:w="0" w:type="dxa"/>
          <w:right w:w="0" w:type="dxa"/>
        </w:tblCellMar>
        <w:tblLook w:val="00A0" w:firstRow="1" w:lastRow="0" w:firstColumn="1" w:lastColumn="0" w:noHBand="0" w:noVBand="0"/>
      </w:tblPr>
      <w:tblGrid>
        <w:gridCol w:w="5637"/>
        <w:gridCol w:w="3685"/>
      </w:tblGrid>
      <w:tr w:rsidR="000F7741" w:rsidRPr="0068735B" w14:paraId="7FF9D89C" w14:textId="77777777" w:rsidTr="000C4672">
        <w:tc>
          <w:tcPr>
            <w:tcW w:w="5637" w:type="dxa"/>
            <w:tcBorders>
              <w:top w:val="nil"/>
              <w:left w:val="nil"/>
              <w:bottom w:val="nil"/>
              <w:right w:val="nil"/>
            </w:tcBorders>
            <w:tcMar>
              <w:top w:w="0" w:type="dxa"/>
              <w:left w:w="108" w:type="dxa"/>
              <w:bottom w:w="0" w:type="dxa"/>
              <w:right w:w="108" w:type="dxa"/>
            </w:tcMar>
          </w:tcPr>
          <w:p w14:paraId="2077A81E" w14:textId="77777777" w:rsidR="000F7741" w:rsidRPr="0068735B" w:rsidRDefault="000F7741" w:rsidP="000C4672">
            <w:r w:rsidRPr="0068735B">
              <w:rPr>
                <w:b/>
                <w:bCs/>
                <w:i/>
                <w:iCs/>
              </w:rPr>
              <w:t>Nơi nhận:</w:t>
            </w:r>
            <w:r w:rsidRPr="0068735B">
              <w:rPr>
                <w:b/>
                <w:bCs/>
                <w:i/>
                <w:iCs/>
              </w:rPr>
              <w:br/>
            </w:r>
            <w:r w:rsidRPr="0068735B">
              <w:rPr>
                <w:bCs/>
                <w:iCs/>
                <w:sz w:val="22"/>
                <w:szCs w:val="22"/>
              </w:rPr>
              <w:t xml:space="preserve">- </w:t>
            </w:r>
            <w:r w:rsidRPr="0068735B">
              <w:rPr>
                <w:sz w:val="22"/>
                <w:szCs w:val="22"/>
              </w:rPr>
              <w:t>Ban Bí thư Trung ương Đảng;</w:t>
            </w:r>
            <w:r w:rsidRPr="0068735B">
              <w:rPr>
                <w:sz w:val="22"/>
                <w:szCs w:val="22"/>
              </w:rPr>
              <w:br/>
              <w:t>- Thủ tướng, các Phó Thủ tướng Chính phủ;</w:t>
            </w:r>
            <w:r w:rsidRPr="0068735B">
              <w:rPr>
                <w:sz w:val="22"/>
                <w:szCs w:val="22"/>
              </w:rPr>
              <w:br/>
              <w:t>- Các bộ, cơ quan ngang bộ, cơ quan thuộc Chính phủ;</w:t>
            </w:r>
            <w:r w:rsidRPr="0068735B">
              <w:rPr>
                <w:sz w:val="22"/>
                <w:szCs w:val="22"/>
              </w:rPr>
              <w:br/>
              <w:t>- HĐND, UBND các tỉnh, thành phố trực thuộc trung ương;</w:t>
            </w:r>
            <w:r w:rsidRPr="0068735B">
              <w:rPr>
                <w:sz w:val="22"/>
                <w:szCs w:val="22"/>
              </w:rPr>
              <w:br/>
              <w:t>- Văn phòng Trung ương và các Ban của Đảng;</w:t>
            </w:r>
            <w:r w:rsidRPr="0068735B">
              <w:rPr>
                <w:sz w:val="22"/>
                <w:szCs w:val="22"/>
              </w:rPr>
              <w:br/>
              <w:t>- Văn phòng Tổng Bí thư;</w:t>
            </w:r>
            <w:r w:rsidRPr="0068735B">
              <w:rPr>
                <w:sz w:val="22"/>
                <w:szCs w:val="22"/>
              </w:rPr>
              <w:br/>
              <w:t>- Văn phòng Chủ tịch nước;</w:t>
            </w:r>
            <w:r w:rsidRPr="0068735B">
              <w:rPr>
                <w:sz w:val="22"/>
                <w:szCs w:val="22"/>
              </w:rPr>
              <w:br/>
              <w:t>- Hội đồng Dân tộc và các Ủy ban của Quốc hội;</w:t>
            </w:r>
            <w:r w:rsidRPr="0068735B">
              <w:rPr>
                <w:sz w:val="22"/>
                <w:szCs w:val="22"/>
              </w:rPr>
              <w:br/>
              <w:t>- Văn phòng Quốc hội;</w:t>
            </w:r>
            <w:r w:rsidRPr="0068735B">
              <w:rPr>
                <w:sz w:val="22"/>
                <w:szCs w:val="22"/>
              </w:rPr>
              <w:br/>
              <w:t>- Tòa án nhân dân tối cao;</w:t>
            </w:r>
            <w:r w:rsidRPr="0068735B">
              <w:rPr>
                <w:sz w:val="22"/>
                <w:szCs w:val="22"/>
              </w:rPr>
              <w:br/>
              <w:t>- Viện kiểm sát nhân dân tối cao;</w:t>
            </w:r>
            <w:r w:rsidRPr="0068735B">
              <w:rPr>
                <w:sz w:val="22"/>
                <w:szCs w:val="22"/>
              </w:rPr>
              <w:br/>
              <w:t>- Kiểm toán Nhà nước;</w:t>
            </w:r>
            <w:r w:rsidRPr="0068735B">
              <w:rPr>
                <w:sz w:val="22"/>
                <w:szCs w:val="22"/>
              </w:rPr>
              <w:br/>
              <w:t>- Ủy ban Giám sát tài chính Quốc gia;</w:t>
            </w:r>
            <w:r w:rsidRPr="0068735B">
              <w:rPr>
                <w:sz w:val="22"/>
                <w:szCs w:val="22"/>
              </w:rPr>
              <w:br/>
              <w:t>- Ngân hàng Chính sách xã hội;</w:t>
            </w:r>
            <w:r w:rsidRPr="0068735B">
              <w:rPr>
                <w:sz w:val="22"/>
                <w:szCs w:val="22"/>
              </w:rPr>
              <w:br/>
              <w:t>- Ngân hàng Phát triển Việt Nam;</w:t>
            </w:r>
            <w:r w:rsidRPr="0068735B">
              <w:rPr>
                <w:sz w:val="22"/>
                <w:szCs w:val="22"/>
              </w:rPr>
              <w:br/>
              <w:t>- Ủy ban Trung ương Mặt trận Tổ quốc Việt Nam;</w:t>
            </w:r>
            <w:r w:rsidRPr="0068735B">
              <w:rPr>
                <w:sz w:val="22"/>
                <w:szCs w:val="22"/>
              </w:rPr>
              <w:br/>
              <w:t>- Cơ quan trung ương của các đoàn thể;</w:t>
            </w:r>
            <w:r w:rsidRPr="0068735B">
              <w:rPr>
                <w:sz w:val="22"/>
                <w:szCs w:val="22"/>
              </w:rPr>
              <w:br/>
              <w:t xml:space="preserve">- VPCP: BTCN, các PCN, Trợ lý TTg, TGĐ cổng TTĐT, </w:t>
            </w:r>
          </w:p>
          <w:p w14:paraId="2979581F" w14:textId="77777777" w:rsidR="000F7741" w:rsidRPr="0068735B" w:rsidRDefault="000F7741" w:rsidP="000C4672">
            <w:r w:rsidRPr="0068735B">
              <w:rPr>
                <w:sz w:val="22"/>
                <w:szCs w:val="22"/>
              </w:rPr>
              <w:t xml:space="preserve">  các Vụ, Cục, đơn vị trực thuộc, Công báo;</w:t>
            </w:r>
            <w:r w:rsidRPr="0068735B">
              <w:rPr>
                <w:sz w:val="22"/>
                <w:szCs w:val="22"/>
              </w:rPr>
              <w:br/>
              <w:t xml:space="preserve">- Lưu: VT, </w:t>
            </w:r>
            <w:r>
              <w:rPr>
                <w:sz w:val="22"/>
                <w:szCs w:val="22"/>
              </w:rPr>
              <w:t>ĐMDN</w:t>
            </w:r>
            <w:r w:rsidRPr="0068735B">
              <w:rPr>
                <w:sz w:val="22"/>
                <w:szCs w:val="22"/>
              </w:rPr>
              <w:t xml:space="preserve"> (2b)</w:t>
            </w:r>
            <w:r w:rsidRPr="0068735B">
              <w:rPr>
                <w:sz w:val="22"/>
                <w:szCs w:val="22"/>
                <w:lang w:val="vi-VN"/>
              </w:rPr>
              <w:t>.</w:t>
            </w:r>
            <w:r w:rsidRPr="0068735B">
              <w:rPr>
                <w:sz w:val="22"/>
                <w:szCs w:val="22"/>
              </w:rPr>
              <w:t xml:space="preserve"> </w:t>
            </w:r>
            <w:r w:rsidRPr="0068735B">
              <w:rPr>
                <w:sz w:val="16"/>
                <w:szCs w:val="16"/>
              </w:rPr>
              <w:t>Q</w:t>
            </w:r>
          </w:p>
        </w:tc>
        <w:tc>
          <w:tcPr>
            <w:tcW w:w="3685" w:type="dxa"/>
            <w:tcBorders>
              <w:top w:val="nil"/>
              <w:left w:val="nil"/>
              <w:bottom w:val="nil"/>
              <w:right w:val="nil"/>
            </w:tcBorders>
            <w:tcMar>
              <w:top w:w="0" w:type="dxa"/>
              <w:left w:w="108" w:type="dxa"/>
              <w:bottom w:w="0" w:type="dxa"/>
              <w:right w:w="108" w:type="dxa"/>
            </w:tcMar>
          </w:tcPr>
          <w:p w14:paraId="2F367335" w14:textId="77777777" w:rsidR="000F7741" w:rsidRPr="0068735B" w:rsidRDefault="000F7741" w:rsidP="000C4672">
            <w:pPr>
              <w:widowControl w:val="0"/>
              <w:autoSpaceDE w:val="0"/>
              <w:autoSpaceDN w:val="0"/>
              <w:adjustRightInd w:val="0"/>
              <w:jc w:val="center"/>
              <w:textAlignment w:val="center"/>
              <w:rPr>
                <w:b/>
                <w:bCs/>
                <w:sz w:val="26"/>
                <w:szCs w:val="26"/>
              </w:rPr>
            </w:pPr>
            <w:r w:rsidRPr="0068735B">
              <w:rPr>
                <w:b/>
                <w:bCs/>
                <w:sz w:val="26"/>
                <w:szCs w:val="26"/>
              </w:rPr>
              <w:t>TM. CHÍNH PHỦ</w:t>
            </w:r>
            <w:r w:rsidRPr="0068735B">
              <w:rPr>
                <w:b/>
                <w:bCs/>
                <w:sz w:val="26"/>
                <w:szCs w:val="26"/>
              </w:rPr>
              <w:br/>
              <w:t>THỦ TƯỚNG</w:t>
            </w:r>
          </w:p>
          <w:p w14:paraId="56EE78D7" w14:textId="77777777" w:rsidR="000F7741" w:rsidRPr="0068735B" w:rsidRDefault="000F7741" w:rsidP="000C4672">
            <w:pPr>
              <w:widowControl w:val="0"/>
              <w:autoSpaceDE w:val="0"/>
              <w:autoSpaceDN w:val="0"/>
              <w:adjustRightInd w:val="0"/>
              <w:jc w:val="center"/>
              <w:textAlignment w:val="center"/>
              <w:rPr>
                <w:b/>
                <w:sz w:val="18"/>
                <w:szCs w:val="26"/>
              </w:rPr>
            </w:pPr>
            <w:r w:rsidRPr="0068735B">
              <w:rPr>
                <w:b/>
                <w:bCs/>
                <w:sz w:val="28"/>
                <w:szCs w:val="28"/>
              </w:rPr>
              <w:br/>
            </w:r>
          </w:p>
          <w:p w14:paraId="159EBFFA" w14:textId="77777777" w:rsidR="000F7741" w:rsidRDefault="000F7741" w:rsidP="000C4672">
            <w:pPr>
              <w:widowControl w:val="0"/>
              <w:autoSpaceDE w:val="0"/>
              <w:autoSpaceDN w:val="0"/>
              <w:adjustRightInd w:val="0"/>
              <w:jc w:val="center"/>
              <w:textAlignment w:val="center"/>
              <w:rPr>
                <w:b/>
                <w:bCs/>
                <w:sz w:val="18"/>
                <w:szCs w:val="26"/>
              </w:rPr>
            </w:pPr>
          </w:p>
          <w:p w14:paraId="06379491" w14:textId="77777777" w:rsidR="000F7741" w:rsidRDefault="000F7741" w:rsidP="000C4672">
            <w:pPr>
              <w:widowControl w:val="0"/>
              <w:autoSpaceDE w:val="0"/>
              <w:autoSpaceDN w:val="0"/>
              <w:adjustRightInd w:val="0"/>
              <w:jc w:val="center"/>
              <w:textAlignment w:val="center"/>
              <w:rPr>
                <w:b/>
                <w:bCs/>
                <w:sz w:val="18"/>
                <w:szCs w:val="26"/>
              </w:rPr>
            </w:pPr>
          </w:p>
          <w:p w14:paraId="1D4B41BD" w14:textId="77777777" w:rsidR="000F7741" w:rsidRPr="0068735B" w:rsidRDefault="000F7741" w:rsidP="000C4672">
            <w:pPr>
              <w:widowControl w:val="0"/>
              <w:autoSpaceDE w:val="0"/>
              <w:autoSpaceDN w:val="0"/>
              <w:adjustRightInd w:val="0"/>
              <w:jc w:val="center"/>
              <w:textAlignment w:val="center"/>
              <w:rPr>
                <w:b/>
                <w:bCs/>
                <w:sz w:val="18"/>
                <w:szCs w:val="26"/>
              </w:rPr>
            </w:pPr>
          </w:p>
          <w:p w14:paraId="6B25B8F0" w14:textId="77777777" w:rsidR="000F7741" w:rsidRPr="0068735B" w:rsidRDefault="000F7741" w:rsidP="000C4672">
            <w:pPr>
              <w:jc w:val="center"/>
              <w:rPr>
                <w:b/>
                <w:bCs/>
                <w:sz w:val="28"/>
                <w:szCs w:val="28"/>
              </w:rPr>
            </w:pPr>
          </w:p>
          <w:p w14:paraId="2134C1C1" w14:textId="77777777" w:rsidR="000F7741" w:rsidRPr="0068735B" w:rsidRDefault="000F7741" w:rsidP="000C4672">
            <w:pPr>
              <w:jc w:val="center"/>
              <w:rPr>
                <w:b/>
                <w:sz w:val="28"/>
                <w:szCs w:val="28"/>
              </w:rPr>
            </w:pPr>
            <w:r w:rsidRPr="0068735B">
              <w:rPr>
                <w:b/>
                <w:sz w:val="28"/>
                <w:szCs w:val="28"/>
              </w:rPr>
              <w:t>Phạm Minh Chính</w:t>
            </w:r>
          </w:p>
        </w:tc>
      </w:tr>
    </w:tbl>
    <w:p w14:paraId="0642C3AA" w14:textId="77777777" w:rsidR="00E21886" w:rsidRPr="0068735B" w:rsidRDefault="00E21886" w:rsidP="007B20FB">
      <w:pPr>
        <w:spacing w:before="100" w:line="276" w:lineRule="auto"/>
      </w:pPr>
    </w:p>
    <w:sectPr w:rsidR="00E21886" w:rsidRPr="0068735B" w:rsidSect="00AB0095">
      <w:headerReference w:type="default" r:id="rId13"/>
      <w:footerReference w:type="even" r:id="rId14"/>
      <w:footerReference w:type="default" r:id="rId15"/>
      <w:pgSz w:w="11907" w:h="16839" w:code="9"/>
      <w:pgMar w:top="1134" w:right="1134" w:bottom="1134" w:left="1701" w:header="850" w:footer="567"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cer" w:date="2022-05-11T09:44:00Z" w:initials="A">
    <w:p w14:paraId="708C81CD" w14:textId="77777777" w:rsidR="009C0EBB" w:rsidRDefault="009C0EBB" w:rsidP="009C0EBB">
      <w:pPr>
        <w:pStyle w:val="CommentText"/>
      </w:pPr>
      <w:r>
        <w:rPr>
          <w:rStyle w:val="CommentReference"/>
        </w:rPr>
        <w:annotationRef/>
      </w:r>
      <w:r>
        <w:t>Đây có phải là người đại diện phần vốn không?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8C81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38CE" w16cex:dateUtc="2022-05-11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C81CD" w16cid:durableId="262E38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999B1" w14:textId="77777777" w:rsidR="00921C3C" w:rsidRDefault="00921C3C" w:rsidP="00315564">
      <w:r>
        <w:separator/>
      </w:r>
    </w:p>
  </w:endnote>
  <w:endnote w:type="continuationSeparator" w:id="0">
    <w:p w14:paraId="342FA27C" w14:textId="77777777" w:rsidR="00921C3C" w:rsidRDefault="00921C3C" w:rsidP="003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Vietnames">
    <w:altName w:val="Times New Roman"/>
    <w:charset w:val="00"/>
    <w:family w:val="auto"/>
    <w:pitch w:val="variable"/>
    <w:sig w:usb0="E0002AE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8603F" w14:textId="77777777" w:rsidR="00973EB6" w:rsidRDefault="00973EB6" w:rsidP="003155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14266" w14:textId="77777777" w:rsidR="00973EB6" w:rsidRDefault="00973EB6" w:rsidP="007B06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B2084" w14:textId="77777777" w:rsidR="00973EB6" w:rsidRDefault="00973EB6" w:rsidP="007B06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B61CA" w14:textId="77777777" w:rsidR="00921C3C" w:rsidRDefault="00921C3C" w:rsidP="00315564">
      <w:r>
        <w:separator/>
      </w:r>
    </w:p>
  </w:footnote>
  <w:footnote w:type="continuationSeparator" w:id="0">
    <w:p w14:paraId="1B1D840A" w14:textId="77777777" w:rsidR="00921C3C" w:rsidRDefault="00921C3C" w:rsidP="00315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678EB" w14:textId="2C1E6178" w:rsidR="00973EB6" w:rsidRDefault="00973EB6">
    <w:pPr>
      <w:pStyle w:val="Header"/>
      <w:jc w:val="center"/>
    </w:pPr>
    <w:r>
      <w:fldChar w:fldCharType="begin"/>
    </w:r>
    <w:r>
      <w:instrText xml:space="preserve"> PAGE   \* MERGEFORMAT </w:instrText>
    </w:r>
    <w:r>
      <w:fldChar w:fldCharType="separate"/>
    </w:r>
    <w:r w:rsidR="0049369E">
      <w:rPr>
        <w:noProof/>
      </w:rPr>
      <w:t>2</w:t>
    </w:r>
    <w:r>
      <w:rPr>
        <w:noProof/>
      </w:rPr>
      <w:fldChar w:fldCharType="end"/>
    </w:r>
  </w:p>
  <w:p w14:paraId="3CF9C070" w14:textId="77777777" w:rsidR="00973EB6" w:rsidRDefault="00973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EC799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FD5953"/>
    <w:multiLevelType w:val="hybridMultilevel"/>
    <w:tmpl w:val="EB8E2CDE"/>
    <w:lvl w:ilvl="0" w:tplc="7B4EEC2C">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0E0D4168"/>
    <w:multiLevelType w:val="hybridMultilevel"/>
    <w:tmpl w:val="BC2A1024"/>
    <w:lvl w:ilvl="0" w:tplc="2E804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DB83AB8"/>
    <w:multiLevelType w:val="hybridMultilevel"/>
    <w:tmpl w:val="D722C0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E224F32"/>
    <w:multiLevelType w:val="hybridMultilevel"/>
    <w:tmpl w:val="E2D814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A462083"/>
    <w:multiLevelType w:val="hybridMultilevel"/>
    <w:tmpl w:val="BF604D1E"/>
    <w:lvl w:ilvl="0" w:tplc="924005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546039"/>
    <w:multiLevelType w:val="hybridMultilevel"/>
    <w:tmpl w:val="625A77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3D"/>
    <w:rsid w:val="00001A67"/>
    <w:rsid w:val="00001EF7"/>
    <w:rsid w:val="0000207E"/>
    <w:rsid w:val="00002782"/>
    <w:rsid w:val="00002D1C"/>
    <w:rsid w:val="00003256"/>
    <w:rsid w:val="00005152"/>
    <w:rsid w:val="00005400"/>
    <w:rsid w:val="000062FB"/>
    <w:rsid w:val="000064B8"/>
    <w:rsid w:val="00006FCE"/>
    <w:rsid w:val="00007611"/>
    <w:rsid w:val="00011417"/>
    <w:rsid w:val="000121AB"/>
    <w:rsid w:val="00012F4F"/>
    <w:rsid w:val="00013F8D"/>
    <w:rsid w:val="00014A11"/>
    <w:rsid w:val="00015EF5"/>
    <w:rsid w:val="000165E3"/>
    <w:rsid w:val="00016CDF"/>
    <w:rsid w:val="00017684"/>
    <w:rsid w:val="00021709"/>
    <w:rsid w:val="000234FA"/>
    <w:rsid w:val="00023E0E"/>
    <w:rsid w:val="00024449"/>
    <w:rsid w:val="00024C82"/>
    <w:rsid w:val="000252FB"/>
    <w:rsid w:val="00025C51"/>
    <w:rsid w:val="00026239"/>
    <w:rsid w:val="00027A57"/>
    <w:rsid w:val="00030C97"/>
    <w:rsid w:val="00032251"/>
    <w:rsid w:val="0003358D"/>
    <w:rsid w:val="00036650"/>
    <w:rsid w:val="00036F59"/>
    <w:rsid w:val="000375CD"/>
    <w:rsid w:val="00045A3C"/>
    <w:rsid w:val="00046B5A"/>
    <w:rsid w:val="000518EF"/>
    <w:rsid w:val="0005258E"/>
    <w:rsid w:val="000542F6"/>
    <w:rsid w:val="00055D2F"/>
    <w:rsid w:val="00056017"/>
    <w:rsid w:val="00057335"/>
    <w:rsid w:val="0005745D"/>
    <w:rsid w:val="000575E6"/>
    <w:rsid w:val="00057934"/>
    <w:rsid w:val="0006095A"/>
    <w:rsid w:val="00060B2E"/>
    <w:rsid w:val="0006163A"/>
    <w:rsid w:val="0006165A"/>
    <w:rsid w:val="00065E06"/>
    <w:rsid w:val="000668BC"/>
    <w:rsid w:val="0006754D"/>
    <w:rsid w:val="00067D95"/>
    <w:rsid w:val="00070D3C"/>
    <w:rsid w:val="000748B5"/>
    <w:rsid w:val="0008024A"/>
    <w:rsid w:val="00080660"/>
    <w:rsid w:val="00080889"/>
    <w:rsid w:val="00082F15"/>
    <w:rsid w:val="0008328A"/>
    <w:rsid w:val="00084FFC"/>
    <w:rsid w:val="00086776"/>
    <w:rsid w:val="00086A68"/>
    <w:rsid w:val="000921D0"/>
    <w:rsid w:val="000931F0"/>
    <w:rsid w:val="00094E66"/>
    <w:rsid w:val="0009501E"/>
    <w:rsid w:val="00095734"/>
    <w:rsid w:val="000974B7"/>
    <w:rsid w:val="000979B0"/>
    <w:rsid w:val="00097AD9"/>
    <w:rsid w:val="000A09BB"/>
    <w:rsid w:val="000A11FD"/>
    <w:rsid w:val="000A2BA6"/>
    <w:rsid w:val="000A2ED6"/>
    <w:rsid w:val="000A3209"/>
    <w:rsid w:val="000A6B23"/>
    <w:rsid w:val="000B165A"/>
    <w:rsid w:val="000B3492"/>
    <w:rsid w:val="000B5EA0"/>
    <w:rsid w:val="000B62BA"/>
    <w:rsid w:val="000B664D"/>
    <w:rsid w:val="000B6853"/>
    <w:rsid w:val="000B68E3"/>
    <w:rsid w:val="000B6C7E"/>
    <w:rsid w:val="000B7B8B"/>
    <w:rsid w:val="000C0B10"/>
    <w:rsid w:val="000C1715"/>
    <w:rsid w:val="000C1902"/>
    <w:rsid w:val="000C4F3E"/>
    <w:rsid w:val="000C594F"/>
    <w:rsid w:val="000D06D4"/>
    <w:rsid w:val="000D08C1"/>
    <w:rsid w:val="000D1623"/>
    <w:rsid w:val="000D248E"/>
    <w:rsid w:val="000D429E"/>
    <w:rsid w:val="000D57C2"/>
    <w:rsid w:val="000D6057"/>
    <w:rsid w:val="000D72C6"/>
    <w:rsid w:val="000E08E0"/>
    <w:rsid w:val="000E1D7A"/>
    <w:rsid w:val="000E2955"/>
    <w:rsid w:val="000E37AB"/>
    <w:rsid w:val="000E454E"/>
    <w:rsid w:val="000E5765"/>
    <w:rsid w:val="000E7AD5"/>
    <w:rsid w:val="000E7B4C"/>
    <w:rsid w:val="000E7CB0"/>
    <w:rsid w:val="000E7DB9"/>
    <w:rsid w:val="000E7EF3"/>
    <w:rsid w:val="000F09AA"/>
    <w:rsid w:val="000F147F"/>
    <w:rsid w:val="000F2018"/>
    <w:rsid w:val="000F25AB"/>
    <w:rsid w:val="000F2AF0"/>
    <w:rsid w:val="000F3306"/>
    <w:rsid w:val="000F3A56"/>
    <w:rsid w:val="000F4FC6"/>
    <w:rsid w:val="000F5732"/>
    <w:rsid w:val="000F57E2"/>
    <w:rsid w:val="000F6F3A"/>
    <w:rsid w:val="000F7577"/>
    <w:rsid w:val="000F7741"/>
    <w:rsid w:val="00100101"/>
    <w:rsid w:val="00101EBC"/>
    <w:rsid w:val="00102E73"/>
    <w:rsid w:val="00103879"/>
    <w:rsid w:val="00110D5B"/>
    <w:rsid w:val="00110F96"/>
    <w:rsid w:val="00111212"/>
    <w:rsid w:val="001117E6"/>
    <w:rsid w:val="0011274D"/>
    <w:rsid w:val="00112AF0"/>
    <w:rsid w:val="00113146"/>
    <w:rsid w:val="001131DF"/>
    <w:rsid w:val="001137EE"/>
    <w:rsid w:val="00114E68"/>
    <w:rsid w:val="0011608F"/>
    <w:rsid w:val="0011675B"/>
    <w:rsid w:val="00116C5A"/>
    <w:rsid w:val="00120498"/>
    <w:rsid w:val="0012082C"/>
    <w:rsid w:val="00120F2E"/>
    <w:rsid w:val="001219BD"/>
    <w:rsid w:val="00122612"/>
    <w:rsid w:val="00122B30"/>
    <w:rsid w:val="001249EF"/>
    <w:rsid w:val="0012613E"/>
    <w:rsid w:val="001266C7"/>
    <w:rsid w:val="00130328"/>
    <w:rsid w:val="001308EC"/>
    <w:rsid w:val="001342C1"/>
    <w:rsid w:val="001344B3"/>
    <w:rsid w:val="001375A4"/>
    <w:rsid w:val="00141E8A"/>
    <w:rsid w:val="0014221C"/>
    <w:rsid w:val="00142FF5"/>
    <w:rsid w:val="00143371"/>
    <w:rsid w:val="00143B9C"/>
    <w:rsid w:val="00146A02"/>
    <w:rsid w:val="00146D96"/>
    <w:rsid w:val="00147184"/>
    <w:rsid w:val="00147203"/>
    <w:rsid w:val="00147A8A"/>
    <w:rsid w:val="00150EDC"/>
    <w:rsid w:val="001514F2"/>
    <w:rsid w:val="001520BE"/>
    <w:rsid w:val="001543B3"/>
    <w:rsid w:val="00154710"/>
    <w:rsid w:val="00154E1E"/>
    <w:rsid w:val="001556C4"/>
    <w:rsid w:val="00156BCD"/>
    <w:rsid w:val="00156EB3"/>
    <w:rsid w:val="00157BA2"/>
    <w:rsid w:val="00160E83"/>
    <w:rsid w:val="001611E3"/>
    <w:rsid w:val="00162F83"/>
    <w:rsid w:val="00163610"/>
    <w:rsid w:val="00163EFB"/>
    <w:rsid w:val="00163F65"/>
    <w:rsid w:val="0016744D"/>
    <w:rsid w:val="00171238"/>
    <w:rsid w:val="00171733"/>
    <w:rsid w:val="00171CE6"/>
    <w:rsid w:val="00172BE0"/>
    <w:rsid w:val="001761DB"/>
    <w:rsid w:val="001764CC"/>
    <w:rsid w:val="0017751E"/>
    <w:rsid w:val="00177D78"/>
    <w:rsid w:val="001856B2"/>
    <w:rsid w:val="0018634F"/>
    <w:rsid w:val="0018672A"/>
    <w:rsid w:val="00187840"/>
    <w:rsid w:val="0019002D"/>
    <w:rsid w:val="00191D33"/>
    <w:rsid w:val="0019299E"/>
    <w:rsid w:val="00192A38"/>
    <w:rsid w:val="00192FC4"/>
    <w:rsid w:val="00193A06"/>
    <w:rsid w:val="00193B44"/>
    <w:rsid w:val="00197005"/>
    <w:rsid w:val="0019756C"/>
    <w:rsid w:val="0019774B"/>
    <w:rsid w:val="001A0AA3"/>
    <w:rsid w:val="001A0EBA"/>
    <w:rsid w:val="001A15A4"/>
    <w:rsid w:val="001A1891"/>
    <w:rsid w:val="001A1900"/>
    <w:rsid w:val="001A2145"/>
    <w:rsid w:val="001A5849"/>
    <w:rsid w:val="001A6513"/>
    <w:rsid w:val="001A7717"/>
    <w:rsid w:val="001B1CD9"/>
    <w:rsid w:val="001B2317"/>
    <w:rsid w:val="001B2E0B"/>
    <w:rsid w:val="001B5E98"/>
    <w:rsid w:val="001B621F"/>
    <w:rsid w:val="001C059E"/>
    <w:rsid w:val="001C1D0B"/>
    <w:rsid w:val="001C2C59"/>
    <w:rsid w:val="001C2C6D"/>
    <w:rsid w:val="001C7692"/>
    <w:rsid w:val="001D0EAA"/>
    <w:rsid w:val="001D26C7"/>
    <w:rsid w:val="001D32B5"/>
    <w:rsid w:val="001D432A"/>
    <w:rsid w:val="001D54DE"/>
    <w:rsid w:val="001D67A3"/>
    <w:rsid w:val="001D6986"/>
    <w:rsid w:val="001D6F26"/>
    <w:rsid w:val="001D77BC"/>
    <w:rsid w:val="001D7E37"/>
    <w:rsid w:val="001D7F4D"/>
    <w:rsid w:val="001E0922"/>
    <w:rsid w:val="001E09EC"/>
    <w:rsid w:val="001E22EE"/>
    <w:rsid w:val="001E336E"/>
    <w:rsid w:val="001E4128"/>
    <w:rsid w:val="001E44DF"/>
    <w:rsid w:val="001E6A09"/>
    <w:rsid w:val="001E72FC"/>
    <w:rsid w:val="001E7CF2"/>
    <w:rsid w:val="001F11A0"/>
    <w:rsid w:val="001F28AB"/>
    <w:rsid w:val="001F2C33"/>
    <w:rsid w:val="001F529B"/>
    <w:rsid w:val="001F59F9"/>
    <w:rsid w:val="001F5C91"/>
    <w:rsid w:val="001F774C"/>
    <w:rsid w:val="00204094"/>
    <w:rsid w:val="0020487C"/>
    <w:rsid w:val="00205678"/>
    <w:rsid w:val="00205E2E"/>
    <w:rsid w:val="00206D42"/>
    <w:rsid w:val="002071A4"/>
    <w:rsid w:val="00211D6B"/>
    <w:rsid w:val="00212E6B"/>
    <w:rsid w:val="00215D1E"/>
    <w:rsid w:val="0021662A"/>
    <w:rsid w:val="002169E0"/>
    <w:rsid w:val="00217774"/>
    <w:rsid w:val="00217FEE"/>
    <w:rsid w:val="00220BC8"/>
    <w:rsid w:val="00221524"/>
    <w:rsid w:val="00222082"/>
    <w:rsid w:val="00222AE2"/>
    <w:rsid w:val="00222E0D"/>
    <w:rsid w:val="00223E25"/>
    <w:rsid w:val="00223F3F"/>
    <w:rsid w:val="002258D8"/>
    <w:rsid w:val="00226E34"/>
    <w:rsid w:val="00226E93"/>
    <w:rsid w:val="002313A7"/>
    <w:rsid w:val="00232C35"/>
    <w:rsid w:val="00232DDC"/>
    <w:rsid w:val="00233A47"/>
    <w:rsid w:val="00233CEC"/>
    <w:rsid w:val="00233DF5"/>
    <w:rsid w:val="00234C9B"/>
    <w:rsid w:val="002358B8"/>
    <w:rsid w:val="00236B64"/>
    <w:rsid w:val="00236BEA"/>
    <w:rsid w:val="00237E03"/>
    <w:rsid w:val="00240FD8"/>
    <w:rsid w:val="002411AA"/>
    <w:rsid w:val="00241F11"/>
    <w:rsid w:val="0024258A"/>
    <w:rsid w:val="002432D9"/>
    <w:rsid w:val="00243AE7"/>
    <w:rsid w:val="0024505C"/>
    <w:rsid w:val="00246014"/>
    <w:rsid w:val="00246C00"/>
    <w:rsid w:val="00247865"/>
    <w:rsid w:val="00252DD5"/>
    <w:rsid w:val="002542C3"/>
    <w:rsid w:val="0025499B"/>
    <w:rsid w:val="00254A3A"/>
    <w:rsid w:val="00254EDE"/>
    <w:rsid w:val="002604D1"/>
    <w:rsid w:val="002605EA"/>
    <w:rsid w:val="00261AD4"/>
    <w:rsid w:val="00261B60"/>
    <w:rsid w:val="00262ABE"/>
    <w:rsid w:val="00262D51"/>
    <w:rsid w:val="002639DC"/>
    <w:rsid w:val="00263FD7"/>
    <w:rsid w:val="00264B2C"/>
    <w:rsid w:val="00265080"/>
    <w:rsid w:val="00266926"/>
    <w:rsid w:val="00270E07"/>
    <w:rsid w:val="0027123F"/>
    <w:rsid w:val="00271DD3"/>
    <w:rsid w:val="00271EE3"/>
    <w:rsid w:val="00273F98"/>
    <w:rsid w:val="0027472A"/>
    <w:rsid w:val="0027495F"/>
    <w:rsid w:val="00274D7D"/>
    <w:rsid w:val="0027576C"/>
    <w:rsid w:val="00275F20"/>
    <w:rsid w:val="002763B2"/>
    <w:rsid w:val="00277801"/>
    <w:rsid w:val="00277D9D"/>
    <w:rsid w:val="002800F8"/>
    <w:rsid w:val="00280525"/>
    <w:rsid w:val="00285A62"/>
    <w:rsid w:val="0028637F"/>
    <w:rsid w:val="00286658"/>
    <w:rsid w:val="00286CCD"/>
    <w:rsid w:val="00286F6E"/>
    <w:rsid w:val="00287EBD"/>
    <w:rsid w:val="00292F24"/>
    <w:rsid w:val="00293D88"/>
    <w:rsid w:val="00294602"/>
    <w:rsid w:val="00295396"/>
    <w:rsid w:val="002963BE"/>
    <w:rsid w:val="002A0C86"/>
    <w:rsid w:val="002A162C"/>
    <w:rsid w:val="002A217C"/>
    <w:rsid w:val="002A2641"/>
    <w:rsid w:val="002A296E"/>
    <w:rsid w:val="002A36D8"/>
    <w:rsid w:val="002A4B95"/>
    <w:rsid w:val="002A5C8A"/>
    <w:rsid w:val="002A78EC"/>
    <w:rsid w:val="002A7C22"/>
    <w:rsid w:val="002B21BB"/>
    <w:rsid w:val="002B3663"/>
    <w:rsid w:val="002B4DF0"/>
    <w:rsid w:val="002B4F1A"/>
    <w:rsid w:val="002B6146"/>
    <w:rsid w:val="002C1F5A"/>
    <w:rsid w:val="002C39A4"/>
    <w:rsid w:val="002C54A4"/>
    <w:rsid w:val="002C5820"/>
    <w:rsid w:val="002C5B60"/>
    <w:rsid w:val="002D14B3"/>
    <w:rsid w:val="002D3197"/>
    <w:rsid w:val="002D4C3E"/>
    <w:rsid w:val="002D6A81"/>
    <w:rsid w:val="002E0C9F"/>
    <w:rsid w:val="002E0D4E"/>
    <w:rsid w:val="002E15E8"/>
    <w:rsid w:val="002E24A3"/>
    <w:rsid w:val="002E2868"/>
    <w:rsid w:val="002E3300"/>
    <w:rsid w:val="002E6F3F"/>
    <w:rsid w:val="002E7641"/>
    <w:rsid w:val="002E7CF5"/>
    <w:rsid w:val="002F0506"/>
    <w:rsid w:val="002F0565"/>
    <w:rsid w:val="002F1243"/>
    <w:rsid w:val="002F13F1"/>
    <w:rsid w:val="002F28D9"/>
    <w:rsid w:val="002F4F82"/>
    <w:rsid w:val="002F65B6"/>
    <w:rsid w:val="002F6BC9"/>
    <w:rsid w:val="00301941"/>
    <w:rsid w:val="00301B73"/>
    <w:rsid w:val="00302324"/>
    <w:rsid w:val="00302CB1"/>
    <w:rsid w:val="003031CD"/>
    <w:rsid w:val="00303719"/>
    <w:rsid w:val="003038CE"/>
    <w:rsid w:val="003043AB"/>
    <w:rsid w:val="0030506C"/>
    <w:rsid w:val="00307653"/>
    <w:rsid w:val="00307780"/>
    <w:rsid w:val="003104B3"/>
    <w:rsid w:val="00310BEA"/>
    <w:rsid w:val="00310F61"/>
    <w:rsid w:val="00311CA6"/>
    <w:rsid w:val="003122EC"/>
    <w:rsid w:val="00315564"/>
    <w:rsid w:val="0031701C"/>
    <w:rsid w:val="003211CA"/>
    <w:rsid w:val="00321399"/>
    <w:rsid w:val="00322068"/>
    <w:rsid w:val="003220FA"/>
    <w:rsid w:val="00325276"/>
    <w:rsid w:val="0032528D"/>
    <w:rsid w:val="00326C16"/>
    <w:rsid w:val="0033086A"/>
    <w:rsid w:val="003367C0"/>
    <w:rsid w:val="0033686B"/>
    <w:rsid w:val="00336D68"/>
    <w:rsid w:val="003375DE"/>
    <w:rsid w:val="00341973"/>
    <w:rsid w:val="00341ACC"/>
    <w:rsid w:val="00341B9A"/>
    <w:rsid w:val="00343348"/>
    <w:rsid w:val="003444CD"/>
    <w:rsid w:val="003446C4"/>
    <w:rsid w:val="003452AF"/>
    <w:rsid w:val="00346A71"/>
    <w:rsid w:val="003504A3"/>
    <w:rsid w:val="00350EC8"/>
    <w:rsid w:val="00351AAE"/>
    <w:rsid w:val="00351B98"/>
    <w:rsid w:val="00351EF4"/>
    <w:rsid w:val="00352C74"/>
    <w:rsid w:val="00353158"/>
    <w:rsid w:val="0035402A"/>
    <w:rsid w:val="00354DAD"/>
    <w:rsid w:val="00354DF0"/>
    <w:rsid w:val="00355DFE"/>
    <w:rsid w:val="003564A0"/>
    <w:rsid w:val="00357882"/>
    <w:rsid w:val="00360042"/>
    <w:rsid w:val="00360756"/>
    <w:rsid w:val="00360DCC"/>
    <w:rsid w:val="00361DD1"/>
    <w:rsid w:val="003623B9"/>
    <w:rsid w:val="003639AB"/>
    <w:rsid w:val="003639F7"/>
    <w:rsid w:val="0036502C"/>
    <w:rsid w:val="003667EA"/>
    <w:rsid w:val="003679F4"/>
    <w:rsid w:val="00372495"/>
    <w:rsid w:val="003741C5"/>
    <w:rsid w:val="0037426A"/>
    <w:rsid w:val="0037443C"/>
    <w:rsid w:val="00376829"/>
    <w:rsid w:val="003774ED"/>
    <w:rsid w:val="00381128"/>
    <w:rsid w:val="00381EFA"/>
    <w:rsid w:val="00383063"/>
    <w:rsid w:val="00383D25"/>
    <w:rsid w:val="00384E4D"/>
    <w:rsid w:val="0039074E"/>
    <w:rsid w:val="00393DA0"/>
    <w:rsid w:val="00394204"/>
    <w:rsid w:val="00395215"/>
    <w:rsid w:val="003966A1"/>
    <w:rsid w:val="003A0938"/>
    <w:rsid w:val="003A1101"/>
    <w:rsid w:val="003A2475"/>
    <w:rsid w:val="003A31FF"/>
    <w:rsid w:val="003A49AB"/>
    <w:rsid w:val="003A4C0B"/>
    <w:rsid w:val="003A6849"/>
    <w:rsid w:val="003A759D"/>
    <w:rsid w:val="003A76FD"/>
    <w:rsid w:val="003A77E7"/>
    <w:rsid w:val="003B07EA"/>
    <w:rsid w:val="003B0C5F"/>
    <w:rsid w:val="003B204F"/>
    <w:rsid w:val="003B4EDC"/>
    <w:rsid w:val="003B4FB7"/>
    <w:rsid w:val="003B6ED6"/>
    <w:rsid w:val="003B77A0"/>
    <w:rsid w:val="003C11B5"/>
    <w:rsid w:val="003C2489"/>
    <w:rsid w:val="003C2F97"/>
    <w:rsid w:val="003C36A7"/>
    <w:rsid w:val="003C423C"/>
    <w:rsid w:val="003C6744"/>
    <w:rsid w:val="003C7F7F"/>
    <w:rsid w:val="003D18C3"/>
    <w:rsid w:val="003D3031"/>
    <w:rsid w:val="003D341D"/>
    <w:rsid w:val="003D4015"/>
    <w:rsid w:val="003D44A6"/>
    <w:rsid w:val="003D4572"/>
    <w:rsid w:val="003D6825"/>
    <w:rsid w:val="003D6AA7"/>
    <w:rsid w:val="003E02CB"/>
    <w:rsid w:val="003E06BA"/>
    <w:rsid w:val="003E3436"/>
    <w:rsid w:val="003E3697"/>
    <w:rsid w:val="003E7E13"/>
    <w:rsid w:val="003F12D3"/>
    <w:rsid w:val="003F158D"/>
    <w:rsid w:val="003F15B8"/>
    <w:rsid w:val="003F2041"/>
    <w:rsid w:val="003F3AE8"/>
    <w:rsid w:val="003F3D47"/>
    <w:rsid w:val="003F3F49"/>
    <w:rsid w:val="003F4DB2"/>
    <w:rsid w:val="003F5756"/>
    <w:rsid w:val="003F5E09"/>
    <w:rsid w:val="00401AB7"/>
    <w:rsid w:val="00403515"/>
    <w:rsid w:val="00403529"/>
    <w:rsid w:val="00403A4D"/>
    <w:rsid w:val="00405096"/>
    <w:rsid w:val="00406017"/>
    <w:rsid w:val="004071A8"/>
    <w:rsid w:val="00407BD9"/>
    <w:rsid w:val="00407D50"/>
    <w:rsid w:val="004106C4"/>
    <w:rsid w:val="00410A68"/>
    <w:rsid w:val="00412F1A"/>
    <w:rsid w:val="00413870"/>
    <w:rsid w:val="00413D01"/>
    <w:rsid w:val="00421598"/>
    <w:rsid w:val="00422ECE"/>
    <w:rsid w:val="00424E76"/>
    <w:rsid w:val="00424F3F"/>
    <w:rsid w:val="004257A9"/>
    <w:rsid w:val="00432329"/>
    <w:rsid w:val="004332D2"/>
    <w:rsid w:val="00433E33"/>
    <w:rsid w:val="00435292"/>
    <w:rsid w:val="0043719C"/>
    <w:rsid w:val="0044011A"/>
    <w:rsid w:val="004418DE"/>
    <w:rsid w:val="004419F1"/>
    <w:rsid w:val="00442132"/>
    <w:rsid w:val="00442488"/>
    <w:rsid w:val="00443638"/>
    <w:rsid w:val="00443AC9"/>
    <w:rsid w:val="00446756"/>
    <w:rsid w:val="00447485"/>
    <w:rsid w:val="00451C17"/>
    <w:rsid w:val="0045206F"/>
    <w:rsid w:val="00452F43"/>
    <w:rsid w:val="00453522"/>
    <w:rsid w:val="00454959"/>
    <w:rsid w:val="00460F91"/>
    <w:rsid w:val="004611B1"/>
    <w:rsid w:val="004624A8"/>
    <w:rsid w:val="00464CD7"/>
    <w:rsid w:val="0046573A"/>
    <w:rsid w:val="004663F3"/>
    <w:rsid w:val="00467ECD"/>
    <w:rsid w:val="00471D74"/>
    <w:rsid w:val="004733BE"/>
    <w:rsid w:val="004739AA"/>
    <w:rsid w:val="00474D95"/>
    <w:rsid w:val="00474F89"/>
    <w:rsid w:val="004769A8"/>
    <w:rsid w:val="00476A7B"/>
    <w:rsid w:val="00476D47"/>
    <w:rsid w:val="004800CC"/>
    <w:rsid w:val="00480D74"/>
    <w:rsid w:val="00482276"/>
    <w:rsid w:val="0048393F"/>
    <w:rsid w:val="00484346"/>
    <w:rsid w:val="004848E2"/>
    <w:rsid w:val="00484BDA"/>
    <w:rsid w:val="00487F04"/>
    <w:rsid w:val="004917C9"/>
    <w:rsid w:val="004934B1"/>
    <w:rsid w:val="0049350D"/>
    <w:rsid w:val="0049369E"/>
    <w:rsid w:val="0049380D"/>
    <w:rsid w:val="00493DC7"/>
    <w:rsid w:val="00494511"/>
    <w:rsid w:val="00494896"/>
    <w:rsid w:val="00494EF8"/>
    <w:rsid w:val="00496526"/>
    <w:rsid w:val="00496E03"/>
    <w:rsid w:val="004974C6"/>
    <w:rsid w:val="004A077A"/>
    <w:rsid w:val="004A2993"/>
    <w:rsid w:val="004A3070"/>
    <w:rsid w:val="004A32D4"/>
    <w:rsid w:val="004A3A8C"/>
    <w:rsid w:val="004A3B12"/>
    <w:rsid w:val="004A47D7"/>
    <w:rsid w:val="004A4CC6"/>
    <w:rsid w:val="004A616C"/>
    <w:rsid w:val="004A727C"/>
    <w:rsid w:val="004A7D27"/>
    <w:rsid w:val="004B19EE"/>
    <w:rsid w:val="004B5842"/>
    <w:rsid w:val="004B58EC"/>
    <w:rsid w:val="004B5E17"/>
    <w:rsid w:val="004B6A9B"/>
    <w:rsid w:val="004C2F4F"/>
    <w:rsid w:val="004C431A"/>
    <w:rsid w:val="004C5C48"/>
    <w:rsid w:val="004C5FC6"/>
    <w:rsid w:val="004C747B"/>
    <w:rsid w:val="004D21D2"/>
    <w:rsid w:val="004D436B"/>
    <w:rsid w:val="004D4455"/>
    <w:rsid w:val="004D458B"/>
    <w:rsid w:val="004D577E"/>
    <w:rsid w:val="004D5D7E"/>
    <w:rsid w:val="004D753B"/>
    <w:rsid w:val="004D7A5D"/>
    <w:rsid w:val="004E0C06"/>
    <w:rsid w:val="004E214A"/>
    <w:rsid w:val="004E4BF7"/>
    <w:rsid w:val="004E7727"/>
    <w:rsid w:val="004F03C8"/>
    <w:rsid w:val="004F1709"/>
    <w:rsid w:val="004F30FD"/>
    <w:rsid w:val="004F3547"/>
    <w:rsid w:val="004F38F8"/>
    <w:rsid w:val="004F480F"/>
    <w:rsid w:val="004F4C74"/>
    <w:rsid w:val="004F66A2"/>
    <w:rsid w:val="00500100"/>
    <w:rsid w:val="0050226B"/>
    <w:rsid w:val="0050279E"/>
    <w:rsid w:val="005031EC"/>
    <w:rsid w:val="005037D1"/>
    <w:rsid w:val="00505118"/>
    <w:rsid w:val="00505892"/>
    <w:rsid w:val="00506EE5"/>
    <w:rsid w:val="00507047"/>
    <w:rsid w:val="0050704B"/>
    <w:rsid w:val="00511B25"/>
    <w:rsid w:val="0051282C"/>
    <w:rsid w:val="00512911"/>
    <w:rsid w:val="005147B3"/>
    <w:rsid w:val="00515D03"/>
    <w:rsid w:val="00517209"/>
    <w:rsid w:val="00517620"/>
    <w:rsid w:val="005204A5"/>
    <w:rsid w:val="00522059"/>
    <w:rsid w:val="005242AE"/>
    <w:rsid w:val="00524DAA"/>
    <w:rsid w:val="005307B2"/>
    <w:rsid w:val="00530F54"/>
    <w:rsid w:val="00532A98"/>
    <w:rsid w:val="00532D5F"/>
    <w:rsid w:val="005336CD"/>
    <w:rsid w:val="0053370D"/>
    <w:rsid w:val="00533AB6"/>
    <w:rsid w:val="00536006"/>
    <w:rsid w:val="00542F8D"/>
    <w:rsid w:val="0054308E"/>
    <w:rsid w:val="0054377B"/>
    <w:rsid w:val="00543D8E"/>
    <w:rsid w:val="005440FC"/>
    <w:rsid w:val="00545AC5"/>
    <w:rsid w:val="0054796B"/>
    <w:rsid w:val="00547F7B"/>
    <w:rsid w:val="00554F90"/>
    <w:rsid w:val="00555504"/>
    <w:rsid w:val="005560B0"/>
    <w:rsid w:val="005609BB"/>
    <w:rsid w:val="005613E6"/>
    <w:rsid w:val="0056229B"/>
    <w:rsid w:val="00564497"/>
    <w:rsid w:val="005727FA"/>
    <w:rsid w:val="00573259"/>
    <w:rsid w:val="00574657"/>
    <w:rsid w:val="005751B3"/>
    <w:rsid w:val="00577055"/>
    <w:rsid w:val="005773CF"/>
    <w:rsid w:val="00577D4E"/>
    <w:rsid w:val="00580395"/>
    <w:rsid w:val="005808FF"/>
    <w:rsid w:val="00580A98"/>
    <w:rsid w:val="00581974"/>
    <w:rsid w:val="00582BDE"/>
    <w:rsid w:val="00582D92"/>
    <w:rsid w:val="00583109"/>
    <w:rsid w:val="005855BB"/>
    <w:rsid w:val="00585F97"/>
    <w:rsid w:val="00587632"/>
    <w:rsid w:val="00590684"/>
    <w:rsid w:val="00590F7F"/>
    <w:rsid w:val="00592ACF"/>
    <w:rsid w:val="005933FE"/>
    <w:rsid w:val="005946E8"/>
    <w:rsid w:val="00595B90"/>
    <w:rsid w:val="005A198F"/>
    <w:rsid w:val="005A1A2D"/>
    <w:rsid w:val="005A1C43"/>
    <w:rsid w:val="005A3AF7"/>
    <w:rsid w:val="005A4099"/>
    <w:rsid w:val="005A461E"/>
    <w:rsid w:val="005A55D3"/>
    <w:rsid w:val="005A5EB6"/>
    <w:rsid w:val="005A6A24"/>
    <w:rsid w:val="005A6DCE"/>
    <w:rsid w:val="005B3734"/>
    <w:rsid w:val="005B46E6"/>
    <w:rsid w:val="005B7C2C"/>
    <w:rsid w:val="005C06BC"/>
    <w:rsid w:val="005C0DE6"/>
    <w:rsid w:val="005C11B6"/>
    <w:rsid w:val="005C1EFF"/>
    <w:rsid w:val="005C223F"/>
    <w:rsid w:val="005C2698"/>
    <w:rsid w:val="005C4938"/>
    <w:rsid w:val="005C5EAF"/>
    <w:rsid w:val="005C61E1"/>
    <w:rsid w:val="005C6668"/>
    <w:rsid w:val="005C70A6"/>
    <w:rsid w:val="005D1AD9"/>
    <w:rsid w:val="005D2B2E"/>
    <w:rsid w:val="005D384A"/>
    <w:rsid w:val="005D4756"/>
    <w:rsid w:val="005D4C05"/>
    <w:rsid w:val="005D4E62"/>
    <w:rsid w:val="005D5100"/>
    <w:rsid w:val="005D53FA"/>
    <w:rsid w:val="005D6450"/>
    <w:rsid w:val="005D6DF7"/>
    <w:rsid w:val="005E02C5"/>
    <w:rsid w:val="005E0A0E"/>
    <w:rsid w:val="005E0EAE"/>
    <w:rsid w:val="005E2260"/>
    <w:rsid w:val="005E377C"/>
    <w:rsid w:val="005E38C3"/>
    <w:rsid w:val="005E5D31"/>
    <w:rsid w:val="005E6409"/>
    <w:rsid w:val="005E6B29"/>
    <w:rsid w:val="005E6F59"/>
    <w:rsid w:val="005F089B"/>
    <w:rsid w:val="005F1389"/>
    <w:rsid w:val="005F20A4"/>
    <w:rsid w:val="005F3570"/>
    <w:rsid w:val="005F572C"/>
    <w:rsid w:val="005F5B48"/>
    <w:rsid w:val="005F5E81"/>
    <w:rsid w:val="005F772E"/>
    <w:rsid w:val="00601227"/>
    <w:rsid w:val="006014BB"/>
    <w:rsid w:val="00601855"/>
    <w:rsid w:val="00601CB3"/>
    <w:rsid w:val="00602595"/>
    <w:rsid w:val="00604338"/>
    <w:rsid w:val="00605BC2"/>
    <w:rsid w:val="0060627B"/>
    <w:rsid w:val="006062C9"/>
    <w:rsid w:val="0061018C"/>
    <w:rsid w:val="00610621"/>
    <w:rsid w:val="00613E15"/>
    <w:rsid w:val="0061430F"/>
    <w:rsid w:val="00614FCA"/>
    <w:rsid w:val="0061519E"/>
    <w:rsid w:val="00615260"/>
    <w:rsid w:val="0062013D"/>
    <w:rsid w:val="0062115F"/>
    <w:rsid w:val="006231F4"/>
    <w:rsid w:val="00623884"/>
    <w:rsid w:val="00623A11"/>
    <w:rsid w:val="00624134"/>
    <w:rsid w:val="00625063"/>
    <w:rsid w:val="006262B7"/>
    <w:rsid w:val="00626A66"/>
    <w:rsid w:val="006274D9"/>
    <w:rsid w:val="00627CB7"/>
    <w:rsid w:val="006308F1"/>
    <w:rsid w:val="006313E3"/>
    <w:rsid w:val="00631D8D"/>
    <w:rsid w:val="0063309A"/>
    <w:rsid w:val="00633E5D"/>
    <w:rsid w:val="0063552E"/>
    <w:rsid w:val="00635DD9"/>
    <w:rsid w:val="006405C7"/>
    <w:rsid w:val="00641A59"/>
    <w:rsid w:val="00643ECF"/>
    <w:rsid w:val="00644003"/>
    <w:rsid w:val="00644FD9"/>
    <w:rsid w:val="006458DF"/>
    <w:rsid w:val="00646C72"/>
    <w:rsid w:val="006471D4"/>
    <w:rsid w:val="00647B27"/>
    <w:rsid w:val="00647F72"/>
    <w:rsid w:val="006514C9"/>
    <w:rsid w:val="0065178A"/>
    <w:rsid w:val="00652A43"/>
    <w:rsid w:val="00652A99"/>
    <w:rsid w:val="00655E77"/>
    <w:rsid w:val="00656E79"/>
    <w:rsid w:val="00657284"/>
    <w:rsid w:val="006602CE"/>
    <w:rsid w:val="00660C3B"/>
    <w:rsid w:val="00662147"/>
    <w:rsid w:val="006627B7"/>
    <w:rsid w:val="006655FA"/>
    <w:rsid w:val="0066620F"/>
    <w:rsid w:val="006664BA"/>
    <w:rsid w:val="00667990"/>
    <w:rsid w:val="00667BF0"/>
    <w:rsid w:val="00667D20"/>
    <w:rsid w:val="00670414"/>
    <w:rsid w:val="00671163"/>
    <w:rsid w:val="0067273B"/>
    <w:rsid w:val="00673EED"/>
    <w:rsid w:val="006749E2"/>
    <w:rsid w:val="00674F50"/>
    <w:rsid w:val="00676295"/>
    <w:rsid w:val="006777DA"/>
    <w:rsid w:val="00682727"/>
    <w:rsid w:val="006828FA"/>
    <w:rsid w:val="00683E03"/>
    <w:rsid w:val="0068437C"/>
    <w:rsid w:val="00684BAF"/>
    <w:rsid w:val="00684FD7"/>
    <w:rsid w:val="006872B3"/>
    <w:rsid w:val="0068735B"/>
    <w:rsid w:val="00692E6B"/>
    <w:rsid w:val="00692EFD"/>
    <w:rsid w:val="00692F67"/>
    <w:rsid w:val="006941C0"/>
    <w:rsid w:val="00694D27"/>
    <w:rsid w:val="006A0BCF"/>
    <w:rsid w:val="006A0D15"/>
    <w:rsid w:val="006A29A4"/>
    <w:rsid w:val="006A4042"/>
    <w:rsid w:val="006A6238"/>
    <w:rsid w:val="006A66C3"/>
    <w:rsid w:val="006B02D3"/>
    <w:rsid w:val="006B1E91"/>
    <w:rsid w:val="006B3639"/>
    <w:rsid w:val="006B592D"/>
    <w:rsid w:val="006B7251"/>
    <w:rsid w:val="006C092A"/>
    <w:rsid w:val="006C0EA1"/>
    <w:rsid w:val="006C0FDF"/>
    <w:rsid w:val="006C1D6A"/>
    <w:rsid w:val="006C1F35"/>
    <w:rsid w:val="006C2C20"/>
    <w:rsid w:val="006C302D"/>
    <w:rsid w:val="006C4107"/>
    <w:rsid w:val="006C4589"/>
    <w:rsid w:val="006C5CAA"/>
    <w:rsid w:val="006C725F"/>
    <w:rsid w:val="006D13B5"/>
    <w:rsid w:val="006D13C1"/>
    <w:rsid w:val="006D1C00"/>
    <w:rsid w:val="006D666C"/>
    <w:rsid w:val="006D7D6B"/>
    <w:rsid w:val="006E090A"/>
    <w:rsid w:val="006E225C"/>
    <w:rsid w:val="006E3138"/>
    <w:rsid w:val="006E36EA"/>
    <w:rsid w:val="006E447C"/>
    <w:rsid w:val="006E5679"/>
    <w:rsid w:val="006E5A48"/>
    <w:rsid w:val="006E5ED6"/>
    <w:rsid w:val="006E65CD"/>
    <w:rsid w:val="006F06DD"/>
    <w:rsid w:val="006F2C7A"/>
    <w:rsid w:val="006F5185"/>
    <w:rsid w:val="006F58F5"/>
    <w:rsid w:val="006F5E76"/>
    <w:rsid w:val="006F65F3"/>
    <w:rsid w:val="006F714B"/>
    <w:rsid w:val="0070016A"/>
    <w:rsid w:val="00702A29"/>
    <w:rsid w:val="00703509"/>
    <w:rsid w:val="007047FF"/>
    <w:rsid w:val="00704A93"/>
    <w:rsid w:val="00705475"/>
    <w:rsid w:val="00705C30"/>
    <w:rsid w:val="00705FB8"/>
    <w:rsid w:val="0070696E"/>
    <w:rsid w:val="00710168"/>
    <w:rsid w:val="00710AE1"/>
    <w:rsid w:val="00711E62"/>
    <w:rsid w:val="00712DD8"/>
    <w:rsid w:val="007144F8"/>
    <w:rsid w:val="00714ABD"/>
    <w:rsid w:val="00717800"/>
    <w:rsid w:val="007208A1"/>
    <w:rsid w:val="00722FBA"/>
    <w:rsid w:val="00723C68"/>
    <w:rsid w:val="00723E42"/>
    <w:rsid w:val="00727948"/>
    <w:rsid w:val="007305EF"/>
    <w:rsid w:val="00731577"/>
    <w:rsid w:val="007321D7"/>
    <w:rsid w:val="00733214"/>
    <w:rsid w:val="007333C4"/>
    <w:rsid w:val="007339EA"/>
    <w:rsid w:val="00734A34"/>
    <w:rsid w:val="00734FBE"/>
    <w:rsid w:val="00735B03"/>
    <w:rsid w:val="00735C59"/>
    <w:rsid w:val="0073794C"/>
    <w:rsid w:val="00737AD5"/>
    <w:rsid w:val="00737B92"/>
    <w:rsid w:val="00737D19"/>
    <w:rsid w:val="00740CB3"/>
    <w:rsid w:val="00745EEA"/>
    <w:rsid w:val="00747636"/>
    <w:rsid w:val="007501B4"/>
    <w:rsid w:val="00750A3B"/>
    <w:rsid w:val="007515D6"/>
    <w:rsid w:val="00752D05"/>
    <w:rsid w:val="00754373"/>
    <w:rsid w:val="007562C5"/>
    <w:rsid w:val="00756CE0"/>
    <w:rsid w:val="00756E7B"/>
    <w:rsid w:val="0075716D"/>
    <w:rsid w:val="007602CA"/>
    <w:rsid w:val="0076067B"/>
    <w:rsid w:val="00760DF8"/>
    <w:rsid w:val="007656DB"/>
    <w:rsid w:val="00765CFD"/>
    <w:rsid w:val="00766441"/>
    <w:rsid w:val="00767111"/>
    <w:rsid w:val="00767121"/>
    <w:rsid w:val="00767F91"/>
    <w:rsid w:val="00767FD8"/>
    <w:rsid w:val="0077026D"/>
    <w:rsid w:val="00772358"/>
    <w:rsid w:val="0077371F"/>
    <w:rsid w:val="00773DF2"/>
    <w:rsid w:val="007750F2"/>
    <w:rsid w:val="00776088"/>
    <w:rsid w:val="00776984"/>
    <w:rsid w:val="007775B3"/>
    <w:rsid w:val="007803C7"/>
    <w:rsid w:val="0078106F"/>
    <w:rsid w:val="007817F4"/>
    <w:rsid w:val="007818C5"/>
    <w:rsid w:val="00783F52"/>
    <w:rsid w:val="00785BDC"/>
    <w:rsid w:val="00785FFA"/>
    <w:rsid w:val="00787AD2"/>
    <w:rsid w:val="0079009C"/>
    <w:rsid w:val="00791222"/>
    <w:rsid w:val="0079276A"/>
    <w:rsid w:val="00792D49"/>
    <w:rsid w:val="00793040"/>
    <w:rsid w:val="00793B2D"/>
    <w:rsid w:val="00793C79"/>
    <w:rsid w:val="007978D5"/>
    <w:rsid w:val="007A0011"/>
    <w:rsid w:val="007A0111"/>
    <w:rsid w:val="007A0FB9"/>
    <w:rsid w:val="007A0FFB"/>
    <w:rsid w:val="007A13AC"/>
    <w:rsid w:val="007A1412"/>
    <w:rsid w:val="007A1A20"/>
    <w:rsid w:val="007A2158"/>
    <w:rsid w:val="007A3272"/>
    <w:rsid w:val="007A44D3"/>
    <w:rsid w:val="007A535D"/>
    <w:rsid w:val="007A7FBD"/>
    <w:rsid w:val="007B0356"/>
    <w:rsid w:val="007B066B"/>
    <w:rsid w:val="007B0ECB"/>
    <w:rsid w:val="007B0F08"/>
    <w:rsid w:val="007B100D"/>
    <w:rsid w:val="007B1B2D"/>
    <w:rsid w:val="007B20FB"/>
    <w:rsid w:val="007B2E67"/>
    <w:rsid w:val="007B32EB"/>
    <w:rsid w:val="007B34C2"/>
    <w:rsid w:val="007B43B8"/>
    <w:rsid w:val="007B50FC"/>
    <w:rsid w:val="007B579D"/>
    <w:rsid w:val="007B6AC8"/>
    <w:rsid w:val="007B7356"/>
    <w:rsid w:val="007B7584"/>
    <w:rsid w:val="007B7AB7"/>
    <w:rsid w:val="007C07E3"/>
    <w:rsid w:val="007C0AF1"/>
    <w:rsid w:val="007C216A"/>
    <w:rsid w:val="007C2BD4"/>
    <w:rsid w:val="007C3D68"/>
    <w:rsid w:val="007C6019"/>
    <w:rsid w:val="007D04D7"/>
    <w:rsid w:val="007D0C22"/>
    <w:rsid w:val="007D1502"/>
    <w:rsid w:val="007D1944"/>
    <w:rsid w:val="007D325C"/>
    <w:rsid w:val="007D5001"/>
    <w:rsid w:val="007D6AAF"/>
    <w:rsid w:val="007D7D62"/>
    <w:rsid w:val="007E04CF"/>
    <w:rsid w:val="007E395F"/>
    <w:rsid w:val="007E3C53"/>
    <w:rsid w:val="007E4E3F"/>
    <w:rsid w:val="007E66B1"/>
    <w:rsid w:val="007F1CAB"/>
    <w:rsid w:val="007F1CCE"/>
    <w:rsid w:val="007F2C0D"/>
    <w:rsid w:val="007F316E"/>
    <w:rsid w:val="007F487C"/>
    <w:rsid w:val="007F4D36"/>
    <w:rsid w:val="007F5599"/>
    <w:rsid w:val="007F5603"/>
    <w:rsid w:val="007F61C1"/>
    <w:rsid w:val="00802134"/>
    <w:rsid w:val="008031A1"/>
    <w:rsid w:val="00804B43"/>
    <w:rsid w:val="00806370"/>
    <w:rsid w:val="00806C4D"/>
    <w:rsid w:val="00813900"/>
    <w:rsid w:val="00815084"/>
    <w:rsid w:val="00817565"/>
    <w:rsid w:val="00820371"/>
    <w:rsid w:val="00820CDA"/>
    <w:rsid w:val="0082106A"/>
    <w:rsid w:val="008216D6"/>
    <w:rsid w:val="00821E2A"/>
    <w:rsid w:val="00822FA6"/>
    <w:rsid w:val="008235D0"/>
    <w:rsid w:val="008236D2"/>
    <w:rsid w:val="00830FE5"/>
    <w:rsid w:val="00831952"/>
    <w:rsid w:val="00831EE6"/>
    <w:rsid w:val="00832ACA"/>
    <w:rsid w:val="00832E2D"/>
    <w:rsid w:val="008341B6"/>
    <w:rsid w:val="00834F3F"/>
    <w:rsid w:val="00835138"/>
    <w:rsid w:val="008414C8"/>
    <w:rsid w:val="00841CCD"/>
    <w:rsid w:val="00842340"/>
    <w:rsid w:val="00844512"/>
    <w:rsid w:val="00844884"/>
    <w:rsid w:val="008465AE"/>
    <w:rsid w:val="00850D72"/>
    <w:rsid w:val="00851200"/>
    <w:rsid w:val="00852025"/>
    <w:rsid w:val="008522CA"/>
    <w:rsid w:val="0085256A"/>
    <w:rsid w:val="00854A21"/>
    <w:rsid w:val="00854CBB"/>
    <w:rsid w:val="00856532"/>
    <w:rsid w:val="00856AA1"/>
    <w:rsid w:val="00857328"/>
    <w:rsid w:val="008623E7"/>
    <w:rsid w:val="00862D92"/>
    <w:rsid w:val="00863368"/>
    <w:rsid w:val="0086531F"/>
    <w:rsid w:val="00865EB0"/>
    <w:rsid w:val="00872041"/>
    <w:rsid w:val="008723EA"/>
    <w:rsid w:val="008748F4"/>
    <w:rsid w:val="00874D05"/>
    <w:rsid w:val="00875EFB"/>
    <w:rsid w:val="00876695"/>
    <w:rsid w:val="008802CE"/>
    <w:rsid w:val="00880FFA"/>
    <w:rsid w:val="00881DBB"/>
    <w:rsid w:val="008838E0"/>
    <w:rsid w:val="00884270"/>
    <w:rsid w:val="00886037"/>
    <w:rsid w:val="008867F5"/>
    <w:rsid w:val="00887A88"/>
    <w:rsid w:val="0089097F"/>
    <w:rsid w:val="0089327A"/>
    <w:rsid w:val="0089453A"/>
    <w:rsid w:val="00894978"/>
    <w:rsid w:val="00894B94"/>
    <w:rsid w:val="00897B60"/>
    <w:rsid w:val="008A0FB5"/>
    <w:rsid w:val="008A1D4C"/>
    <w:rsid w:val="008A2AD0"/>
    <w:rsid w:val="008A705A"/>
    <w:rsid w:val="008A71A6"/>
    <w:rsid w:val="008B0CF6"/>
    <w:rsid w:val="008B1E16"/>
    <w:rsid w:val="008B2426"/>
    <w:rsid w:val="008B4069"/>
    <w:rsid w:val="008B6D23"/>
    <w:rsid w:val="008B7B5A"/>
    <w:rsid w:val="008C3136"/>
    <w:rsid w:val="008C554E"/>
    <w:rsid w:val="008C63C8"/>
    <w:rsid w:val="008D0B66"/>
    <w:rsid w:val="008D18CB"/>
    <w:rsid w:val="008D3C69"/>
    <w:rsid w:val="008D3EE9"/>
    <w:rsid w:val="008D4E04"/>
    <w:rsid w:val="008D5002"/>
    <w:rsid w:val="008D5170"/>
    <w:rsid w:val="008D5240"/>
    <w:rsid w:val="008D5958"/>
    <w:rsid w:val="008D5A79"/>
    <w:rsid w:val="008D5CBD"/>
    <w:rsid w:val="008D5E9C"/>
    <w:rsid w:val="008D6D51"/>
    <w:rsid w:val="008E165D"/>
    <w:rsid w:val="008E2F97"/>
    <w:rsid w:val="008E7277"/>
    <w:rsid w:val="008E74A7"/>
    <w:rsid w:val="008E7A4C"/>
    <w:rsid w:val="008F024F"/>
    <w:rsid w:val="008F0422"/>
    <w:rsid w:val="008F1BF1"/>
    <w:rsid w:val="008F1F98"/>
    <w:rsid w:val="008F31D5"/>
    <w:rsid w:val="008F34D8"/>
    <w:rsid w:val="008F3D57"/>
    <w:rsid w:val="008F5956"/>
    <w:rsid w:val="008F695F"/>
    <w:rsid w:val="008F6EBC"/>
    <w:rsid w:val="008F7142"/>
    <w:rsid w:val="00900DD2"/>
    <w:rsid w:val="00902B58"/>
    <w:rsid w:val="00903FCC"/>
    <w:rsid w:val="009076D1"/>
    <w:rsid w:val="00907F19"/>
    <w:rsid w:val="009117B4"/>
    <w:rsid w:val="00912F46"/>
    <w:rsid w:val="009130A7"/>
    <w:rsid w:val="0091315E"/>
    <w:rsid w:val="00913DEA"/>
    <w:rsid w:val="00913E87"/>
    <w:rsid w:val="0091649D"/>
    <w:rsid w:val="00917524"/>
    <w:rsid w:val="00917993"/>
    <w:rsid w:val="00917B87"/>
    <w:rsid w:val="0092065C"/>
    <w:rsid w:val="00921C3C"/>
    <w:rsid w:val="00921C93"/>
    <w:rsid w:val="00923ABD"/>
    <w:rsid w:val="00924B90"/>
    <w:rsid w:val="009259CA"/>
    <w:rsid w:val="0092663E"/>
    <w:rsid w:val="0092774F"/>
    <w:rsid w:val="00927DD6"/>
    <w:rsid w:val="009304E4"/>
    <w:rsid w:val="00931966"/>
    <w:rsid w:val="0093544C"/>
    <w:rsid w:val="0093773A"/>
    <w:rsid w:val="00940A77"/>
    <w:rsid w:val="0094139E"/>
    <w:rsid w:val="009447C7"/>
    <w:rsid w:val="009455D1"/>
    <w:rsid w:val="00950C95"/>
    <w:rsid w:val="00950EB5"/>
    <w:rsid w:val="00952A0E"/>
    <w:rsid w:val="00953991"/>
    <w:rsid w:val="00953ACC"/>
    <w:rsid w:val="00953B15"/>
    <w:rsid w:val="00953D1D"/>
    <w:rsid w:val="0095482C"/>
    <w:rsid w:val="009575B5"/>
    <w:rsid w:val="00957A7F"/>
    <w:rsid w:val="009604D0"/>
    <w:rsid w:val="00960E92"/>
    <w:rsid w:val="00962F75"/>
    <w:rsid w:val="00963C20"/>
    <w:rsid w:val="00963E95"/>
    <w:rsid w:val="009674E7"/>
    <w:rsid w:val="009676E6"/>
    <w:rsid w:val="00967D7B"/>
    <w:rsid w:val="00967E6F"/>
    <w:rsid w:val="0097044F"/>
    <w:rsid w:val="009706B2"/>
    <w:rsid w:val="00970EDE"/>
    <w:rsid w:val="0097277A"/>
    <w:rsid w:val="009739E1"/>
    <w:rsid w:val="00973EB6"/>
    <w:rsid w:val="00974A5B"/>
    <w:rsid w:val="00974F3F"/>
    <w:rsid w:val="009823C7"/>
    <w:rsid w:val="009841D2"/>
    <w:rsid w:val="00984C9F"/>
    <w:rsid w:val="0098611C"/>
    <w:rsid w:val="00990AFB"/>
    <w:rsid w:val="00990EEC"/>
    <w:rsid w:val="00993B40"/>
    <w:rsid w:val="00994AF3"/>
    <w:rsid w:val="009966D5"/>
    <w:rsid w:val="0099741D"/>
    <w:rsid w:val="009A195E"/>
    <w:rsid w:val="009A5932"/>
    <w:rsid w:val="009A6A7B"/>
    <w:rsid w:val="009B1B6E"/>
    <w:rsid w:val="009B2596"/>
    <w:rsid w:val="009B3432"/>
    <w:rsid w:val="009B786B"/>
    <w:rsid w:val="009B7942"/>
    <w:rsid w:val="009B7C2B"/>
    <w:rsid w:val="009C0EBB"/>
    <w:rsid w:val="009C2B25"/>
    <w:rsid w:val="009C3922"/>
    <w:rsid w:val="009C74FD"/>
    <w:rsid w:val="009D452C"/>
    <w:rsid w:val="009D5C73"/>
    <w:rsid w:val="009E01D4"/>
    <w:rsid w:val="009E0265"/>
    <w:rsid w:val="009E0DD2"/>
    <w:rsid w:val="009E1C95"/>
    <w:rsid w:val="009E2C9C"/>
    <w:rsid w:val="009E3A01"/>
    <w:rsid w:val="009E4B08"/>
    <w:rsid w:val="009E6B3B"/>
    <w:rsid w:val="009F11C6"/>
    <w:rsid w:val="009F297F"/>
    <w:rsid w:val="009F6B17"/>
    <w:rsid w:val="009F751F"/>
    <w:rsid w:val="00A00291"/>
    <w:rsid w:val="00A018FF"/>
    <w:rsid w:val="00A01A9C"/>
    <w:rsid w:val="00A01DFB"/>
    <w:rsid w:val="00A029A2"/>
    <w:rsid w:val="00A02CB1"/>
    <w:rsid w:val="00A03E81"/>
    <w:rsid w:val="00A0450B"/>
    <w:rsid w:val="00A049A9"/>
    <w:rsid w:val="00A04FA5"/>
    <w:rsid w:val="00A061B1"/>
    <w:rsid w:val="00A06895"/>
    <w:rsid w:val="00A06B4E"/>
    <w:rsid w:val="00A10A99"/>
    <w:rsid w:val="00A13B75"/>
    <w:rsid w:val="00A144EC"/>
    <w:rsid w:val="00A14511"/>
    <w:rsid w:val="00A146C1"/>
    <w:rsid w:val="00A147BE"/>
    <w:rsid w:val="00A16F63"/>
    <w:rsid w:val="00A173E3"/>
    <w:rsid w:val="00A174BB"/>
    <w:rsid w:val="00A22E12"/>
    <w:rsid w:val="00A26352"/>
    <w:rsid w:val="00A26CE8"/>
    <w:rsid w:val="00A31EF2"/>
    <w:rsid w:val="00A3286F"/>
    <w:rsid w:val="00A332A7"/>
    <w:rsid w:val="00A33E90"/>
    <w:rsid w:val="00A34473"/>
    <w:rsid w:val="00A35390"/>
    <w:rsid w:val="00A36C59"/>
    <w:rsid w:val="00A412EB"/>
    <w:rsid w:val="00A41DD7"/>
    <w:rsid w:val="00A432B5"/>
    <w:rsid w:val="00A441FD"/>
    <w:rsid w:val="00A44DD1"/>
    <w:rsid w:val="00A467B9"/>
    <w:rsid w:val="00A46B42"/>
    <w:rsid w:val="00A475C5"/>
    <w:rsid w:val="00A50799"/>
    <w:rsid w:val="00A510BD"/>
    <w:rsid w:val="00A52F7D"/>
    <w:rsid w:val="00A5314A"/>
    <w:rsid w:val="00A542F3"/>
    <w:rsid w:val="00A55540"/>
    <w:rsid w:val="00A55EBF"/>
    <w:rsid w:val="00A56D5F"/>
    <w:rsid w:val="00A575DE"/>
    <w:rsid w:val="00A60676"/>
    <w:rsid w:val="00A60F8E"/>
    <w:rsid w:val="00A60FA4"/>
    <w:rsid w:val="00A6149B"/>
    <w:rsid w:val="00A61784"/>
    <w:rsid w:val="00A64390"/>
    <w:rsid w:val="00A65A30"/>
    <w:rsid w:val="00A65FB7"/>
    <w:rsid w:val="00A666E7"/>
    <w:rsid w:val="00A66721"/>
    <w:rsid w:val="00A70E1B"/>
    <w:rsid w:val="00A71558"/>
    <w:rsid w:val="00A71731"/>
    <w:rsid w:val="00A723FA"/>
    <w:rsid w:val="00A73076"/>
    <w:rsid w:val="00A734E5"/>
    <w:rsid w:val="00A7393D"/>
    <w:rsid w:val="00A76DC6"/>
    <w:rsid w:val="00A822CC"/>
    <w:rsid w:val="00A84123"/>
    <w:rsid w:val="00A84FEF"/>
    <w:rsid w:val="00A85AE8"/>
    <w:rsid w:val="00A90C49"/>
    <w:rsid w:val="00A90D94"/>
    <w:rsid w:val="00A925D4"/>
    <w:rsid w:val="00A9324B"/>
    <w:rsid w:val="00A94864"/>
    <w:rsid w:val="00A95375"/>
    <w:rsid w:val="00A96394"/>
    <w:rsid w:val="00A96BCC"/>
    <w:rsid w:val="00A971DF"/>
    <w:rsid w:val="00A97B68"/>
    <w:rsid w:val="00AA104F"/>
    <w:rsid w:val="00AA1235"/>
    <w:rsid w:val="00AA31FC"/>
    <w:rsid w:val="00AA3BFE"/>
    <w:rsid w:val="00AA4D44"/>
    <w:rsid w:val="00AA4E49"/>
    <w:rsid w:val="00AA67F4"/>
    <w:rsid w:val="00AA6969"/>
    <w:rsid w:val="00AA6B84"/>
    <w:rsid w:val="00AA6E19"/>
    <w:rsid w:val="00AB0095"/>
    <w:rsid w:val="00AB22A3"/>
    <w:rsid w:val="00AB2773"/>
    <w:rsid w:val="00AB292F"/>
    <w:rsid w:val="00AB3AFB"/>
    <w:rsid w:val="00AB5278"/>
    <w:rsid w:val="00AB5B1F"/>
    <w:rsid w:val="00AB5FD4"/>
    <w:rsid w:val="00AB7AD9"/>
    <w:rsid w:val="00AB7D20"/>
    <w:rsid w:val="00AB7F43"/>
    <w:rsid w:val="00AC0840"/>
    <w:rsid w:val="00AC0D93"/>
    <w:rsid w:val="00AC327C"/>
    <w:rsid w:val="00AC33C5"/>
    <w:rsid w:val="00AC37C8"/>
    <w:rsid w:val="00AC498A"/>
    <w:rsid w:val="00AC5355"/>
    <w:rsid w:val="00AC63DA"/>
    <w:rsid w:val="00AC72A6"/>
    <w:rsid w:val="00AC7AF9"/>
    <w:rsid w:val="00AD02AF"/>
    <w:rsid w:val="00AD0377"/>
    <w:rsid w:val="00AD0B8E"/>
    <w:rsid w:val="00AD1794"/>
    <w:rsid w:val="00AD1C14"/>
    <w:rsid w:val="00AD1C20"/>
    <w:rsid w:val="00AD2AED"/>
    <w:rsid w:val="00AD39B6"/>
    <w:rsid w:val="00AD53CC"/>
    <w:rsid w:val="00AD5654"/>
    <w:rsid w:val="00AE162B"/>
    <w:rsid w:val="00AE1887"/>
    <w:rsid w:val="00AE307A"/>
    <w:rsid w:val="00AE339F"/>
    <w:rsid w:val="00AE3F9A"/>
    <w:rsid w:val="00AE42F8"/>
    <w:rsid w:val="00AE4423"/>
    <w:rsid w:val="00AE5D09"/>
    <w:rsid w:val="00AE6723"/>
    <w:rsid w:val="00AE687E"/>
    <w:rsid w:val="00AE6D91"/>
    <w:rsid w:val="00AE72CE"/>
    <w:rsid w:val="00AE72F5"/>
    <w:rsid w:val="00AF027B"/>
    <w:rsid w:val="00AF16DF"/>
    <w:rsid w:val="00AF29F6"/>
    <w:rsid w:val="00AF34BF"/>
    <w:rsid w:val="00AF424F"/>
    <w:rsid w:val="00AF49CA"/>
    <w:rsid w:val="00AF4AE4"/>
    <w:rsid w:val="00AF4BB0"/>
    <w:rsid w:val="00AF6172"/>
    <w:rsid w:val="00B0490F"/>
    <w:rsid w:val="00B04D9C"/>
    <w:rsid w:val="00B064B8"/>
    <w:rsid w:val="00B07D97"/>
    <w:rsid w:val="00B104A7"/>
    <w:rsid w:val="00B127F2"/>
    <w:rsid w:val="00B14DC9"/>
    <w:rsid w:val="00B14DEE"/>
    <w:rsid w:val="00B14E65"/>
    <w:rsid w:val="00B16076"/>
    <w:rsid w:val="00B16386"/>
    <w:rsid w:val="00B16409"/>
    <w:rsid w:val="00B16A1D"/>
    <w:rsid w:val="00B16CB0"/>
    <w:rsid w:val="00B174E4"/>
    <w:rsid w:val="00B20BE1"/>
    <w:rsid w:val="00B20E86"/>
    <w:rsid w:val="00B20E95"/>
    <w:rsid w:val="00B244F0"/>
    <w:rsid w:val="00B2758A"/>
    <w:rsid w:val="00B30FA2"/>
    <w:rsid w:val="00B32056"/>
    <w:rsid w:val="00B3211B"/>
    <w:rsid w:val="00B34778"/>
    <w:rsid w:val="00B34FCC"/>
    <w:rsid w:val="00B35E21"/>
    <w:rsid w:val="00B35EA8"/>
    <w:rsid w:val="00B36040"/>
    <w:rsid w:val="00B37502"/>
    <w:rsid w:val="00B40533"/>
    <w:rsid w:val="00B40D1B"/>
    <w:rsid w:val="00B40F43"/>
    <w:rsid w:val="00B41DC1"/>
    <w:rsid w:val="00B44944"/>
    <w:rsid w:val="00B44B0A"/>
    <w:rsid w:val="00B45402"/>
    <w:rsid w:val="00B47635"/>
    <w:rsid w:val="00B47F5E"/>
    <w:rsid w:val="00B50849"/>
    <w:rsid w:val="00B5253D"/>
    <w:rsid w:val="00B52907"/>
    <w:rsid w:val="00B531B3"/>
    <w:rsid w:val="00B53F21"/>
    <w:rsid w:val="00B554BD"/>
    <w:rsid w:val="00B5575B"/>
    <w:rsid w:val="00B570B8"/>
    <w:rsid w:val="00B6022C"/>
    <w:rsid w:val="00B608ED"/>
    <w:rsid w:val="00B6098A"/>
    <w:rsid w:val="00B630C5"/>
    <w:rsid w:val="00B63653"/>
    <w:rsid w:val="00B63B24"/>
    <w:rsid w:val="00B64909"/>
    <w:rsid w:val="00B64A29"/>
    <w:rsid w:val="00B64ACB"/>
    <w:rsid w:val="00B65B49"/>
    <w:rsid w:val="00B65C13"/>
    <w:rsid w:val="00B66CF0"/>
    <w:rsid w:val="00B705E7"/>
    <w:rsid w:val="00B706FE"/>
    <w:rsid w:val="00B7086D"/>
    <w:rsid w:val="00B71D09"/>
    <w:rsid w:val="00B71E24"/>
    <w:rsid w:val="00B735F2"/>
    <w:rsid w:val="00B73DE5"/>
    <w:rsid w:val="00B73F07"/>
    <w:rsid w:val="00B75C0D"/>
    <w:rsid w:val="00B76CE8"/>
    <w:rsid w:val="00B80500"/>
    <w:rsid w:val="00B8079A"/>
    <w:rsid w:val="00B8296D"/>
    <w:rsid w:val="00B82B75"/>
    <w:rsid w:val="00B8333D"/>
    <w:rsid w:val="00B8357A"/>
    <w:rsid w:val="00B83F86"/>
    <w:rsid w:val="00B90101"/>
    <w:rsid w:val="00B91D0F"/>
    <w:rsid w:val="00B93775"/>
    <w:rsid w:val="00B93CDE"/>
    <w:rsid w:val="00B953BE"/>
    <w:rsid w:val="00B96E6A"/>
    <w:rsid w:val="00B96E88"/>
    <w:rsid w:val="00B979F7"/>
    <w:rsid w:val="00BA07EA"/>
    <w:rsid w:val="00BA3310"/>
    <w:rsid w:val="00BA3847"/>
    <w:rsid w:val="00BA455B"/>
    <w:rsid w:val="00BB04D1"/>
    <w:rsid w:val="00BB058B"/>
    <w:rsid w:val="00BB06B2"/>
    <w:rsid w:val="00BB2742"/>
    <w:rsid w:val="00BB2CC1"/>
    <w:rsid w:val="00BB32D3"/>
    <w:rsid w:val="00BB3307"/>
    <w:rsid w:val="00BB3437"/>
    <w:rsid w:val="00BB4697"/>
    <w:rsid w:val="00BB4E0E"/>
    <w:rsid w:val="00BB5162"/>
    <w:rsid w:val="00BB5233"/>
    <w:rsid w:val="00BB53E3"/>
    <w:rsid w:val="00BB6503"/>
    <w:rsid w:val="00BB6BC1"/>
    <w:rsid w:val="00BB75C9"/>
    <w:rsid w:val="00BC00A7"/>
    <w:rsid w:val="00BC079F"/>
    <w:rsid w:val="00BC163E"/>
    <w:rsid w:val="00BC3C61"/>
    <w:rsid w:val="00BC415F"/>
    <w:rsid w:val="00BC727C"/>
    <w:rsid w:val="00BC7F83"/>
    <w:rsid w:val="00BD0579"/>
    <w:rsid w:val="00BD3F2F"/>
    <w:rsid w:val="00BD40C4"/>
    <w:rsid w:val="00BD4DD6"/>
    <w:rsid w:val="00BD713C"/>
    <w:rsid w:val="00BD72A8"/>
    <w:rsid w:val="00BE166A"/>
    <w:rsid w:val="00BE3A58"/>
    <w:rsid w:val="00BE56BD"/>
    <w:rsid w:val="00BF0AB1"/>
    <w:rsid w:val="00BF19AA"/>
    <w:rsid w:val="00BF441C"/>
    <w:rsid w:val="00BF500E"/>
    <w:rsid w:val="00BF57AE"/>
    <w:rsid w:val="00BF6CD5"/>
    <w:rsid w:val="00C00801"/>
    <w:rsid w:val="00C0203C"/>
    <w:rsid w:val="00C03AB3"/>
    <w:rsid w:val="00C03C56"/>
    <w:rsid w:val="00C05851"/>
    <w:rsid w:val="00C05DBB"/>
    <w:rsid w:val="00C07148"/>
    <w:rsid w:val="00C071C7"/>
    <w:rsid w:val="00C0756F"/>
    <w:rsid w:val="00C1197C"/>
    <w:rsid w:val="00C119FF"/>
    <w:rsid w:val="00C11D8F"/>
    <w:rsid w:val="00C12440"/>
    <w:rsid w:val="00C127F1"/>
    <w:rsid w:val="00C13475"/>
    <w:rsid w:val="00C13AE4"/>
    <w:rsid w:val="00C14005"/>
    <w:rsid w:val="00C161DA"/>
    <w:rsid w:val="00C16783"/>
    <w:rsid w:val="00C17673"/>
    <w:rsid w:val="00C17F26"/>
    <w:rsid w:val="00C17F53"/>
    <w:rsid w:val="00C206F3"/>
    <w:rsid w:val="00C210DB"/>
    <w:rsid w:val="00C2149E"/>
    <w:rsid w:val="00C233CE"/>
    <w:rsid w:val="00C2653E"/>
    <w:rsid w:val="00C30028"/>
    <w:rsid w:val="00C301E8"/>
    <w:rsid w:val="00C3068C"/>
    <w:rsid w:val="00C3178A"/>
    <w:rsid w:val="00C3187E"/>
    <w:rsid w:val="00C3249A"/>
    <w:rsid w:val="00C3324A"/>
    <w:rsid w:val="00C34C9C"/>
    <w:rsid w:val="00C350E2"/>
    <w:rsid w:val="00C364C5"/>
    <w:rsid w:val="00C36FA4"/>
    <w:rsid w:val="00C370B5"/>
    <w:rsid w:val="00C370E8"/>
    <w:rsid w:val="00C37A00"/>
    <w:rsid w:val="00C411A3"/>
    <w:rsid w:val="00C41712"/>
    <w:rsid w:val="00C41894"/>
    <w:rsid w:val="00C42D66"/>
    <w:rsid w:val="00C43A7B"/>
    <w:rsid w:val="00C4465B"/>
    <w:rsid w:val="00C45255"/>
    <w:rsid w:val="00C45646"/>
    <w:rsid w:val="00C458AA"/>
    <w:rsid w:val="00C47A7A"/>
    <w:rsid w:val="00C50F5E"/>
    <w:rsid w:val="00C51687"/>
    <w:rsid w:val="00C51DA5"/>
    <w:rsid w:val="00C52A80"/>
    <w:rsid w:val="00C5353D"/>
    <w:rsid w:val="00C55501"/>
    <w:rsid w:val="00C55704"/>
    <w:rsid w:val="00C56923"/>
    <w:rsid w:val="00C602F7"/>
    <w:rsid w:val="00C609CF"/>
    <w:rsid w:val="00C61BA0"/>
    <w:rsid w:val="00C620FC"/>
    <w:rsid w:val="00C6241A"/>
    <w:rsid w:val="00C660D4"/>
    <w:rsid w:val="00C6691E"/>
    <w:rsid w:val="00C677B8"/>
    <w:rsid w:val="00C70922"/>
    <w:rsid w:val="00C717EA"/>
    <w:rsid w:val="00C71E73"/>
    <w:rsid w:val="00C73FFE"/>
    <w:rsid w:val="00C74C47"/>
    <w:rsid w:val="00C77A00"/>
    <w:rsid w:val="00C808CB"/>
    <w:rsid w:val="00C80C95"/>
    <w:rsid w:val="00C81760"/>
    <w:rsid w:val="00C81B87"/>
    <w:rsid w:val="00C8218D"/>
    <w:rsid w:val="00C8427A"/>
    <w:rsid w:val="00C8508E"/>
    <w:rsid w:val="00C869BC"/>
    <w:rsid w:val="00C86C3B"/>
    <w:rsid w:val="00C86EB4"/>
    <w:rsid w:val="00C90A08"/>
    <w:rsid w:val="00C9154C"/>
    <w:rsid w:val="00C92652"/>
    <w:rsid w:val="00C92D9F"/>
    <w:rsid w:val="00C93A56"/>
    <w:rsid w:val="00C952A1"/>
    <w:rsid w:val="00CA1465"/>
    <w:rsid w:val="00CA1860"/>
    <w:rsid w:val="00CA1913"/>
    <w:rsid w:val="00CB022B"/>
    <w:rsid w:val="00CB0AC2"/>
    <w:rsid w:val="00CB217F"/>
    <w:rsid w:val="00CB4AD3"/>
    <w:rsid w:val="00CB5B9F"/>
    <w:rsid w:val="00CB6A71"/>
    <w:rsid w:val="00CB6BED"/>
    <w:rsid w:val="00CB7D2E"/>
    <w:rsid w:val="00CC00A1"/>
    <w:rsid w:val="00CC1A5B"/>
    <w:rsid w:val="00CC1FD1"/>
    <w:rsid w:val="00CC1FF5"/>
    <w:rsid w:val="00CC41C5"/>
    <w:rsid w:val="00CC4A81"/>
    <w:rsid w:val="00CC4ED5"/>
    <w:rsid w:val="00CC5587"/>
    <w:rsid w:val="00CC57BA"/>
    <w:rsid w:val="00CC59BE"/>
    <w:rsid w:val="00CC5EF8"/>
    <w:rsid w:val="00CC610A"/>
    <w:rsid w:val="00CD2B23"/>
    <w:rsid w:val="00CD545A"/>
    <w:rsid w:val="00CD6C86"/>
    <w:rsid w:val="00CD6FEE"/>
    <w:rsid w:val="00CD758B"/>
    <w:rsid w:val="00CE1331"/>
    <w:rsid w:val="00CE296D"/>
    <w:rsid w:val="00CE3472"/>
    <w:rsid w:val="00CE3628"/>
    <w:rsid w:val="00CE3C75"/>
    <w:rsid w:val="00CE4633"/>
    <w:rsid w:val="00CE61EA"/>
    <w:rsid w:val="00CE7565"/>
    <w:rsid w:val="00CF13B1"/>
    <w:rsid w:val="00CF1DEE"/>
    <w:rsid w:val="00CF32F7"/>
    <w:rsid w:val="00CF49D1"/>
    <w:rsid w:val="00CF7BD9"/>
    <w:rsid w:val="00D008B1"/>
    <w:rsid w:val="00D019F4"/>
    <w:rsid w:val="00D0257F"/>
    <w:rsid w:val="00D02836"/>
    <w:rsid w:val="00D030A2"/>
    <w:rsid w:val="00D048C0"/>
    <w:rsid w:val="00D04ED0"/>
    <w:rsid w:val="00D1019E"/>
    <w:rsid w:val="00D1182A"/>
    <w:rsid w:val="00D1305C"/>
    <w:rsid w:val="00D1342B"/>
    <w:rsid w:val="00D1475B"/>
    <w:rsid w:val="00D214B9"/>
    <w:rsid w:val="00D2186B"/>
    <w:rsid w:val="00D21DA2"/>
    <w:rsid w:val="00D22ABD"/>
    <w:rsid w:val="00D22EBE"/>
    <w:rsid w:val="00D2381D"/>
    <w:rsid w:val="00D26181"/>
    <w:rsid w:val="00D27386"/>
    <w:rsid w:val="00D275FE"/>
    <w:rsid w:val="00D31B30"/>
    <w:rsid w:val="00D31C69"/>
    <w:rsid w:val="00D34C7D"/>
    <w:rsid w:val="00D353CE"/>
    <w:rsid w:val="00D3763C"/>
    <w:rsid w:val="00D37785"/>
    <w:rsid w:val="00D377C7"/>
    <w:rsid w:val="00D402F7"/>
    <w:rsid w:val="00D43B44"/>
    <w:rsid w:val="00D43CE7"/>
    <w:rsid w:val="00D44DDD"/>
    <w:rsid w:val="00D45797"/>
    <w:rsid w:val="00D45D9E"/>
    <w:rsid w:val="00D469FF"/>
    <w:rsid w:val="00D476C5"/>
    <w:rsid w:val="00D51087"/>
    <w:rsid w:val="00D519C7"/>
    <w:rsid w:val="00D51BB8"/>
    <w:rsid w:val="00D522DC"/>
    <w:rsid w:val="00D52972"/>
    <w:rsid w:val="00D537B4"/>
    <w:rsid w:val="00D53C55"/>
    <w:rsid w:val="00D5594D"/>
    <w:rsid w:val="00D57273"/>
    <w:rsid w:val="00D57E1A"/>
    <w:rsid w:val="00D60AB8"/>
    <w:rsid w:val="00D61D46"/>
    <w:rsid w:val="00D6302C"/>
    <w:rsid w:val="00D631BC"/>
    <w:rsid w:val="00D63880"/>
    <w:rsid w:val="00D63DA7"/>
    <w:rsid w:val="00D648E5"/>
    <w:rsid w:val="00D67270"/>
    <w:rsid w:val="00D67820"/>
    <w:rsid w:val="00D70250"/>
    <w:rsid w:val="00D70800"/>
    <w:rsid w:val="00D7081E"/>
    <w:rsid w:val="00D711A3"/>
    <w:rsid w:val="00D71377"/>
    <w:rsid w:val="00D71FA3"/>
    <w:rsid w:val="00D7264A"/>
    <w:rsid w:val="00D72874"/>
    <w:rsid w:val="00D742D5"/>
    <w:rsid w:val="00D74801"/>
    <w:rsid w:val="00D752DB"/>
    <w:rsid w:val="00D75ECE"/>
    <w:rsid w:val="00D76833"/>
    <w:rsid w:val="00D77669"/>
    <w:rsid w:val="00D77DA2"/>
    <w:rsid w:val="00D77EB2"/>
    <w:rsid w:val="00D80046"/>
    <w:rsid w:val="00D81383"/>
    <w:rsid w:val="00D81F5A"/>
    <w:rsid w:val="00D836F1"/>
    <w:rsid w:val="00D85B4B"/>
    <w:rsid w:val="00D86693"/>
    <w:rsid w:val="00D90159"/>
    <w:rsid w:val="00D929F5"/>
    <w:rsid w:val="00D92B87"/>
    <w:rsid w:val="00D942F5"/>
    <w:rsid w:val="00D948E4"/>
    <w:rsid w:val="00D95C23"/>
    <w:rsid w:val="00D960A3"/>
    <w:rsid w:val="00D96F91"/>
    <w:rsid w:val="00DA023B"/>
    <w:rsid w:val="00DA1AF1"/>
    <w:rsid w:val="00DA1BBE"/>
    <w:rsid w:val="00DA3443"/>
    <w:rsid w:val="00DA4F02"/>
    <w:rsid w:val="00DA57BC"/>
    <w:rsid w:val="00DA6221"/>
    <w:rsid w:val="00DA64BB"/>
    <w:rsid w:val="00DB16D3"/>
    <w:rsid w:val="00DB1B3A"/>
    <w:rsid w:val="00DB3AAE"/>
    <w:rsid w:val="00DB3FAA"/>
    <w:rsid w:val="00DB4F0D"/>
    <w:rsid w:val="00DB5718"/>
    <w:rsid w:val="00DB6292"/>
    <w:rsid w:val="00DB6FC1"/>
    <w:rsid w:val="00DC032D"/>
    <w:rsid w:val="00DC05F6"/>
    <w:rsid w:val="00DC06B6"/>
    <w:rsid w:val="00DC22E8"/>
    <w:rsid w:val="00DC2399"/>
    <w:rsid w:val="00DD218B"/>
    <w:rsid w:val="00DD6C41"/>
    <w:rsid w:val="00DD7236"/>
    <w:rsid w:val="00DE1842"/>
    <w:rsid w:val="00DE23D5"/>
    <w:rsid w:val="00DE2A4F"/>
    <w:rsid w:val="00DE3915"/>
    <w:rsid w:val="00DE4444"/>
    <w:rsid w:val="00DE5E3D"/>
    <w:rsid w:val="00DF005D"/>
    <w:rsid w:val="00DF14A6"/>
    <w:rsid w:val="00DF17A9"/>
    <w:rsid w:val="00DF20DC"/>
    <w:rsid w:val="00DF3440"/>
    <w:rsid w:val="00DF48F1"/>
    <w:rsid w:val="00DF5DB4"/>
    <w:rsid w:val="00DF5DC1"/>
    <w:rsid w:val="00DF62BD"/>
    <w:rsid w:val="00DF69C2"/>
    <w:rsid w:val="00DF6D99"/>
    <w:rsid w:val="00E0050E"/>
    <w:rsid w:val="00E03C04"/>
    <w:rsid w:val="00E05551"/>
    <w:rsid w:val="00E13326"/>
    <w:rsid w:val="00E13B32"/>
    <w:rsid w:val="00E13ED6"/>
    <w:rsid w:val="00E14D58"/>
    <w:rsid w:val="00E158F1"/>
    <w:rsid w:val="00E1648B"/>
    <w:rsid w:val="00E16E36"/>
    <w:rsid w:val="00E2037C"/>
    <w:rsid w:val="00E21886"/>
    <w:rsid w:val="00E21EA5"/>
    <w:rsid w:val="00E2288B"/>
    <w:rsid w:val="00E231A9"/>
    <w:rsid w:val="00E2361F"/>
    <w:rsid w:val="00E23F81"/>
    <w:rsid w:val="00E24D22"/>
    <w:rsid w:val="00E2579E"/>
    <w:rsid w:val="00E25CF4"/>
    <w:rsid w:val="00E25FC6"/>
    <w:rsid w:val="00E270EA"/>
    <w:rsid w:val="00E31201"/>
    <w:rsid w:val="00E320EF"/>
    <w:rsid w:val="00E32BE5"/>
    <w:rsid w:val="00E32F60"/>
    <w:rsid w:val="00E3353B"/>
    <w:rsid w:val="00E347FD"/>
    <w:rsid w:val="00E34DAE"/>
    <w:rsid w:val="00E3619C"/>
    <w:rsid w:val="00E3633E"/>
    <w:rsid w:val="00E3646C"/>
    <w:rsid w:val="00E36AFE"/>
    <w:rsid w:val="00E37678"/>
    <w:rsid w:val="00E37A8F"/>
    <w:rsid w:val="00E4045E"/>
    <w:rsid w:val="00E411A1"/>
    <w:rsid w:val="00E41B3F"/>
    <w:rsid w:val="00E43BBC"/>
    <w:rsid w:val="00E44AAC"/>
    <w:rsid w:val="00E50E1E"/>
    <w:rsid w:val="00E52F83"/>
    <w:rsid w:val="00E53CF3"/>
    <w:rsid w:val="00E55FBF"/>
    <w:rsid w:val="00E57746"/>
    <w:rsid w:val="00E57D5F"/>
    <w:rsid w:val="00E57F39"/>
    <w:rsid w:val="00E60D35"/>
    <w:rsid w:val="00E60DB1"/>
    <w:rsid w:val="00E62BEA"/>
    <w:rsid w:val="00E663F0"/>
    <w:rsid w:val="00E70FB4"/>
    <w:rsid w:val="00E7193F"/>
    <w:rsid w:val="00E72768"/>
    <w:rsid w:val="00E73304"/>
    <w:rsid w:val="00E73A73"/>
    <w:rsid w:val="00E745A4"/>
    <w:rsid w:val="00E74749"/>
    <w:rsid w:val="00E747E7"/>
    <w:rsid w:val="00E776AC"/>
    <w:rsid w:val="00E81D77"/>
    <w:rsid w:val="00E82C05"/>
    <w:rsid w:val="00E852FA"/>
    <w:rsid w:val="00E85E90"/>
    <w:rsid w:val="00E86BBD"/>
    <w:rsid w:val="00E90E67"/>
    <w:rsid w:val="00E973FA"/>
    <w:rsid w:val="00EA352C"/>
    <w:rsid w:val="00EA3661"/>
    <w:rsid w:val="00EA57DF"/>
    <w:rsid w:val="00EA6F30"/>
    <w:rsid w:val="00EB03DE"/>
    <w:rsid w:val="00EB0C60"/>
    <w:rsid w:val="00EB14F5"/>
    <w:rsid w:val="00EB1ADA"/>
    <w:rsid w:val="00EB1B9E"/>
    <w:rsid w:val="00EB1FDF"/>
    <w:rsid w:val="00EB2123"/>
    <w:rsid w:val="00EB2978"/>
    <w:rsid w:val="00EB3343"/>
    <w:rsid w:val="00EB5498"/>
    <w:rsid w:val="00EB7781"/>
    <w:rsid w:val="00EB7948"/>
    <w:rsid w:val="00EC156D"/>
    <w:rsid w:val="00EC3B34"/>
    <w:rsid w:val="00EC3B9C"/>
    <w:rsid w:val="00EC48DF"/>
    <w:rsid w:val="00EC4902"/>
    <w:rsid w:val="00EC4C23"/>
    <w:rsid w:val="00EC67EB"/>
    <w:rsid w:val="00ED020A"/>
    <w:rsid w:val="00ED0A76"/>
    <w:rsid w:val="00ED119A"/>
    <w:rsid w:val="00ED18D2"/>
    <w:rsid w:val="00ED1C7C"/>
    <w:rsid w:val="00ED29A9"/>
    <w:rsid w:val="00ED5426"/>
    <w:rsid w:val="00ED5E06"/>
    <w:rsid w:val="00EE0593"/>
    <w:rsid w:val="00EE09CD"/>
    <w:rsid w:val="00EE2937"/>
    <w:rsid w:val="00EE512A"/>
    <w:rsid w:val="00EE5C32"/>
    <w:rsid w:val="00EE79F7"/>
    <w:rsid w:val="00EF1001"/>
    <w:rsid w:val="00EF1489"/>
    <w:rsid w:val="00EF158E"/>
    <w:rsid w:val="00EF3B5B"/>
    <w:rsid w:val="00EF519C"/>
    <w:rsid w:val="00EF74A4"/>
    <w:rsid w:val="00F02B39"/>
    <w:rsid w:val="00F039DF"/>
    <w:rsid w:val="00F03CC9"/>
    <w:rsid w:val="00F04F47"/>
    <w:rsid w:val="00F054FD"/>
    <w:rsid w:val="00F1014A"/>
    <w:rsid w:val="00F10376"/>
    <w:rsid w:val="00F10623"/>
    <w:rsid w:val="00F10661"/>
    <w:rsid w:val="00F110D6"/>
    <w:rsid w:val="00F1330E"/>
    <w:rsid w:val="00F13523"/>
    <w:rsid w:val="00F149FB"/>
    <w:rsid w:val="00F14A07"/>
    <w:rsid w:val="00F16772"/>
    <w:rsid w:val="00F220D1"/>
    <w:rsid w:val="00F243E6"/>
    <w:rsid w:val="00F25C9B"/>
    <w:rsid w:val="00F261B5"/>
    <w:rsid w:val="00F27CC9"/>
    <w:rsid w:val="00F30A35"/>
    <w:rsid w:val="00F30E2A"/>
    <w:rsid w:val="00F30EBC"/>
    <w:rsid w:val="00F314A1"/>
    <w:rsid w:val="00F34547"/>
    <w:rsid w:val="00F35AAB"/>
    <w:rsid w:val="00F35DFC"/>
    <w:rsid w:val="00F376CC"/>
    <w:rsid w:val="00F40A08"/>
    <w:rsid w:val="00F40EFB"/>
    <w:rsid w:val="00F41D94"/>
    <w:rsid w:val="00F421D5"/>
    <w:rsid w:val="00F422DA"/>
    <w:rsid w:val="00F423DC"/>
    <w:rsid w:val="00F4382F"/>
    <w:rsid w:val="00F43ACF"/>
    <w:rsid w:val="00F44563"/>
    <w:rsid w:val="00F44ADE"/>
    <w:rsid w:val="00F47979"/>
    <w:rsid w:val="00F47C64"/>
    <w:rsid w:val="00F47CFE"/>
    <w:rsid w:val="00F47EDF"/>
    <w:rsid w:val="00F51866"/>
    <w:rsid w:val="00F520AA"/>
    <w:rsid w:val="00F538F5"/>
    <w:rsid w:val="00F54C4D"/>
    <w:rsid w:val="00F56F9A"/>
    <w:rsid w:val="00F57DC6"/>
    <w:rsid w:val="00F60350"/>
    <w:rsid w:val="00F619B7"/>
    <w:rsid w:val="00F61DC2"/>
    <w:rsid w:val="00F638A0"/>
    <w:rsid w:val="00F64380"/>
    <w:rsid w:val="00F65482"/>
    <w:rsid w:val="00F65833"/>
    <w:rsid w:val="00F65F11"/>
    <w:rsid w:val="00F66717"/>
    <w:rsid w:val="00F705B5"/>
    <w:rsid w:val="00F71664"/>
    <w:rsid w:val="00F718CF"/>
    <w:rsid w:val="00F73300"/>
    <w:rsid w:val="00F733A4"/>
    <w:rsid w:val="00F73B0B"/>
    <w:rsid w:val="00F73F44"/>
    <w:rsid w:val="00F74236"/>
    <w:rsid w:val="00F75A88"/>
    <w:rsid w:val="00F75B90"/>
    <w:rsid w:val="00F768B3"/>
    <w:rsid w:val="00F7733F"/>
    <w:rsid w:val="00F80365"/>
    <w:rsid w:val="00F806DC"/>
    <w:rsid w:val="00F80D95"/>
    <w:rsid w:val="00F811DB"/>
    <w:rsid w:val="00F8142E"/>
    <w:rsid w:val="00F82B7A"/>
    <w:rsid w:val="00F83B2B"/>
    <w:rsid w:val="00F86454"/>
    <w:rsid w:val="00F91478"/>
    <w:rsid w:val="00F92C16"/>
    <w:rsid w:val="00F946E3"/>
    <w:rsid w:val="00F9511B"/>
    <w:rsid w:val="00F95C08"/>
    <w:rsid w:val="00FA03C4"/>
    <w:rsid w:val="00FA3E1E"/>
    <w:rsid w:val="00FA4870"/>
    <w:rsid w:val="00FA4B88"/>
    <w:rsid w:val="00FA4C14"/>
    <w:rsid w:val="00FA4C76"/>
    <w:rsid w:val="00FA62D4"/>
    <w:rsid w:val="00FB0752"/>
    <w:rsid w:val="00FB238A"/>
    <w:rsid w:val="00FB4A91"/>
    <w:rsid w:val="00FB4CBA"/>
    <w:rsid w:val="00FB57CB"/>
    <w:rsid w:val="00FB7660"/>
    <w:rsid w:val="00FB77DD"/>
    <w:rsid w:val="00FC00D4"/>
    <w:rsid w:val="00FC2DB0"/>
    <w:rsid w:val="00FC341B"/>
    <w:rsid w:val="00FC4F97"/>
    <w:rsid w:val="00FC6D3A"/>
    <w:rsid w:val="00FC725A"/>
    <w:rsid w:val="00FC7766"/>
    <w:rsid w:val="00FD1830"/>
    <w:rsid w:val="00FD2053"/>
    <w:rsid w:val="00FD3722"/>
    <w:rsid w:val="00FD54A7"/>
    <w:rsid w:val="00FD57BF"/>
    <w:rsid w:val="00FD7688"/>
    <w:rsid w:val="00FD78F0"/>
    <w:rsid w:val="00FE19A3"/>
    <w:rsid w:val="00FE38F5"/>
    <w:rsid w:val="00FE3D23"/>
    <w:rsid w:val="00FE5061"/>
    <w:rsid w:val="00FE5A9B"/>
    <w:rsid w:val="00FE788D"/>
    <w:rsid w:val="00FF02C7"/>
    <w:rsid w:val="00FF0486"/>
    <w:rsid w:val="00FF1C6C"/>
    <w:rsid w:val="00FF2801"/>
    <w:rsid w:val="00FF2E0E"/>
    <w:rsid w:val="00FF31CD"/>
    <w:rsid w:val="00FF3264"/>
    <w:rsid w:val="00FF36B0"/>
    <w:rsid w:val="00FF4A04"/>
    <w:rsid w:val="00FF59F4"/>
    <w:rsid w:val="00FF6E7A"/>
    <w:rsid w:val="00FF7E00"/>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8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4F50"/>
    <w:pPr>
      <w:spacing w:before="100" w:beforeAutospacing="1" w:after="100" w:afterAutospacing="1"/>
    </w:pPr>
  </w:style>
  <w:style w:type="character" w:customStyle="1" w:styleId="apple-converted-space">
    <w:name w:val="apple-converted-space"/>
    <w:uiPriority w:val="99"/>
    <w:rsid w:val="00674F50"/>
  </w:style>
  <w:style w:type="paragraph" w:customStyle="1" w:styleId="ColorfulList-Accent11">
    <w:name w:val="Colorful List - Accent 11"/>
    <w:basedOn w:val="Normal"/>
    <w:uiPriority w:val="99"/>
    <w:rsid w:val="008E7277"/>
    <w:pPr>
      <w:ind w:left="720"/>
      <w:contextualSpacing/>
    </w:pPr>
  </w:style>
  <w:style w:type="paragraph" w:styleId="BalloonText">
    <w:name w:val="Balloon Text"/>
    <w:basedOn w:val="Normal"/>
    <w:link w:val="BalloonTextChar"/>
    <w:uiPriority w:val="99"/>
    <w:semiHidden/>
    <w:rsid w:val="00FA4870"/>
    <w:rPr>
      <w:rFonts w:ascii="Tahoma" w:hAnsi="Tahoma"/>
      <w:sz w:val="16"/>
      <w:szCs w:val="20"/>
    </w:rPr>
  </w:style>
  <w:style w:type="character" w:customStyle="1" w:styleId="BalloonTextChar">
    <w:name w:val="Balloon Text Char"/>
    <w:link w:val="BalloonText"/>
    <w:uiPriority w:val="99"/>
    <w:semiHidden/>
    <w:locked/>
    <w:rsid w:val="00FA4870"/>
    <w:rPr>
      <w:rFonts w:ascii="Tahoma" w:hAnsi="Tahoma" w:cs="Times New Roman"/>
      <w:sz w:val="16"/>
    </w:rPr>
  </w:style>
  <w:style w:type="character" w:styleId="CommentReference">
    <w:name w:val="annotation reference"/>
    <w:uiPriority w:val="99"/>
    <w:semiHidden/>
    <w:rsid w:val="004A32D4"/>
    <w:rPr>
      <w:rFonts w:cs="Times New Roman"/>
      <w:sz w:val="16"/>
    </w:rPr>
  </w:style>
  <w:style w:type="paragraph" w:styleId="CommentText">
    <w:name w:val="annotation text"/>
    <w:basedOn w:val="Normal"/>
    <w:link w:val="CommentTextChar"/>
    <w:uiPriority w:val="99"/>
    <w:semiHidden/>
    <w:rsid w:val="004A32D4"/>
    <w:rPr>
      <w:sz w:val="20"/>
      <w:szCs w:val="20"/>
    </w:rPr>
  </w:style>
  <w:style w:type="character" w:customStyle="1" w:styleId="CommentTextChar">
    <w:name w:val="Comment Text Char"/>
    <w:link w:val="CommentText"/>
    <w:uiPriority w:val="99"/>
    <w:semiHidden/>
    <w:locked/>
    <w:rsid w:val="004A32D4"/>
    <w:rPr>
      <w:rFonts w:cs="Times New Roman"/>
    </w:rPr>
  </w:style>
  <w:style w:type="paragraph" w:styleId="CommentSubject">
    <w:name w:val="annotation subject"/>
    <w:basedOn w:val="CommentText"/>
    <w:next w:val="CommentText"/>
    <w:link w:val="CommentSubjectChar"/>
    <w:uiPriority w:val="99"/>
    <w:semiHidden/>
    <w:rsid w:val="004A32D4"/>
    <w:rPr>
      <w:b/>
    </w:rPr>
  </w:style>
  <w:style w:type="character" w:customStyle="1" w:styleId="CommentSubjectChar">
    <w:name w:val="Comment Subject Char"/>
    <w:link w:val="CommentSubject"/>
    <w:uiPriority w:val="99"/>
    <w:semiHidden/>
    <w:locked/>
    <w:rsid w:val="004A32D4"/>
    <w:rPr>
      <w:rFonts w:cs="Times New Roman"/>
      <w:b/>
    </w:rPr>
  </w:style>
  <w:style w:type="paragraph" w:customStyle="1" w:styleId="ColorfulShading-Accent11">
    <w:name w:val="Colorful Shading - Accent 11"/>
    <w:hidden/>
    <w:uiPriority w:val="99"/>
    <w:rsid w:val="004A32D4"/>
    <w:rPr>
      <w:sz w:val="24"/>
      <w:szCs w:val="24"/>
    </w:rPr>
  </w:style>
  <w:style w:type="paragraph" w:styleId="ListParagraph">
    <w:name w:val="List Paragraph"/>
    <w:basedOn w:val="Normal"/>
    <w:uiPriority w:val="99"/>
    <w:qFormat/>
    <w:rsid w:val="000A3209"/>
    <w:pPr>
      <w:ind w:left="720"/>
      <w:contextualSpacing/>
    </w:pPr>
  </w:style>
  <w:style w:type="paragraph" w:styleId="Footer">
    <w:name w:val="footer"/>
    <w:basedOn w:val="Normal"/>
    <w:link w:val="FooterChar"/>
    <w:uiPriority w:val="99"/>
    <w:rsid w:val="00315564"/>
    <w:pPr>
      <w:tabs>
        <w:tab w:val="center" w:pos="4320"/>
        <w:tab w:val="right" w:pos="8640"/>
      </w:tabs>
    </w:pPr>
  </w:style>
  <w:style w:type="character" w:customStyle="1" w:styleId="FooterChar">
    <w:name w:val="Footer Char"/>
    <w:link w:val="Footer"/>
    <w:uiPriority w:val="99"/>
    <w:locked/>
    <w:rsid w:val="00315564"/>
    <w:rPr>
      <w:rFonts w:cs="Times New Roman"/>
      <w:sz w:val="24"/>
    </w:rPr>
  </w:style>
  <w:style w:type="character" w:styleId="PageNumber">
    <w:name w:val="page number"/>
    <w:uiPriority w:val="99"/>
    <w:semiHidden/>
    <w:rsid w:val="00315564"/>
    <w:rPr>
      <w:rFonts w:cs="Times New Roman"/>
    </w:rPr>
  </w:style>
  <w:style w:type="paragraph" w:styleId="Revision">
    <w:name w:val="Revision"/>
    <w:hidden/>
    <w:uiPriority w:val="99"/>
    <w:rsid w:val="006664BA"/>
    <w:rPr>
      <w:sz w:val="24"/>
      <w:szCs w:val="24"/>
    </w:rPr>
  </w:style>
  <w:style w:type="paragraph" w:styleId="Header">
    <w:name w:val="header"/>
    <w:basedOn w:val="Normal"/>
    <w:link w:val="HeaderChar"/>
    <w:uiPriority w:val="99"/>
    <w:rsid w:val="00CA1860"/>
    <w:pPr>
      <w:tabs>
        <w:tab w:val="center" w:pos="4680"/>
        <w:tab w:val="right" w:pos="9360"/>
      </w:tabs>
    </w:pPr>
  </w:style>
  <w:style w:type="character" w:customStyle="1" w:styleId="HeaderChar">
    <w:name w:val="Header Char"/>
    <w:link w:val="Header"/>
    <w:uiPriority w:val="99"/>
    <w:locked/>
    <w:rsid w:val="00CA1860"/>
    <w:rPr>
      <w:rFonts w:cs="Times New Roman"/>
      <w:sz w:val="24"/>
    </w:rPr>
  </w:style>
  <w:style w:type="character" w:customStyle="1" w:styleId="CharChar2">
    <w:name w:val="Char Char2"/>
    <w:uiPriority w:val="99"/>
    <w:rsid w:val="00703509"/>
    <w:rPr>
      <w:rFonts w:cs="Times New Roman"/>
    </w:rPr>
  </w:style>
  <w:style w:type="paragraph" w:styleId="DocumentMap">
    <w:name w:val="Document Map"/>
    <w:basedOn w:val="Normal"/>
    <w:link w:val="DocumentMapChar"/>
    <w:uiPriority w:val="99"/>
    <w:semiHidden/>
    <w:rsid w:val="00907F19"/>
  </w:style>
  <w:style w:type="character" w:customStyle="1" w:styleId="DocumentMapChar">
    <w:name w:val="Document Map Char"/>
    <w:link w:val="DocumentMap"/>
    <w:uiPriority w:val="99"/>
    <w:semiHidden/>
    <w:locked/>
    <w:rsid w:val="00907F19"/>
    <w:rPr>
      <w:rFonts w:cs="Times New Roman"/>
      <w:sz w:val="24"/>
      <w:szCs w:val="24"/>
    </w:rPr>
  </w:style>
  <w:style w:type="paragraph" w:styleId="BodyText">
    <w:name w:val="Body Text"/>
    <w:basedOn w:val="Normal"/>
    <w:link w:val="BodyTextChar"/>
    <w:uiPriority w:val="99"/>
    <w:semiHidden/>
    <w:unhideWhenUsed/>
    <w:rsid w:val="006A29A4"/>
    <w:pPr>
      <w:spacing w:before="100" w:beforeAutospacing="1" w:after="100" w:afterAutospacing="1"/>
    </w:pPr>
  </w:style>
  <w:style w:type="character" w:customStyle="1" w:styleId="BodyTextChar">
    <w:name w:val="Body Text Char"/>
    <w:basedOn w:val="DefaultParagraphFont"/>
    <w:link w:val="BodyText"/>
    <w:uiPriority w:val="99"/>
    <w:semiHidden/>
    <w:rsid w:val="006A29A4"/>
    <w:rPr>
      <w:sz w:val="24"/>
      <w:szCs w:val="24"/>
    </w:rPr>
  </w:style>
  <w:style w:type="paragraph" w:styleId="BodyTextIndent">
    <w:name w:val="Body Text Indent"/>
    <w:basedOn w:val="Normal"/>
    <w:link w:val="BodyTextIndentChar"/>
    <w:uiPriority w:val="99"/>
    <w:semiHidden/>
    <w:unhideWhenUsed/>
    <w:rsid w:val="006A29A4"/>
    <w:pPr>
      <w:spacing w:before="100" w:beforeAutospacing="1" w:after="100" w:afterAutospacing="1"/>
    </w:pPr>
  </w:style>
  <w:style w:type="character" w:customStyle="1" w:styleId="BodyTextIndentChar">
    <w:name w:val="Body Text Indent Char"/>
    <w:basedOn w:val="DefaultParagraphFont"/>
    <w:link w:val="BodyTextIndent"/>
    <w:uiPriority w:val="99"/>
    <w:semiHidden/>
    <w:rsid w:val="006A29A4"/>
    <w:rPr>
      <w:sz w:val="24"/>
      <w:szCs w:val="24"/>
    </w:rPr>
  </w:style>
  <w:style w:type="paragraph" w:styleId="BodyTextIndent3">
    <w:name w:val="Body Text Indent 3"/>
    <w:basedOn w:val="Normal"/>
    <w:link w:val="BodyTextIndent3Char"/>
    <w:uiPriority w:val="99"/>
    <w:semiHidden/>
    <w:unhideWhenUsed/>
    <w:rsid w:val="006A29A4"/>
    <w:pPr>
      <w:spacing w:before="100" w:beforeAutospacing="1" w:after="100" w:afterAutospacing="1"/>
    </w:pPr>
  </w:style>
  <w:style w:type="character" w:customStyle="1" w:styleId="BodyTextIndent3Char">
    <w:name w:val="Body Text Indent 3 Char"/>
    <w:basedOn w:val="DefaultParagraphFont"/>
    <w:link w:val="BodyTextIndent3"/>
    <w:uiPriority w:val="99"/>
    <w:semiHidden/>
    <w:rsid w:val="006A29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4F50"/>
    <w:pPr>
      <w:spacing w:before="100" w:beforeAutospacing="1" w:after="100" w:afterAutospacing="1"/>
    </w:pPr>
  </w:style>
  <w:style w:type="character" w:customStyle="1" w:styleId="apple-converted-space">
    <w:name w:val="apple-converted-space"/>
    <w:uiPriority w:val="99"/>
    <w:rsid w:val="00674F50"/>
  </w:style>
  <w:style w:type="paragraph" w:customStyle="1" w:styleId="ColorfulList-Accent11">
    <w:name w:val="Colorful List - Accent 11"/>
    <w:basedOn w:val="Normal"/>
    <w:uiPriority w:val="99"/>
    <w:rsid w:val="008E7277"/>
    <w:pPr>
      <w:ind w:left="720"/>
      <w:contextualSpacing/>
    </w:pPr>
  </w:style>
  <w:style w:type="paragraph" w:styleId="BalloonText">
    <w:name w:val="Balloon Text"/>
    <w:basedOn w:val="Normal"/>
    <w:link w:val="BalloonTextChar"/>
    <w:uiPriority w:val="99"/>
    <w:semiHidden/>
    <w:rsid w:val="00FA4870"/>
    <w:rPr>
      <w:rFonts w:ascii="Tahoma" w:hAnsi="Tahoma"/>
      <w:sz w:val="16"/>
      <w:szCs w:val="20"/>
    </w:rPr>
  </w:style>
  <w:style w:type="character" w:customStyle="1" w:styleId="BalloonTextChar">
    <w:name w:val="Balloon Text Char"/>
    <w:link w:val="BalloonText"/>
    <w:uiPriority w:val="99"/>
    <w:semiHidden/>
    <w:locked/>
    <w:rsid w:val="00FA4870"/>
    <w:rPr>
      <w:rFonts w:ascii="Tahoma" w:hAnsi="Tahoma" w:cs="Times New Roman"/>
      <w:sz w:val="16"/>
    </w:rPr>
  </w:style>
  <w:style w:type="character" w:styleId="CommentReference">
    <w:name w:val="annotation reference"/>
    <w:uiPriority w:val="99"/>
    <w:semiHidden/>
    <w:rsid w:val="004A32D4"/>
    <w:rPr>
      <w:rFonts w:cs="Times New Roman"/>
      <w:sz w:val="16"/>
    </w:rPr>
  </w:style>
  <w:style w:type="paragraph" w:styleId="CommentText">
    <w:name w:val="annotation text"/>
    <w:basedOn w:val="Normal"/>
    <w:link w:val="CommentTextChar"/>
    <w:uiPriority w:val="99"/>
    <w:semiHidden/>
    <w:rsid w:val="004A32D4"/>
    <w:rPr>
      <w:sz w:val="20"/>
      <w:szCs w:val="20"/>
    </w:rPr>
  </w:style>
  <w:style w:type="character" w:customStyle="1" w:styleId="CommentTextChar">
    <w:name w:val="Comment Text Char"/>
    <w:link w:val="CommentText"/>
    <w:uiPriority w:val="99"/>
    <w:semiHidden/>
    <w:locked/>
    <w:rsid w:val="004A32D4"/>
    <w:rPr>
      <w:rFonts w:cs="Times New Roman"/>
    </w:rPr>
  </w:style>
  <w:style w:type="paragraph" w:styleId="CommentSubject">
    <w:name w:val="annotation subject"/>
    <w:basedOn w:val="CommentText"/>
    <w:next w:val="CommentText"/>
    <w:link w:val="CommentSubjectChar"/>
    <w:uiPriority w:val="99"/>
    <w:semiHidden/>
    <w:rsid w:val="004A32D4"/>
    <w:rPr>
      <w:b/>
    </w:rPr>
  </w:style>
  <w:style w:type="character" w:customStyle="1" w:styleId="CommentSubjectChar">
    <w:name w:val="Comment Subject Char"/>
    <w:link w:val="CommentSubject"/>
    <w:uiPriority w:val="99"/>
    <w:semiHidden/>
    <w:locked/>
    <w:rsid w:val="004A32D4"/>
    <w:rPr>
      <w:rFonts w:cs="Times New Roman"/>
      <w:b/>
    </w:rPr>
  </w:style>
  <w:style w:type="paragraph" w:customStyle="1" w:styleId="ColorfulShading-Accent11">
    <w:name w:val="Colorful Shading - Accent 11"/>
    <w:hidden/>
    <w:uiPriority w:val="99"/>
    <w:rsid w:val="004A32D4"/>
    <w:rPr>
      <w:sz w:val="24"/>
      <w:szCs w:val="24"/>
    </w:rPr>
  </w:style>
  <w:style w:type="paragraph" w:styleId="ListParagraph">
    <w:name w:val="List Paragraph"/>
    <w:basedOn w:val="Normal"/>
    <w:uiPriority w:val="99"/>
    <w:qFormat/>
    <w:rsid w:val="000A3209"/>
    <w:pPr>
      <w:ind w:left="720"/>
      <w:contextualSpacing/>
    </w:pPr>
  </w:style>
  <w:style w:type="paragraph" w:styleId="Footer">
    <w:name w:val="footer"/>
    <w:basedOn w:val="Normal"/>
    <w:link w:val="FooterChar"/>
    <w:uiPriority w:val="99"/>
    <w:rsid w:val="00315564"/>
    <w:pPr>
      <w:tabs>
        <w:tab w:val="center" w:pos="4320"/>
        <w:tab w:val="right" w:pos="8640"/>
      </w:tabs>
    </w:pPr>
  </w:style>
  <w:style w:type="character" w:customStyle="1" w:styleId="FooterChar">
    <w:name w:val="Footer Char"/>
    <w:link w:val="Footer"/>
    <w:uiPriority w:val="99"/>
    <w:locked/>
    <w:rsid w:val="00315564"/>
    <w:rPr>
      <w:rFonts w:cs="Times New Roman"/>
      <w:sz w:val="24"/>
    </w:rPr>
  </w:style>
  <w:style w:type="character" w:styleId="PageNumber">
    <w:name w:val="page number"/>
    <w:uiPriority w:val="99"/>
    <w:semiHidden/>
    <w:rsid w:val="00315564"/>
    <w:rPr>
      <w:rFonts w:cs="Times New Roman"/>
    </w:rPr>
  </w:style>
  <w:style w:type="paragraph" w:styleId="Revision">
    <w:name w:val="Revision"/>
    <w:hidden/>
    <w:uiPriority w:val="99"/>
    <w:rsid w:val="006664BA"/>
    <w:rPr>
      <w:sz w:val="24"/>
      <w:szCs w:val="24"/>
    </w:rPr>
  </w:style>
  <w:style w:type="paragraph" w:styleId="Header">
    <w:name w:val="header"/>
    <w:basedOn w:val="Normal"/>
    <w:link w:val="HeaderChar"/>
    <w:uiPriority w:val="99"/>
    <w:rsid w:val="00CA1860"/>
    <w:pPr>
      <w:tabs>
        <w:tab w:val="center" w:pos="4680"/>
        <w:tab w:val="right" w:pos="9360"/>
      </w:tabs>
    </w:pPr>
  </w:style>
  <w:style w:type="character" w:customStyle="1" w:styleId="HeaderChar">
    <w:name w:val="Header Char"/>
    <w:link w:val="Header"/>
    <w:uiPriority w:val="99"/>
    <w:locked/>
    <w:rsid w:val="00CA1860"/>
    <w:rPr>
      <w:rFonts w:cs="Times New Roman"/>
      <w:sz w:val="24"/>
    </w:rPr>
  </w:style>
  <w:style w:type="character" w:customStyle="1" w:styleId="CharChar2">
    <w:name w:val="Char Char2"/>
    <w:uiPriority w:val="99"/>
    <w:rsid w:val="00703509"/>
    <w:rPr>
      <w:rFonts w:cs="Times New Roman"/>
    </w:rPr>
  </w:style>
  <w:style w:type="paragraph" w:styleId="DocumentMap">
    <w:name w:val="Document Map"/>
    <w:basedOn w:val="Normal"/>
    <w:link w:val="DocumentMapChar"/>
    <w:uiPriority w:val="99"/>
    <w:semiHidden/>
    <w:rsid w:val="00907F19"/>
  </w:style>
  <w:style w:type="character" w:customStyle="1" w:styleId="DocumentMapChar">
    <w:name w:val="Document Map Char"/>
    <w:link w:val="DocumentMap"/>
    <w:uiPriority w:val="99"/>
    <w:semiHidden/>
    <w:locked/>
    <w:rsid w:val="00907F19"/>
    <w:rPr>
      <w:rFonts w:cs="Times New Roman"/>
      <w:sz w:val="24"/>
      <w:szCs w:val="24"/>
    </w:rPr>
  </w:style>
  <w:style w:type="paragraph" w:styleId="BodyText">
    <w:name w:val="Body Text"/>
    <w:basedOn w:val="Normal"/>
    <w:link w:val="BodyTextChar"/>
    <w:uiPriority w:val="99"/>
    <w:semiHidden/>
    <w:unhideWhenUsed/>
    <w:rsid w:val="006A29A4"/>
    <w:pPr>
      <w:spacing w:before="100" w:beforeAutospacing="1" w:after="100" w:afterAutospacing="1"/>
    </w:pPr>
  </w:style>
  <w:style w:type="character" w:customStyle="1" w:styleId="BodyTextChar">
    <w:name w:val="Body Text Char"/>
    <w:basedOn w:val="DefaultParagraphFont"/>
    <w:link w:val="BodyText"/>
    <w:uiPriority w:val="99"/>
    <w:semiHidden/>
    <w:rsid w:val="006A29A4"/>
    <w:rPr>
      <w:sz w:val="24"/>
      <w:szCs w:val="24"/>
    </w:rPr>
  </w:style>
  <w:style w:type="paragraph" w:styleId="BodyTextIndent">
    <w:name w:val="Body Text Indent"/>
    <w:basedOn w:val="Normal"/>
    <w:link w:val="BodyTextIndentChar"/>
    <w:uiPriority w:val="99"/>
    <w:semiHidden/>
    <w:unhideWhenUsed/>
    <w:rsid w:val="006A29A4"/>
    <w:pPr>
      <w:spacing w:before="100" w:beforeAutospacing="1" w:after="100" w:afterAutospacing="1"/>
    </w:pPr>
  </w:style>
  <w:style w:type="character" w:customStyle="1" w:styleId="BodyTextIndentChar">
    <w:name w:val="Body Text Indent Char"/>
    <w:basedOn w:val="DefaultParagraphFont"/>
    <w:link w:val="BodyTextIndent"/>
    <w:uiPriority w:val="99"/>
    <w:semiHidden/>
    <w:rsid w:val="006A29A4"/>
    <w:rPr>
      <w:sz w:val="24"/>
      <w:szCs w:val="24"/>
    </w:rPr>
  </w:style>
  <w:style w:type="paragraph" w:styleId="BodyTextIndent3">
    <w:name w:val="Body Text Indent 3"/>
    <w:basedOn w:val="Normal"/>
    <w:link w:val="BodyTextIndent3Char"/>
    <w:uiPriority w:val="99"/>
    <w:semiHidden/>
    <w:unhideWhenUsed/>
    <w:rsid w:val="006A29A4"/>
    <w:pPr>
      <w:spacing w:before="100" w:beforeAutospacing="1" w:after="100" w:afterAutospacing="1"/>
    </w:pPr>
  </w:style>
  <w:style w:type="character" w:customStyle="1" w:styleId="BodyTextIndent3Char">
    <w:name w:val="Body Text Indent 3 Char"/>
    <w:basedOn w:val="DefaultParagraphFont"/>
    <w:link w:val="BodyTextIndent3"/>
    <w:uiPriority w:val="99"/>
    <w:semiHidden/>
    <w:rsid w:val="006A29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3766">
      <w:marLeft w:val="0"/>
      <w:marRight w:val="0"/>
      <w:marTop w:val="0"/>
      <w:marBottom w:val="0"/>
      <w:divBdr>
        <w:top w:val="none" w:sz="0" w:space="0" w:color="auto"/>
        <w:left w:val="none" w:sz="0" w:space="0" w:color="auto"/>
        <w:bottom w:val="none" w:sz="0" w:space="0" w:color="auto"/>
        <w:right w:val="none" w:sz="0" w:space="0" w:color="auto"/>
      </w:divBdr>
    </w:div>
    <w:div w:id="136263767">
      <w:marLeft w:val="0"/>
      <w:marRight w:val="0"/>
      <w:marTop w:val="0"/>
      <w:marBottom w:val="0"/>
      <w:divBdr>
        <w:top w:val="none" w:sz="0" w:space="0" w:color="auto"/>
        <w:left w:val="none" w:sz="0" w:space="0" w:color="auto"/>
        <w:bottom w:val="none" w:sz="0" w:space="0" w:color="auto"/>
        <w:right w:val="none" w:sz="0" w:space="0" w:color="auto"/>
      </w:divBdr>
    </w:div>
    <w:div w:id="136263768">
      <w:marLeft w:val="0"/>
      <w:marRight w:val="0"/>
      <w:marTop w:val="0"/>
      <w:marBottom w:val="0"/>
      <w:divBdr>
        <w:top w:val="none" w:sz="0" w:space="0" w:color="auto"/>
        <w:left w:val="none" w:sz="0" w:space="0" w:color="auto"/>
        <w:bottom w:val="none" w:sz="0" w:space="0" w:color="auto"/>
        <w:right w:val="none" w:sz="0" w:space="0" w:color="auto"/>
      </w:divBdr>
    </w:div>
    <w:div w:id="136263769">
      <w:marLeft w:val="0"/>
      <w:marRight w:val="0"/>
      <w:marTop w:val="0"/>
      <w:marBottom w:val="0"/>
      <w:divBdr>
        <w:top w:val="none" w:sz="0" w:space="0" w:color="auto"/>
        <w:left w:val="none" w:sz="0" w:space="0" w:color="auto"/>
        <w:bottom w:val="none" w:sz="0" w:space="0" w:color="auto"/>
        <w:right w:val="none" w:sz="0" w:space="0" w:color="auto"/>
      </w:divBdr>
    </w:div>
    <w:div w:id="136263770">
      <w:marLeft w:val="0"/>
      <w:marRight w:val="0"/>
      <w:marTop w:val="0"/>
      <w:marBottom w:val="0"/>
      <w:divBdr>
        <w:top w:val="none" w:sz="0" w:space="0" w:color="auto"/>
        <w:left w:val="none" w:sz="0" w:space="0" w:color="auto"/>
        <w:bottom w:val="none" w:sz="0" w:space="0" w:color="auto"/>
        <w:right w:val="none" w:sz="0" w:space="0" w:color="auto"/>
      </w:divBdr>
    </w:div>
    <w:div w:id="136263771">
      <w:marLeft w:val="0"/>
      <w:marRight w:val="0"/>
      <w:marTop w:val="0"/>
      <w:marBottom w:val="0"/>
      <w:divBdr>
        <w:top w:val="none" w:sz="0" w:space="0" w:color="auto"/>
        <w:left w:val="none" w:sz="0" w:space="0" w:color="auto"/>
        <w:bottom w:val="none" w:sz="0" w:space="0" w:color="auto"/>
        <w:right w:val="none" w:sz="0" w:space="0" w:color="auto"/>
      </w:divBdr>
    </w:div>
    <w:div w:id="136263772">
      <w:marLeft w:val="0"/>
      <w:marRight w:val="0"/>
      <w:marTop w:val="0"/>
      <w:marBottom w:val="0"/>
      <w:divBdr>
        <w:top w:val="none" w:sz="0" w:space="0" w:color="auto"/>
        <w:left w:val="none" w:sz="0" w:space="0" w:color="auto"/>
        <w:bottom w:val="none" w:sz="0" w:space="0" w:color="auto"/>
        <w:right w:val="none" w:sz="0" w:space="0" w:color="auto"/>
      </w:divBdr>
    </w:div>
    <w:div w:id="136263773">
      <w:marLeft w:val="0"/>
      <w:marRight w:val="0"/>
      <w:marTop w:val="0"/>
      <w:marBottom w:val="0"/>
      <w:divBdr>
        <w:top w:val="none" w:sz="0" w:space="0" w:color="auto"/>
        <w:left w:val="none" w:sz="0" w:space="0" w:color="auto"/>
        <w:bottom w:val="none" w:sz="0" w:space="0" w:color="auto"/>
        <w:right w:val="none" w:sz="0" w:space="0" w:color="auto"/>
      </w:divBdr>
    </w:div>
    <w:div w:id="136263774">
      <w:marLeft w:val="0"/>
      <w:marRight w:val="0"/>
      <w:marTop w:val="0"/>
      <w:marBottom w:val="0"/>
      <w:divBdr>
        <w:top w:val="none" w:sz="0" w:space="0" w:color="auto"/>
        <w:left w:val="none" w:sz="0" w:space="0" w:color="auto"/>
        <w:bottom w:val="none" w:sz="0" w:space="0" w:color="auto"/>
        <w:right w:val="none" w:sz="0" w:space="0" w:color="auto"/>
      </w:divBdr>
    </w:div>
    <w:div w:id="136263775">
      <w:marLeft w:val="0"/>
      <w:marRight w:val="0"/>
      <w:marTop w:val="0"/>
      <w:marBottom w:val="0"/>
      <w:divBdr>
        <w:top w:val="none" w:sz="0" w:space="0" w:color="auto"/>
        <w:left w:val="none" w:sz="0" w:space="0" w:color="auto"/>
        <w:bottom w:val="none" w:sz="0" w:space="0" w:color="auto"/>
        <w:right w:val="none" w:sz="0" w:space="0" w:color="auto"/>
      </w:divBdr>
    </w:div>
    <w:div w:id="136263776">
      <w:marLeft w:val="0"/>
      <w:marRight w:val="0"/>
      <w:marTop w:val="0"/>
      <w:marBottom w:val="0"/>
      <w:divBdr>
        <w:top w:val="none" w:sz="0" w:space="0" w:color="auto"/>
        <w:left w:val="none" w:sz="0" w:space="0" w:color="auto"/>
        <w:bottom w:val="none" w:sz="0" w:space="0" w:color="auto"/>
        <w:right w:val="none" w:sz="0" w:space="0" w:color="auto"/>
      </w:divBdr>
    </w:div>
    <w:div w:id="136263777">
      <w:marLeft w:val="0"/>
      <w:marRight w:val="0"/>
      <w:marTop w:val="0"/>
      <w:marBottom w:val="0"/>
      <w:divBdr>
        <w:top w:val="none" w:sz="0" w:space="0" w:color="auto"/>
        <w:left w:val="none" w:sz="0" w:space="0" w:color="auto"/>
        <w:bottom w:val="none" w:sz="0" w:space="0" w:color="auto"/>
        <w:right w:val="none" w:sz="0" w:space="0" w:color="auto"/>
      </w:divBdr>
    </w:div>
    <w:div w:id="136263778">
      <w:marLeft w:val="0"/>
      <w:marRight w:val="0"/>
      <w:marTop w:val="0"/>
      <w:marBottom w:val="0"/>
      <w:divBdr>
        <w:top w:val="none" w:sz="0" w:space="0" w:color="auto"/>
        <w:left w:val="none" w:sz="0" w:space="0" w:color="auto"/>
        <w:bottom w:val="none" w:sz="0" w:space="0" w:color="auto"/>
        <w:right w:val="none" w:sz="0" w:space="0" w:color="auto"/>
      </w:divBdr>
    </w:div>
    <w:div w:id="136263779">
      <w:marLeft w:val="0"/>
      <w:marRight w:val="0"/>
      <w:marTop w:val="0"/>
      <w:marBottom w:val="0"/>
      <w:divBdr>
        <w:top w:val="none" w:sz="0" w:space="0" w:color="auto"/>
        <w:left w:val="none" w:sz="0" w:space="0" w:color="auto"/>
        <w:bottom w:val="none" w:sz="0" w:space="0" w:color="auto"/>
        <w:right w:val="none" w:sz="0" w:space="0" w:color="auto"/>
      </w:divBdr>
    </w:div>
    <w:div w:id="136263780">
      <w:marLeft w:val="0"/>
      <w:marRight w:val="0"/>
      <w:marTop w:val="0"/>
      <w:marBottom w:val="0"/>
      <w:divBdr>
        <w:top w:val="none" w:sz="0" w:space="0" w:color="auto"/>
        <w:left w:val="none" w:sz="0" w:space="0" w:color="auto"/>
        <w:bottom w:val="none" w:sz="0" w:space="0" w:color="auto"/>
        <w:right w:val="none" w:sz="0" w:space="0" w:color="auto"/>
      </w:divBdr>
    </w:div>
    <w:div w:id="136263781">
      <w:marLeft w:val="0"/>
      <w:marRight w:val="0"/>
      <w:marTop w:val="0"/>
      <w:marBottom w:val="0"/>
      <w:divBdr>
        <w:top w:val="none" w:sz="0" w:space="0" w:color="auto"/>
        <w:left w:val="none" w:sz="0" w:space="0" w:color="auto"/>
        <w:bottom w:val="none" w:sz="0" w:space="0" w:color="auto"/>
        <w:right w:val="none" w:sz="0" w:space="0" w:color="auto"/>
      </w:divBdr>
    </w:div>
    <w:div w:id="673847144">
      <w:bodyDiv w:val="1"/>
      <w:marLeft w:val="0"/>
      <w:marRight w:val="0"/>
      <w:marTop w:val="0"/>
      <w:marBottom w:val="0"/>
      <w:divBdr>
        <w:top w:val="none" w:sz="0" w:space="0" w:color="auto"/>
        <w:left w:val="none" w:sz="0" w:space="0" w:color="auto"/>
        <w:bottom w:val="none" w:sz="0" w:space="0" w:color="auto"/>
        <w:right w:val="none" w:sz="0" w:space="0" w:color="auto"/>
      </w:divBdr>
    </w:div>
    <w:div w:id="864320752">
      <w:bodyDiv w:val="1"/>
      <w:marLeft w:val="0"/>
      <w:marRight w:val="0"/>
      <w:marTop w:val="0"/>
      <w:marBottom w:val="0"/>
      <w:divBdr>
        <w:top w:val="none" w:sz="0" w:space="0" w:color="auto"/>
        <w:left w:val="none" w:sz="0" w:space="0" w:color="auto"/>
        <w:bottom w:val="none" w:sz="0" w:space="0" w:color="auto"/>
        <w:right w:val="none" w:sz="0" w:space="0" w:color="auto"/>
      </w:divBdr>
    </w:div>
    <w:div w:id="1284731831">
      <w:bodyDiv w:val="1"/>
      <w:marLeft w:val="0"/>
      <w:marRight w:val="0"/>
      <w:marTop w:val="0"/>
      <w:marBottom w:val="0"/>
      <w:divBdr>
        <w:top w:val="none" w:sz="0" w:space="0" w:color="auto"/>
        <w:left w:val="none" w:sz="0" w:space="0" w:color="auto"/>
        <w:bottom w:val="none" w:sz="0" w:space="0" w:color="auto"/>
        <w:right w:val="none" w:sz="0" w:space="0" w:color="auto"/>
      </w:divBdr>
    </w:div>
    <w:div w:id="1495680286">
      <w:bodyDiv w:val="1"/>
      <w:marLeft w:val="0"/>
      <w:marRight w:val="0"/>
      <w:marTop w:val="0"/>
      <w:marBottom w:val="0"/>
      <w:divBdr>
        <w:top w:val="none" w:sz="0" w:space="0" w:color="auto"/>
        <w:left w:val="none" w:sz="0" w:space="0" w:color="auto"/>
        <w:bottom w:val="none" w:sz="0" w:space="0" w:color="auto"/>
        <w:right w:val="none" w:sz="0" w:space="0" w:color="auto"/>
      </w:divBdr>
    </w:div>
    <w:div w:id="154883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B8CB-992D-42E7-9C6E-90F19E548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3EFFBB-6976-4D22-8971-317D654BA3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EEA2A-248A-4D56-AC3A-8C7582509C54}">
  <ds:schemaRefs>
    <ds:schemaRef ds:uri="http://schemas.microsoft.com/sharepoint/v3/contenttype/forms"/>
  </ds:schemaRefs>
</ds:datastoreItem>
</file>

<file path=customXml/itemProps4.xml><?xml version="1.0" encoding="utf-8"?>
<ds:datastoreItem xmlns:ds="http://schemas.openxmlformats.org/officeDocument/2006/customXml" ds:itemID="{DFA043C9-56D7-4526-91C4-F2C920C6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Lan Nguyen</dc:creator>
  <cp:lastModifiedBy>ha218</cp:lastModifiedBy>
  <cp:revision>3</cp:revision>
  <cp:lastPrinted>2022-05-31T20:10:00Z</cp:lastPrinted>
  <dcterms:created xsi:type="dcterms:W3CDTF">2022-05-20T02:26:00Z</dcterms:created>
  <dcterms:modified xsi:type="dcterms:W3CDTF">2022-05-31T20:10:00Z</dcterms:modified>
</cp:coreProperties>
</file>