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51708" w14:textId="06E8D2EC" w:rsidR="00266987" w:rsidRPr="00D34703" w:rsidRDefault="00266987" w:rsidP="00266987">
      <w:pPr>
        <w:jc w:val="center"/>
        <w:rPr>
          <w:b/>
          <w:sz w:val="32"/>
          <w:szCs w:val="32"/>
        </w:rPr>
      </w:pPr>
      <w:r w:rsidRPr="00D34703">
        <w:rPr>
          <w:b/>
          <w:sz w:val="32"/>
          <w:szCs w:val="32"/>
        </w:rPr>
        <w:t>ĐỀ CƯƠNG</w:t>
      </w:r>
    </w:p>
    <w:p w14:paraId="2CF04BED" w14:textId="4315C343" w:rsidR="006157F5" w:rsidRPr="00D34703" w:rsidRDefault="006157F5" w:rsidP="00266987">
      <w:pPr>
        <w:jc w:val="center"/>
        <w:rPr>
          <w:b/>
          <w:sz w:val="28"/>
          <w:szCs w:val="28"/>
        </w:rPr>
      </w:pPr>
      <w:r w:rsidRPr="00D34703">
        <w:rPr>
          <w:b/>
          <w:sz w:val="28"/>
          <w:szCs w:val="28"/>
        </w:rPr>
        <w:t>XÂY DỰNG NGHỊ ĐỊNH QUY ĐỊNH VỀ TỔ CHỨC, QUẢN LÝ HOẠT ĐỘNG VẬN TẢI NỘI BỘ BẰNG XE Ô TÔ</w:t>
      </w:r>
    </w:p>
    <w:p w14:paraId="0AC7F32C" w14:textId="77777777" w:rsidR="00266987" w:rsidRPr="00D34703" w:rsidRDefault="00266987" w:rsidP="00266987">
      <w:pPr>
        <w:jc w:val="center"/>
        <w:rPr>
          <w:b/>
        </w:rPr>
      </w:pPr>
    </w:p>
    <w:p w14:paraId="6A55DBA3" w14:textId="77777777" w:rsidR="00266987" w:rsidRPr="00D34703" w:rsidRDefault="00266987"/>
    <w:tbl>
      <w:tblPr>
        <w:tblW w:w="9738" w:type="dxa"/>
        <w:tblCellSpacing w:w="0" w:type="dxa"/>
        <w:tblInd w:w="-176" w:type="dxa"/>
        <w:shd w:val="clear" w:color="auto" w:fill="FFFFFF"/>
        <w:tblCellMar>
          <w:left w:w="0" w:type="dxa"/>
          <w:right w:w="0" w:type="dxa"/>
        </w:tblCellMar>
        <w:tblLook w:val="04A0" w:firstRow="1" w:lastRow="0" w:firstColumn="1" w:lastColumn="0" w:noHBand="0" w:noVBand="1"/>
      </w:tblPr>
      <w:tblGrid>
        <w:gridCol w:w="3535"/>
        <w:gridCol w:w="6203"/>
      </w:tblGrid>
      <w:tr w:rsidR="00D34703" w:rsidRPr="00D34703" w14:paraId="6150C2B0" w14:textId="77777777" w:rsidTr="00781F94">
        <w:trPr>
          <w:trHeight w:val="1649"/>
          <w:tblCellSpacing w:w="0" w:type="dxa"/>
        </w:trPr>
        <w:tc>
          <w:tcPr>
            <w:tcW w:w="3535" w:type="dxa"/>
            <w:shd w:val="clear" w:color="auto" w:fill="FFFFFF"/>
            <w:tcMar>
              <w:top w:w="0" w:type="dxa"/>
              <w:left w:w="108" w:type="dxa"/>
              <w:bottom w:w="0" w:type="dxa"/>
              <w:right w:w="108" w:type="dxa"/>
            </w:tcMar>
            <w:hideMark/>
          </w:tcPr>
          <w:p w14:paraId="78C872F9" w14:textId="77777777" w:rsidR="006E2ABC" w:rsidRPr="00D34703" w:rsidRDefault="006E2ABC" w:rsidP="00AC2D38">
            <w:pPr>
              <w:jc w:val="center"/>
              <w:rPr>
                <w:sz w:val="28"/>
                <w:szCs w:val="28"/>
              </w:rPr>
            </w:pPr>
            <w:r w:rsidRPr="00D34703">
              <w:rPr>
                <w:b/>
                <w:bCs/>
                <w:sz w:val="26"/>
                <w:szCs w:val="26"/>
              </w:rPr>
              <w:t>CHÍNH PHỦ</w:t>
            </w:r>
            <w:r w:rsidRPr="00D34703">
              <w:rPr>
                <w:b/>
                <w:bCs/>
                <w:sz w:val="28"/>
                <w:szCs w:val="28"/>
              </w:rPr>
              <w:br/>
            </w:r>
            <w:r w:rsidR="00AC2D38" w:rsidRPr="00D34703">
              <w:rPr>
                <w:sz w:val="22"/>
                <w:szCs w:val="22"/>
              </w:rPr>
              <w:t>_____</w:t>
            </w:r>
          </w:p>
          <w:p w14:paraId="3CEFB45E" w14:textId="77777777" w:rsidR="00AC2D38" w:rsidRPr="00D34703" w:rsidRDefault="00AC2D38" w:rsidP="00AC2D38">
            <w:pPr>
              <w:jc w:val="center"/>
              <w:rPr>
                <w:sz w:val="28"/>
                <w:szCs w:val="28"/>
              </w:rPr>
            </w:pPr>
          </w:p>
          <w:p w14:paraId="52E74201" w14:textId="77777777" w:rsidR="006E2ABC" w:rsidRPr="00D34703" w:rsidRDefault="00ED748D" w:rsidP="00591AC2">
            <w:pPr>
              <w:jc w:val="center"/>
              <w:rPr>
                <w:sz w:val="28"/>
                <w:szCs w:val="28"/>
              </w:rPr>
            </w:pPr>
            <w:r w:rsidRPr="00D34703">
              <w:rPr>
                <w:b/>
                <w:bCs/>
                <w:noProof/>
                <w:sz w:val="28"/>
                <w:szCs w:val="28"/>
              </w:rPr>
              <mc:AlternateContent>
                <mc:Choice Requires="wps">
                  <w:drawing>
                    <wp:anchor distT="0" distB="0" distL="114300" distR="114300" simplePos="0" relativeHeight="251659264" behindDoc="0" locked="0" layoutInCell="1" allowOverlap="1" wp14:anchorId="7163C2A9" wp14:editId="738B0763">
                      <wp:simplePos x="0" y="0"/>
                      <wp:positionH relativeFrom="column">
                        <wp:posOffset>-490855</wp:posOffset>
                      </wp:positionH>
                      <wp:positionV relativeFrom="paragraph">
                        <wp:posOffset>295275</wp:posOffset>
                      </wp:positionV>
                      <wp:extent cx="1200150" cy="53975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1200150" cy="539750"/>
                              </a:xfrm>
                              <a:prstGeom prst="rect">
                                <a:avLst/>
                              </a:prstGeom>
                              <a:solidFill>
                                <a:schemeClr val="lt1"/>
                              </a:solidFill>
                              <a:ln w="6350">
                                <a:solidFill>
                                  <a:prstClr val="black"/>
                                </a:solidFill>
                              </a:ln>
                            </wps:spPr>
                            <wps:txbx>
                              <w:txbxContent>
                                <w:p w14:paraId="5151227E" w14:textId="77777777" w:rsidR="00C90EC5" w:rsidRDefault="00C90EC5" w:rsidP="00617FBE">
                                  <w:pPr>
                                    <w:jc w:val="center"/>
                                    <w:rPr>
                                      <w:b/>
                                      <w:bCs/>
                                      <w:lang w:val="vi-VN"/>
                                    </w:rPr>
                                  </w:pPr>
                                  <w:r w:rsidRPr="00617FBE">
                                    <w:rPr>
                                      <w:b/>
                                      <w:bCs/>
                                      <w:lang w:val="vi-VN"/>
                                    </w:rPr>
                                    <w:t>DỰ THẢO</w:t>
                                  </w:r>
                                </w:p>
                                <w:p w14:paraId="30A51F34" w14:textId="13EBDB34" w:rsidR="00ED748D" w:rsidRPr="00A70798" w:rsidRDefault="00837D01" w:rsidP="00617FBE">
                                  <w:pPr>
                                    <w:jc w:val="center"/>
                                    <w:rPr>
                                      <w:b/>
                                      <w:bCs/>
                                      <w:lang w:val="vi-VN"/>
                                    </w:rPr>
                                  </w:pPr>
                                  <w:r>
                                    <w:rPr>
                                      <w:b/>
                                      <w:bCs/>
                                    </w:rPr>
                                    <w:t xml:space="preserve">Tháng </w:t>
                                  </w:r>
                                  <w:r w:rsidR="000A5B44">
                                    <w:rPr>
                                      <w:b/>
                                      <w:bCs/>
                                    </w:rPr>
                                    <w:t>5</w:t>
                                  </w:r>
                                  <w:r w:rsidR="00ED748D" w:rsidRPr="00ED748D">
                                    <w:rPr>
                                      <w:b/>
                                      <w:bCs/>
                                    </w:rPr>
                                    <w:t>.202</w:t>
                                  </w:r>
                                  <w:r w:rsidR="00A70798">
                                    <w:rPr>
                                      <w:b/>
                                      <w:bCs/>
                                      <w:lang w:val="vi-V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3C2A9" id="_x0000_t202" coordsize="21600,21600" o:spt="202" path="m,l,21600r21600,l21600,xe">
                      <v:stroke joinstyle="miter"/>
                      <v:path gradientshapeok="t" o:connecttype="rect"/>
                    </v:shapetype>
                    <v:shape id="Text Box 1" o:spid="_x0000_s1026" type="#_x0000_t202" style="position:absolute;left:0;text-align:left;margin-left:-38.65pt;margin-top:23.25pt;width:94.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" fillcolor="white [3201]" strokeweight=".5pt">
                      <v:textbox>
                        <w:txbxContent>
                          <w:p w14:paraId="5151227E" w14:textId="77777777" w:rsidR="00C90EC5" w:rsidRDefault="00C90EC5" w:rsidP="00617FBE">
                            <w:pPr>
                              <w:jc w:val="center"/>
                              <w:rPr>
                                <w:b/>
                                <w:bCs/>
                                <w:lang w:val="vi-VN"/>
                              </w:rPr>
                            </w:pPr>
                            <w:r w:rsidRPr="00617FBE">
                              <w:rPr>
                                <w:b/>
                                <w:bCs/>
                                <w:lang w:val="vi-VN"/>
                              </w:rPr>
                              <w:t>DỰ THẢO</w:t>
                            </w:r>
                          </w:p>
                          <w:p w14:paraId="30A51F34" w14:textId="13EBDB34" w:rsidR="00ED748D" w:rsidRPr="00A70798" w:rsidRDefault="00837D01" w:rsidP="00617FBE">
                            <w:pPr>
                              <w:jc w:val="center"/>
                              <w:rPr>
                                <w:b/>
                                <w:bCs/>
                                <w:lang w:val="vi-VN"/>
                              </w:rPr>
                            </w:pPr>
                            <w:r>
                              <w:rPr>
                                <w:b/>
                                <w:bCs/>
                              </w:rPr>
                              <w:t xml:space="preserve">Tháng </w:t>
                            </w:r>
                            <w:r w:rsidR="000A5B44">
                              <w:rPr>
                                <w:b/>
                                <w:bCs/>
                              </w:rPr>
                              <w:t>5</w:t>
                            </w:r>
                            <w:r w:rsidR="00ED748D" w:rsidRPr="00ED748D">
                              <w:rPr>
                                <w:b/>
                                <w:bCs/>
                              </w:rPr>
                              <w:t>.202</w:t>
                            </w:r>
                            <w:r w:rsidR="00A70798">
                              <w:rPr>
                                <w:b/>
                                <w:bCs/>
                                <w:lang w:val="vi-VN"/>
                              </w:rPr>
                              <w:t>1</w:t>
                            </w:r>
                          </w:p>
                        </w:txbxContent>
                      </v:textbox>
                    </v:shape>
                  </w:pict>
                </mc:Fallback>
              </mc:AlternateContent>
            </w:r>
            <w:r w:rsidR="006E2ABC" w:rsidRPr="00D34703">
              <w:rPr>
                <w:sz w:val="28"/>
                <w:szCs w:val="28"/>
              </w:rPr>
              <w:t>Số: </w:t>
            </w:r>
            <w:r w:rsidR="00617FBE" w:rsidRPr="00D34703">
              <w:rPr>
                <w:sz w:val="28"/>
                <w:szCs w:val="28"/>
                <w:lang w:val="vi-VN"/>
              </w:rPr>
              <w:t xml:space="preserve">   </w:t>
            </w:r>
            <w:r w:rsidR="00895E49" w:rsidRPr="00D34703">
              <w:rPr>
                <w:sz w:val="28"/>
                <w:szCs w:val="28"/>
                <w:lang w:val="vi-VN"/>
              </w:rPr>
              <w:t xml:space="preserve">   </w:t>
            </w:r>
            <w:r w:rsidR="00617FBE" w:rsidRPr="00D34703">
              <w:rPr>
                <w:b/>
                <w:sz w:val="28"/>
                <w:szCs w:val="28"/>
              </w:rPr>
              <w:t xml:space="preserve"> </w:t>
            </w:r>
            <w:r w:rsidR="00617FBE" w:rsidRPr="00D34703">
              <w:rPr>
                <w:b/>
                <w:sz w:val="28"/>
                <w:szCs w:val="28"/>
                <w:lang w:val="vi-VN"/>
              </w:rPr>
              <w:t xml:space="preserve"> </w:t>
            </w:r>
            <w:r w:rsidR="00C84098" w:rsidRPr="00D34703">
              <w:rPr>
                <w:sz w:val="28"/>
                <w:szCs w:val="28"/>
              </w:rPr>
              <w:t>/202</w:t>
            </w:r>
            <w:r w:rsidR="00591AC2" w:rsidRPr="00D34703">
              <w:rPr>
                <w:sz w:val="28"/>
                <w:szCs w:val="28"/>
              </w:rPr>
              <w:t>1</w:t>
            </w:r>
            <w:r w:rsidR="006E2ABC" w:rsidRPr="00D34703">
              <w:rPr>
                <w:sz w:val="28"/>
                <w:szCs w:val="28"/>
              </w:rPr>
              <w:t>/NĐ-CP</w:t>
            </w:r>
          </w:p>
        </w:tc>
        <w:tc>
          <w:tcPr>
            <w:tcW w:w="6203" w:type="dxa"/>
            <w:shd w:val="clear" w:color="auto" w:fill="FFFFFF"/>
            <w:tcMar>
              <w:top w:w="0" w:type="dxa"/>
              <w:left w:w="108" w:type="dxa"/>
              <w:bottom w:w="0" w:type="dxa"/>
              <w:right w:w="108" w:type="dxa"/>
            </w:tcMar>
            <w:hideMark/>
          </w:tcPr>
          <w:p w14:paraId="0CDC01A0" w14:textId="77777777" w:rsidR="00AC2D38" w:rsidRPr="00D34703" w:rsidRDefault="006E2ABC" w:rsidP="00AC2D38">
            <w:pPr>
              <w:jc w:val="center"/>
              <w:rPr>
                <w:b/>
                <w:bCs/>
                <w:sz w:val="28"/>
                <w:szCs w:val="28"/>
              </w:rPr>
            </w:pPr>
            <w:r w:rsidRPr="00D34703">
              <w:rPr>
                <w:b/>
                <w:bCs/>
                <w:sz w:val="26"/>
                <w:szCs w:val="26"/>
              </w:rPr>
              <w:t xml:space="preserve">CỘNG HÒA XÃ HỘI CHỦ NGHĨA VIỆT </w:t>
            </w:r>
            <w:r w:rsidR="00AC2D38" w:rsidRPr="00D34703">
              <w:rPr>
                <w:b/>
                <w:bCs/>
                <w:sz w:val="26"/>
                <w:szCs w:val="26"/>
              </w:rPr>
              <w:t>NAM</w:t>
            </w:r>
            <w:r w:rsidR="00AC2D38" w:rsidRPr="00D34703">
              <w:rPr>
                <w:b/>
                <w:bCs/>
                <w:sz w:val="28"/>
                <w:szCs w:val="28"/>
              </w:rPr>
              <w:br/>
              <w:t>Độc lập - Tự do - Hạnh phúc</w:t>
            </w:r>
          </w:p>
          <w:p w14:paraId="6F3701C2" w14:textId="77777777" w:rsidR="006E2ABC" w:rsidRPr="00D34703" w:rsidRDefault="00AC2D38" w:rsidP="00AC2D38">
            <w:pPr>
              <w:jc w:val="center"/>
              <w:rPr>
                <w:sz w:val="22"/>
                <w:szCs w:val="22"/>
                <w:vertAlign w:val="superscript"/>
              </w:rPr>
            </w:pPr>
            <w:r w:rsidRPr="00D34703">
              <w:rPr>
                <w:b/>
                <w:bCs/>
                <w:sz w:val="22"/>
                <w:szCs w:val="22"/>
                <w:vertAlign w:val="superscript"/>
              </w:rPr>
              <w:t>_____________________________________________</w:t>
            </w:r>
          </w:p>
          <w:p w14:paraId="2C4B56E1" w14:textId="77777777" w:rsidR="006E2ABC" w:rsidRPr="00D34703" w:rsidRDefault="00C84098" w:rsidP="00591AC2">
            <w:pPr>
              <w:jc w:val="center"/>
              <w:rPr>
                <w:sz w:val="28"/>
                <w:szCs w:val="28"/>
              </w:rPr>
            </w:pPr>
            <w:r w:rsidRPr="00D34703">
              <w:rPr>
                <w:i/>
                <w:iCs/>
                <w:sz w:val="28"/>
                <w:szCs w:val="28"/>
              </w:rPr>
              <w:t xml:space="preserve">Hà Nội, ngày </w:t>
            </w:r>
            <w:r w:rsidR="00617FBE" w:rsidRPr="00D34703">
              <w:rPr>
                <w:i/>
                <w:iCs/>
                <w:sz w:val="28"/>
                <w:szCs w:val="28"/>
                <w:lang w:val="vi-VN"/>
              </w:rPr>
              <w:t xml:space="preserve">     </w:t>
            </w:r>
            <w:r w:rsidRPr="00D34703">
              <w:rPr>
                <w:i/>
                <w:iCs/>
                <w:sz w:val="28"/>
                <w:szCs w:val="28"/>
              </w:rPr>
              <w:t xml:space="preserve"> tháng </w:t>
            </w:r>
            <w:r w:rsidR="00617FBE" w:rsidRPr="00D34703">
              <w:rPr>
                <w:i/>
                <w:iCs/>
                <w:sz w:val="28"/>
                <w:szCs w:val="28"/>
                <w:lang w:val="vi-VN"/>
              </w:rPr>
              <w:t xml:space="preserve">    </w:t>
            </w:r>
            <w:r w:rsidR="00162050" w:rsidRPr="00D34703">
              <w:rPr>
                <w:i/>
                <w:iCs/>
                <w:sz w:val="28"/>
                <w:szCs w:val="28"/>
              </w:rPr>
              <w:t xml:space="preserve"> </w:t>
            </w:r>
            <w:r w:rsidRPr="00D34703">
              <w:rPr>
                <w:i/>
                <w:iCs/>
                <w:sz w:val="28"/>
                <w:szCs w:val="28"/>
              </w:rPr>
              <w:t>năm 202</w:t>
            </w:r>
            <w:r w:rsidR="00591AC2" w:rsidRPr="00D34703">
              <w:rPr>
                <w:i/>
                <w:iCs/>
                <w:sz w:val="28"/>
                <w:szCs w:val="28"/>
              </w:rPr>
              <w:t>1</w:t>
            </w:r>
          </w:p>
        </w:tc>
      </w:tr>
    </w:tbl>
    <w:p w14:paraId="7249C8AE" w14:textId="77777777" w:rsidR="002E7F57" w:rsidRPr="00D34703" w:rsidRDefault="002E7F57" w:rsidP="006F17D1">
      <w:pPr>
        <w:jc w:val="center"/>
        <w:rPr>
          <w:b/>
          <w:bCs/>
          <w:sz w:val="28"/>
          <w:szCs w:val="28"/>
        </w:rPr>
      </w:pPr>
      <w:bookmarkStart w:id="0" w:name="loai_1"/>
    </w:p>
    <w:p w14:paraId="13A4A6E3" w14:textId="77777777" w:rsidR="006E2ABC" w:rsidRPr="00D34703" w:rsidRDefault="006E2ABC" w:rsidP="005C7BA6">
      <w:pPr>
        <w:spacing w:before="120" w:after="120" w:line="340" w:lineRule="exact"/>
        <w:jc w:val="center"/>
        <w:rPr>
          <w:sz w:val="28"/>
          <w:szCs w:val="28"/>
        </w:rPr>
      </w:pPr>
      <w:r w:rsidRPr="00D34703">
        <w:rPr>
          <w:b/>
          <w:bCs/>
          <w:sz w:val="28"/>
          <w:szCs w:val="28"/>
        </w:rPr>
        <w:t>NGHỊ ĐỊNH</w:t>
      </w:r>
      <w:bookmarkEnd w:id="0"/>
    </w:p>
    <w:p w14:paraId="2EA306B1" w14:textId="77777777" w:rsidR="001D211C" w:rsidRPr="00D34703" w:rsidRDefault="00092356" w:rsidP="005C7BA6">
      <w:pPr>
        <w:spacing w:before="120" w:after="120" w:line="340" w:lineRule="exact"/>
        <w:jc w:val="center"/>
        <w:rPr>
          <w:b/>
          <w:iCs/>
          <w:spacing w:val="-6"/>
          <w:sz w:val="28"/>
          <w:szCs w:val="28"/>
        </w:rPr>
      </w:pPr>
      <w:r w:rsidRPr="00D34703">
        <w:rPr>
          <w:b/>
          <w:iCs/>
          <w:spacing w:val="-6"/>
          <w:sz w:val="28"/>
          <w:szCs w:val="28"/>
        </w:rPr>
        <w:t xml:space="preserve">Quy định về </w:t>
      </w:r>
      <w:r w:rsidR="00617FBE" w:rsidRPr="00D34703">
        <w:rPr>
          <w:b/>
          <w:iCs/>
          <w:spacing w:val="-6"/>
          <w:sz w:val="28"/>
          <w:szCs w:val="28"/>
        </w:rPr>
        <w:t>tổ</w:t>
      </w:r>
      <w:r w:rsidR="00617FBE" w:rsidRPr="00D34703">
        <w:rPr>
          <w:b/>
          <w:iCs/>
          <w:spacing w:val="-6"/>
          <w:sz w:val="28"/>
          <w:szCs w:val="28"/>
          <w:lang w:val="vi-VN"/>
        </w:rPr>
        <w:t xml:space="preserve"> chức, </w:t>
      </w:r>
      <w:r w:rsidR="00617FBE" w:rsidRPr="00D34703">
        <w:rPr>
          <w:b/>
          <w:iCs/>
          <w:spacing w:val="-6"/>
          <w:sz w:val="28"/>
          <w:szCs w:val="28"/>
        </w:rPr>
        <w:t>quản</w:t>
      </w:r>
      <w:r w:rsidR="00617FBE" w:rsidRPr="00D34703">
        <w:rPr>
          <w:b/>
          <w:iCs/>
          <w:spacing w:val="-6"/>
          <w:sz w:val="28"/>
          <w:szCs w:val="28"/>
          <w:lang w:val="vi-VN"/>
        </w:rPr>
        <w:t xml:space="preserve"> lý hoạt động vận tải nội bộ</w:t>
      </w:r>
      <w:r w:rsidRPr="00D34703">
        <w:rPr>
          <w:b/>
          <w:iCs/>
          <w:spacing w:val="-6"/>
          <w:sz w:val="28"/>
          <w:szCs w:val="28"/>
        </w:rPr>
        <w:t xml:space="preserve"> bằng xe ô tô</w:t>
      </w:r>
    </w:p>
    <w:p w14:paraId="3C1739AC" w14:textId="56ADA84A" w:rsidR="00192FA2" w:rsidRPr="00D34703" w:rsidRDefault="00E05457" w:rsidP="003679AB">
      <w:pPr>
        <w:spacing w:before="120" w:after="120" w:line="340" w:lineRule="exact"/>
        <w:ind w:firstLine="680"/>
        <w:jc w:val="both"/>
        <w:rPr>
          <w:b/>
          <w:iCs/>
          <w:sz w:val="28"/>
          <w:szCs w:val="28"/>
          <w:vertAlign w:val="superscript"/>
        </w:rPr>
      </w:pPr>
      <w:r w:rsidRPr="00D34703">
        <w:rPr>
          <w:b/>
          <w:iCs/>
          <w:noProof/>
          <w:sz w:val="28"/>
          <w:szCs w:val="28"/>
          <w:vertAlign w:val="superscript"/>
        </w:rPr>
        <mc:AlternateContent>
          <mc:Choice Requires="wps">
            <w:drawing>
              <wp:anchor distT="0" distB="0" distL="114300" distR="114300" simplePos="0" relativeHeight="251660288" behindDoc="0" locked="0" layoutInCell="1" allowOverlap="1" wp14:anchorId="5F1E0708" wp14:editId="79CCFF67">
                <wp:simplePos x="0" y="0"/>
                <wp:positionH relativeFrom="column">
                  <wp:posOffset>2303145</wp:posOffset>
                </wp:positionH>
                <wp:positionV relativeFrom="paragraph">
                  <wp:posOffset>83366</wp:posOffset>
                </wp:positionV>
                <wp:extent cx="1645920" cy="0"/>
                <wp:effectExtent l="0" t="0" r="17780" b="12700"/>
                <wp:wrapNone/>
                <wp:docPr id="4" name="Straight Connector 4"/>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43618C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1.35pt,6.55pt" to="310.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" strokecolor="black [3040]"/>
            </w:pict>
          </mc:Fallback>
        </mc:AlternateContent>
      </w:r>
    </w:p>
    <w:p w14:paraId="0E7FBF56" w14:textId="77777777" w:rsidR="00192FA2" w:rsidRPr="00D34703" w:rsidRDefault="00192FA2" w:rsidP="003679AB">
      <w:pPr>
        <w:spacing w:before="120" w:after="120" w:line="340" w:lineRule="exact"/>
        <w:ind w:firstLine="680"/>
        <w:jc w:val="both"/>
        <w:rPr>
          <w:b/>
          <w:iCs/>
          <w:sz w:val="28"/>
          <w:szCs w:val="28"/>
          <w:vertAlign w:val="superscript"/>
        </w:rPr>
      </w:pPr>
    </w:p>
    <w:p w14:paraId="41C64701" w14:textId="620C5758" w:rsidR="001D211C" w:rsidRPr="00D34703" w:rsidRDefault="001D211C" w:rsidP="003679AB">
      <w:pPr>
        <w:spacing w:before="120" w:after="120" w:line="340" w:lineRule="exact"/>
        <w:ind w:firstLine="680"/>
        <w:jc w:val="both"/>
        <w:rPr>
          <w:sz w:val="28"/>
          <w:szCs w:val="28"/>
        </w:rPr>
      </w:pPr>
      <w:r w:rsidRPr="00D34703">
        <w:rPr>
          <w:i/>
          <w:iCs/>
          <w:sz w:val="28"/>
          <w:szCs w:val="28"/>
        </w:rPr>
        <w:t xml:space="preserve">Căn cứ Luật </w:t>
      </w:r>
      <w:r w:rsidR="000E63F3" w:rsidRPr="00D34703">
        <w:rPr>
          <w:i/>
          <w:iCs/>
          <w:sz w:val="28"/>
          <w:szCs w:val="28"/>
        </w:rPr>
        <w:t>T</w:t>
      </w:r>
      <w:r w:rsidRPr="00D34703">
        <w:rPr>
          <w:i/>
          <w:iCs/>
          <w:sz w:val="28"/>
          <w:szCs w:val="28"/>
        </w:rPr>
        <w:t>ổ chức Chính phủ ngày 19 tháng 6 năm 2015;</w:t>
      </w:r>
    </w:p>
    <w:p w14:paraId="6E9EC355" w14:textId="77777777" w:rsidR="001D211C" w:rsidRPr="00D34703" w:rsidRDefault="001D211C" w:rsidP="003679AB">
      <w:pPr>
        <w:spacing w:before="120" w:after="120" w:line="340" w:lineRule="exact"/>
        <w:ind w:firstLine="680"/>
        <w:jc w:val="both"/>
        <w:rPr>
          <w:sz w:val="28"/>
          <w:szCs w:val="28"/>
        </w:rPr>
      </w:pPr>
      <w:r w:rsidRPr="00D34703">
        <w:rPr>
          <w:i/>
          <w:iCs/>
          <w:sz w:val="28"/>
          <w:szCs w:val="28"/>
        </w:rPr>
        <w:t xml:space="preserve">Căn cứ Luật </w:t>
      </w:r>
      <w:r w:rsidR="000E63F3" w:rsidRPr="00D34703">
        <w:rPr>
          <w:i/>
          <w:iCs/>
          <w:sz w:val="28"/>
          <w:szCs w:val="28"/>
        </w:rPr>
        <w:t>G</w:t>
      </w:r>
      <w:r w:rsidRPr="00D34703">
        <w:rPr>
          <w:i/>
          <w:iCs/>
          <w:sz w:val="28"/>
          <w:szCs w:val="28"/>
        </w:rPr>
        <w:t>iao thông đường bộ ngày 13 tháng 11 năm 2008;</w:t>
      </w:r>
    </w:p>
    <w:p w14:paraId="5BB88924" w14:textId="77777777" w:rsidR="001D211C" w:rsidRPr="00D34703" w:rsidRDefault="001D211C" w:rsidP="003679AB">
      <w:pPr>
        <w:spacing w:before="120" w:after="120" w:line="340" w:lineRule="exact"/>
        <w:ind w:firstLine="680"/>
        <w:jc w:val="both"/>
        <w:rPr>
          <w:sz w:val="28"/>
          <w:szCs w:val="28"/>
        </w:rPr>
      </w:pPr>
      <w:r w:rsidRPr="00D34703">
        <w:rPr>
          <w:i/>
          <w:iCs/>
          <w:sz w:val="28"/>
          <w:szCs w:val="28"/>
        </w:rPr>
        <w:t xml:space="preserve">Theo đề nghị của </w:t>
      </w:r>
      <w:r w:rsidR="00F47262" w:rsidRPr="00D34703">
        <w:rPr>
          <w:i/>
          <w:iCs/>
          <w:sz w:val="28"/>
          <w:szCs w:val="28"/>
        </w:rPr>
        <w:t>Bộ trưởng Bộ Giao thông vận tải;</w:t>
      </w:r>
    </w:p>
    <w:p w14:paraId="51720E42" w14:textId="77777777" w:rsidR="00957DE5" w:rsidRPr="00D34703" w:rsidRDefault="001D211C" w:rsidP="003679AB">
      <w:pPr>
        <w:spacing w:before="120" w:after="120" w:line="340" w:lineRule="exact"/>
        <w:ind w:firstLine="680"/>
        <w:jc w:val="both"/>
        <w:rPr>
          <w:i/>
          <w:iCs/>
          <w:sz w:val="28"/>
          <w:szCs w:val="28"/>
        </w:rPr>
      </w:pPr>
      <w:r w:rsidRPr="00D34703">
        <w:rPr>
          <w:i/>
          <w:iCs/>
          <w:sz w:val="28"/>
          <w:szCs w:val="28"/>
        </w:rPr>
        <w:t xml:space="preserve">Chính phủ ban hành Nghị định quy định </w:t>
      </w:r>
      <w:r w:rsidR="00566C08" w:rsidRPr="00D34703">
        <w:rPr>
          <w:i/>
          <w:iCs/>
          <w:sz w:val="28"/>
          <w:szCs w:val="28"/>
        </w:rPr>
        <w:t xml:space="preserve">về </w:t>
      </w:r>
      <w:r w:rsidR="00617FBE" w:rsidRPr="00D34703">
        <w:rPr>
          <w:i/>
          <w:iCs/>
          <w:sz w:val="28"/>
          <w:szCs w:val="28"/>
        </w:rPr>
        <w:t>tổ</w:t>
      </w:r>
      <w:r w:rsidR="00617FBE" w:rsidRPr="00D34703">
        <w:rPr>
          <w:i/>
          <w:iCs/>
          <w:sz w:val="28"/>
          <w:szCs w:val="28"/>
          <w:lang w:val="vi-VN"/>
        </w:rPr>
        <w:t xml:space="preserve"> chức, </w:t>
      </w:r>
      <w:r w:rsidR="00617FBE" w:rsidRPr="00D34703">
        <w:rPr>
          <w:i/>
          <w:iCs/>
          <w:sz w:val="28"/>
          <w:szCs w:val="28"/>
        </w:rPr>
        <w:t>quản</w:t>
      </w:r>
      <w:r w:rsidR="00617FBE" w:rsidRPr="00D34703">
        <w:rPr>
          <w:i/>
          <w:iCs/>
          <w:sz w:val="28"/>
          <w:szCs w:val="28"/>
          <w:lang w:val="vi-VN"/>
        </w:rPr>
        <w:t xml:space="preserve"> lý hoạt động vận tải nội bộ</w:t>
      </w:r>
      <w:r w:rsidR="00566C08" w:rsidRPr="00D34703">
        <w:rPr>
          <w:i/>
          <w:iCs/>
          <w:sz w:val="28"/>
          <w:szCs w:val="28"/>
        </w:rPr>
        <w:t xml:space="preserve"> bằng xe ô tô.</w:t>
      </w:r>
    </w:p>
    <w:p w14:paraId="1F99CE33" w14:textId="77777777" w:rsidR="00CB1296" w:rsidRPr="00D34703" w:rsidRDefault="00CB1296" w:rsidP="003679AB">
      <w:pPr>
        <w:spacing w:before="120" w:after="120" w:line="340" w:lineRule="exact"/>
        <w:ind w:firstLine="680"/>
        <w:jc w:val="both"/>
        <w:rPr>
          <w:b/>
          <w:iCs/>
          <w:sz w:val="28"/>
          <w:szCs w:val="28"/>
        </w:rPr>
      </w:pPr>
    </w:p>
    <w:p w14:paraId="6A88344B" w14:textId="77777777" w:rsidR="00957DE5" w:rsidRPr="00D34703" w:rsidRDefault="0000396E" w:rsidP="005C7BA6">
      <w:pPr>
        <w:spacing w:before="120" w:after="120" w:line="340" w:lineRule="exact"/>
        <w:jc w:val="center"/>
        <w:rPr>
          <w:b/>
          <w:bCs/>
          <w:sz w:val="28"/>
          <w:szCs w:val="28"/>
        </w:rPr>
      </w:pPr>
      <w:r w:rsidRPr="00D34703">
        <w:rPr>
          <w:b/>
          <w:bCs/>
          <w:sz w:val="28"/>
          <w:szCs w:val="28"/>
        </w:rPr>
        <w:t>C</w:t>
      </w:r>
      <w:r w:rsidR="00E93AC5" w:rsidRPr="00D34703">
        <w:rPr>
          <w:b/>
          <w:bCs/>
          <w:sz w:val="28"/>
          <w:szCs w:val="28"/>
        </w:rPr>
        <w:t>hương</w:t>
      </w:r>
      <w:r w:rsidRPr="00D34703">
        <w:rPr>
          <w:b/>
          <w:bCs/>
          <w:sz w:val="28"/>
          <w:szCs w:val="28"/>
        </w:rPr>
        <w:t xml:space="preserve"> I</w:t>
      </w:r>
    </w:p>
    <w:p w14:paraId="064B232D" w14:textId="77777777" w:rsidR="0000396E" w:rsidRPr="00D34703" w:rsidRDefault="0000396E" w:rsidP="005C7BA6">
      <w:pPr>
        <w:spacing w:before="120" w:after="120" w:line="340" w:lineRule="exact"/>
        <w:jc w:val="center"/>
        <w:rPr>
          <w:b/>
          <w:bCs/>
          <w:sz w:val="28"/>
          <w:szCs w:val="28"/>
        </w:rPr>
      </w:pPr>
      <w:r w:rsidRPr="00D34703">
        <w:rPr>
          <w:b/>
          <w:bCs/>
          <w:sz w:val="28"/>
          <w:szCs w:val="28"/>
        </w:rPr>
        <w:t>QUY ĐỊNH CHUNG</w:t>
      </w:r>
    </w:p>
    <w:p w14:paraId="0B91277A" w14:textId="77777777" w:rsidR="00617801" w:rsidRPr="00D34703" w:rsidRDefault="00617801" w:rsidP="003679AB">
      <w:pPr>
        <w:spacing w:before="120" w:after="120" w:line="340" w:lineRule="exact"/>
        <w:ind w:firstLine="680"/>
        <w:jc w:val="center"/>
        <w:rPr>
          <w:b/>
          <w:bCs/>
          <w:sz w:val="28"/>
          <w:szCs w:val="28"/>
        </w:rPr>
      </w:pPr>
    </w:p>
    <w:p w14:paraId="5AA43AA7" w14:textId="77777777" w:rsidR="00C21A7E" w:rsidRPr="00D34703" w:rsidRDefault="00C21A7E" w:rsidP="00192FA2">
      <w:pPr>
        <w:spacing w:before="120" w:after="120" w:line="264" w:lineRule="auto"/>
        <w:ind w:firstLine="680"/>
        <w:jc w:val="both"/>
        <w:rPr>
          <w:b/>
          <w:bCs/>
          <w:sz w:val="28"/>
          <w:szCs w:val="28"/>
        </w:rPr>
      </w:pPr>
      <w:r w:rsidRPr="00D34703">
        <w:rPr>
          <w:b/>
          <w:bCs/>
          <w:sz w:val="28"/>
          <w:szCs w:val="28"/>
        </w:rPr>
        <w:t>Điều 1. Phạm vi điều chỉnh</w:t>
      </w:r>
    </w:p>
    <w:p w14:paraId="696AEF82" w14:textId="77777777" w:rsidR="00C21A7E" w:rsidRPr="00D34703" w:rsidRDefault="00C21A7E" w:rsidP="00192FA2">
      <w:pPr>
        <w:spacing w:before="120" w:after="120" w:line="264" w:lineRule="auto"/>
        <w:ind w:firstLine="680"/>
        <w:jc w:val="both"/>
        <w:rPr>
          <w:sz w:val="28"/>
          <w:szCs w:val="28"/>
        </w:rPr>
      </w:pPr>
      <w:r w:rsidRPr="00D34703">
        <w:rPr>
          <w:sz w:val="28"/>
          <w:szCs w:val="28"/>
        </w:rPr>
        <w:t xml:space="preserve">Nghị định này quy định về </w:t>
      </w:r>
      <w:r w:rsidR="00617FBE" w:rsidRPr="00D34703">
        <w:rPr>
          <w:sz w:val="28"/>
          <w:szCs w:val="28"/>
        </w:rPr>
        <w:t>tổ</w:t>
      </w:r>
      <w:r w:rsidR="00617FBE" w:rsidRPr="00D34703">
        <w:rPr>
          <w:sz w:val="28"/>
          <w:szCs w:val="28"/>
          <w:lang w:val="vi-VN"/>
        </w:rPr>
        <w:t xml:space="preserve"> chức, </w:t>
      </w:r>
      <w:r w:rsidR="00617FBE" w:rsidRPr="00D34703">
        <w:rPr>
          <w:sz w:val="28"/>
          <w:szCs w:val="28"/>
        </w:rPr>
        <w:t>quản</w:t>
      </w:r>
      <w:r w:rsidR="00617FBE" w:rsidRPr="00D34703">
        <w:rPr>
          <w:sz w:val="28"/>
          <w:szCs w:val="28"/>
          <w:lang w:val="vi-VN"/>
        </w:rPr>
        <w:t xml:space="preserve"> lý hoạt động vận tải nội bộ bằng xe ô tô</w:t>
      </w:r>
      <w:r w:rsidR="00882C43" w:rsidRPr="00D34703">
        <w:rPr>
          <w:sz w:val="28"/>
          <w:szCs w:val="28"/>
          <w:lang w:val="vi-VN"/>
        </w:rPr>
        <w:t xml:space="preserve"> trong phạm vi lãnh thổ Việt Nam</w:t>
      </w:r>
      <w:r w:rsidRPr="00D34703">
        <w:rPr>
          <w:sz w:val="28"/>
          <w:szCs w:val="28"/>
        </w:rPr>
        <w:t>.</w:t>
      </w:r>
    </w:p>
    <w:p w14:paraId="46733C12" w14:textId="77777777" w:rsidR="00C21A7E" w:rsidRPr="00D34703" w:rsidRDefault="00C21A7E" w:rsidP="00192FA2">
      <w:pPr>
        <w:spacing w:before="120" w:after="120" w:line="264" w:lineRule="auto"/>
        <w:ind w:firstLine="680"/>
        <w:jc w:val="both"/>
        <w:rPr>
          <w:b/>
          <w:bCs/>
          <w:sz w:val="28"/>
          <w:szCs w:val="28"/>
        </w:rPr>
      </w:pPr>
      <w:r w:rsidRPr="00D34703">
        <w:rPr>
          <w:b/>
          <w:bCs/>
          <w:sz w:val="28"/>
          <w:szCs w:val="28"/>
        </w:rPr>
        <w:t>Điều 2. Đối tượng áp dụng</w:t>
      </w:r>
    </w:p>
    <w:p w14:paraId="314AE14B" w14:textId="77777777" w:rsidR="00E97153" w:rsidRPr="00D34703" w:rsidRDefault="00E97153" w:rsidP="00E97153">
      <w:pPr>
        <w:spacing w:before="120" w:after="120" w:line="264" w:lineRule="auto"/>
        <w:ind w:firstLine="680"/>
        <w:jc w:val="both"/>
        <w:rPr>
          <w:sz w:val="28"/>
          <w:szCs w:val="28"/>
        </w:rPr>
      </w:pPr>
      <w:r w:rsidRPr="00D34703">
        <w:rPr>
          <w:sz w:val="28"/>
          <w:szCs w:val="28"/>
        </w:rPr>
        <w:t>1. Nghị định này áp dụng đối với cơ quan, t</w:t>
      </w:r>
      <w:bookmarkStart w:id="1" w:name="_GoBack"/>
      <w:bookmarkEnd w:id="1"/>
      <w:r w:rsidRPr="00D34703">
        <w:rPr>
          <w:sz w:val="28"/>
          <w:szCs w:val="28"/>
        </w:rPr>
        <w:t>ổ chức, cá nhân có liên quan đến hoạt động vận tải nội bộ bằng xe ô tô (trừ các đối tượng quy định tại khoản 2 Điều này).</w:t>
      </w:r>
    </w:p>
    <w:p w14:paraId="019EB2F3" w14:textId="4B2CA2A1" w:rsidR="00CD0357" w:rsidRPr="00D34703" w:rsidRDefault="00E97153" w:rsidP="00E97153">
      <w:pPr>
        <w:spacing w:before="120" w:after="120" w:line="264" w:lineRule="auto"/>
        <w:ind w:firstLine="680"/>
        <w:jc w:val="both"/>
        <w:rPr>
          <w:sz w:val="28"/>
          <w:szCs w:val="28"/>
        </w:rPr>
      </w:pPr>
      <w:r w:rsidRPr="00D34703">
        <w:rPr>
          <w:sz w:val="28"/>
          <w:szCs w:val="28"/>
        </w:rPr>
        <w:t xml:space="preserve">2. Nghị định này không áp dụng đối với </w:t>
      </w:r>
      <w:r w:rsidR="00B9572B" w:rsidRPr="00D34703">
        <w:rPr>
          <w:sz w:val="28"/>
          <w:szCs w:val="28"/>
        </w:rPr>
        <w:t>cơ</w:t>
      </w:r>
      <w:r w:rsidR="00B9572B" w:rsidRPr="00D34703">
        <w:rPr>
          <w:sz w:val="28"/>
          <w:szCs w:val="28"/>
          <w:lang w:val="vi-VN"/>
        </w:rPr>
        <w:t xml:space="preserve"> quan, tổ chức </w:t>
      </w:r>
      <w:r w:rsidRPr="00D34703">
        <w:rPr>
          <w:sz w:val="28"/>
          <w:szCs w:val="28"/>
        </w:rPr>
        <w:t>thuộc một trong các đối tượng sau đây:</w:t>
      </w:r>
    </w:p>
    <w:p w14:paraId="4043CC66" w14:textId="45405862" w:rsidR="00CD0357" w:rsidRPr="00D34703" w:rsidRDefault="00CD0357" w:rsidP="00CD0357">
      <w:pPr>
        <w:spacing w:before="120" w:after="120" w:line="264" w:lineRule="auto"/>
        <w:ind w:firstLine="680"/>
        <w:jc w:val="both"/>
        <w:rPr>
          <w:sz w:val="28"/>
          <w:szCs w:val="28"/>
          <w:lang w:val="vi-VN"/>
        </w:rPr>
      </w:pPr>
      <w:r w:rsidRPr="00D34703">
        <w:rPr>
          <w:sz w:val="28"/>
          <w:szCs w:val="28"/>
          <w:lang w:val="vi-VN"/>
        </w:rPr>
        <w:t>a) Các cơ quan: Đảng, Quốc hội và Chính phủ; các Bộ, cơ quan ngang Bộ; các cơ quan quản lý nhà nước</w:t>
      </w:r>
      <w:r w:rsidR="000B0052">
        <w:rPr>
          <w:sz w:val="28"/>
          <w:szCs w:val="28"/>
        </w:rPr>
        <w:t xml:space="preserve">, </w:t>
      </w:r>
      <w:r w:rsidR="000B0052" w:rsidRPr="000B0052">
        <w:rPr>
          <w:color w:val="FF0000"/>
          <w:sz w:val="28"/>
          <w:szCs w:val="28"/>
        </w:rPr>
        <w:t>đơn vị</w:t>
      </w:r>
      <w:r w:rsidRPr="000B0052">
        <w:rPr>
          <w:color w:val="FF0000"/>
          <w:sz w:val="28"/>
          <w:szCs w:val="28"/>
          <w:lang w:val="vi-VN"/>
        </w:rPr>
        <w:t xml:space="preserve"> </w:t>
      </w:r>
      <w:r w:rsidRPr="00D34703">
        <w:rPr>
          <w:sz w:val="28"/>
          <w:szCs w:val="28"/>
          <w:lang w:val="vi-VN"/>
        </w:rPr>
        <w:t>thuộc Bộ, thuộc cơ quan ngang Bộ; các cơ quan quản lý nhà nước tại địa phương, hội đồng nhân dân các cấp;</w:t>
      </w:r>
    </w:p>
    <w:p w14:paraId="6ECC57D5" w14:textId="1AD694A4" w:rsidR="00525067" w:rsidRPr="00D34703" w:rsidRDefault="00CD0357" w:rsidP="00CD0357">
      <w:pPr>
        <w:spacing w:before="120" w:after="120" w:line="264" w:lineRule="auto"/>
        <w:ind w:firstLine="680"/>
        <w:jc w:val="both"/>
        <w:rPr>
          <w:sz w:val="28"/>
          <w:szCs w:val="28"/>
          <w:lang w:val="vi-VN"/>
        </w:rPr>
      </w:pPr>
      <w:r w:rsidRPr="00D34703">
        <w:rPr>
          <w:sz w:val="28"/>
          <w:szCs w:val="28"/>
          <w:lang w:val="vi-VN"/>
        </w:rPr>
        <w:lastRenderedPageBreak/>
        <w:t xml:space="preserve">b) </w:t>
      </w:r>
      <w:r w:rsidR="00525067" w:rsidRPr="00D34703">
        <w:rPr>
          <w:sz w:val="28"/>
          <w:szCs w:val="28"/>
          <w:lang w:val="vi-VN"/>
        </w:rPr>
        <w:t>Cơ quan đại diện ngoại giao, cơ quan lãnh sự, cơ quan đại diện của tổ chức quốc tế, tổ chức phi chính phủ nước ngoài tại Việt Nam;</w:t>
      </w:r>
    </w:p>
    <w:p w14:paraId="58929118" w14:textId="314682FF" w:rsidR="00CD0357" w:rsidRPr="00D34703" w:rsidRDefault="00CD0357" w:rsidP="00CD0357">
      <w:pPr>
        <w:spacing w:before="120" w:after="120" w:line="264" w:lineRule="auto"/>
        <w:ind w:firstLine="680"/>
        <w:jc w:val="both"/>
        <w:rPr>
          <w:sz w:val="28"/>
          <w:szCs w:val="28"/>
          <w:lang w:val="vi-VN"/>
        </w:rPr>
      </w:pPr>
      <w:r w:rsidRPr="00D34703">
        <w:rPr>
          <w:sz w:val="28"/>
          <w:szCs w:val="28"/>
          <w:lang w:val="vi-VN"/>
        </w:rPr>
        <w:t xml:space="preserve">c) </w:t>
      </w:r>
      <w:r w:rsidR="009E2AB3" w:rsidRPr="00D34703">
        <w:rPr>
          <w:sz w:val="28"/>
          <w:szCs w:val="28"/>
          <w:lang w:val="vi-VN"/>
        </w:rPr>
        <w:t>Tổ chức chính trị, Mặt trận Tổ quốc Việt Nam và các tổ chức chính trị - xã hội, tổ chức xã hội, xã hội nghề nghiệp ở Trung ương và địa phương</w:t>
      </w:r>
      <w:r w:rsidRPr="00D34703">
        <w:rPr>
          <w:sz w:val="28"/>
          <w:szCs w:val="28"/>
          <w:lang w:val="vi-VN"/>
        </w:rPr>
        <w:t>;</w:t>
      </w:r>
    </w:p>
    <w:p w14:paraId="09D52328" w14:textId="672A132F" w:rsidR="00CD0357" w:rsidRPr="00D34703" w:rsidRDefault="00CD0357" w:rsidP="00CD0357">
      <w:pPr>
        <w:spacing w:before="120" w:after="120" w:line="264" w:lineRule="auto"/>
        <w:ind w:firstLine="680"/>
        <w:jc w:val="both"/>
        <w:rPr>
          <w:sz w:val="28"/>
          <w:szCs w:val="28"/>
          <w:lang w:val="vi-VN"/>
        </w:rPr>
      </w:pPr>
      <w:r w:rsidRPr="00D34703">
        <w:rPr>
          <w:sz w:val="28"/>
          <w:szCs w:val="28"/>
          <w:lang w:val="vi-VN"/>
        </w:rPr>
        <w:t>d) Các đơn vị sử dụng xe cứu hỏa, cứu thương.</w:t>
      </w:r>
    </w:p>
    <w:p w14:paraId="1225E40E" w14:textId="77777777" w:rsidR="00C21A7E" w:rsidRPr="00D34703" w:rsidRDefault="00C21A7E" w:rsidP="00192FA2">
      <w:pPr>
        <w:spacing w:before="120" w:after="120" w:line="264" w:lineRule="auto"/>
        <w:ind w:firstLine="680"/>
        <w:jc w:val="both"/>
        <w:rPr>
          <w:b/>
          <w:bCs/>
          <w:sz w:val="28"/>
          <w:szCs w:val="28"/>
        </w:rPr>
      </w:pPr>
      <w:r w:rsidRPr="00D34703">
        <w:rPr>
          <w:b/>
          <w:bCs/>
          <w:sz w:val="28"/>
          <w:szCs w:val="28"/>
        </w:rPr>
        <w:t>Điều 3. Giải thích từ ngữ</w:t>
      </w:r>
    </w:p>
    <w:p w14:paraId="52AA9B8A" w14:textId="77777777" w:rsidR="00C21A7E" w:rsidRPr="00D34703" w:rsidRDefault="00B12391" w:rsidP="00192FA2">
      <w:pPr>
        <w:spacing w:before="120" w:after="120" w:line="264" w:lineRule="auto"/>
        <w:ind w:firstLine="680"/>
        <w:jc w:val="both"/>
        <w:rPr>
          <w:sz w:val="28"/>
          <w:szCs w:val="28"/>
        </w:rPr>
      </w:pPr>
      <w:r w:rsidRPr="00D34703">
        <w:rPr>
          <w:sz w:val="28"/>
          <w:szCs w:val="28"/>
        </w:rPr>
        <w:t>Trong Nghị định này, c</w:t>
      </w:r>
      <w:r w:rsidR="00C21A7E" w:rsidRPr="00D34703">
        <w:rPr>
          <w:sz w:val="28"/>
          <w:szCs w:val="28"/>
        </w:rPr>
        <w:t>ác từ ngữ dưới đây được hiểu như sau:</w:t>
      </w:r>
    </w:p>
    <w:p w14:paraId="761DEEA5" w14:textId="69219A43" w:rsidR="00155481" w:rsidRPr="00D34703" w:rsidRDefault="00A062DC" w:rsidP="00192FA2">
      <w:pPr>
        <w:spacing w:before="120" w:after="120" w:line="264" w:lineRule="auto"/>
        <w:ind w:firstLine="680"/>
        <w:jc w:val="both"/>
        <w:rPr>
          <w:sz w:val="28"/>
          <w:szCs w:val="28"/>
          <w:lang w:val="vi-VN"/>
        </w:rPr>
      </w:pPr>
      <w:r w:rsidRPr="00D34703">
        <w:rPr>
          <w:sz w:val="28"/>
          <w:szCs w:val="28"/>
        </w:rPr>
        <w:t xml:space="preserve">1. </w:t>
      </w:r>
      <w:r w:rsidR="00155481" w:rsidRPr="00D34703">
        <w:rPr>
          <w:sz w:val="28"/>
          <w:szCs w:val="28"/>
        </w:rPr>
        <w:t>Đơn</w:t>
      </w:r>
      <w:r w:rsidR="00155481" w:rsidRPr="00D34703">
        <w:rPr>
          <w:sz w:val="28"/>
          <w:szCs w:val="28"/>
          <w:lang w:val="vi-VN"/>
        </w:rPr>
        <w:t xml:space="preserve"> vị vận tải nội bộ bao gồm tổ chức, cá nhân tham gia hoạt động vận tải </w:t>
      </w:r>
      <w:r w:rsidR="00140729" w:rsidRPr="00D34703">
        <w:rPr>
          <w:sz w:val="28"/>
          <w:szCs w:val="28"/>
          <w:lang w:val="vi-VN"/>
        </w:rPr>
        <w:t xml:space="preserve">người, hàng hoá </w:t>
      </w:r>
      <w:r w:rsidR="00155481" w:rsidRPr="00D34703">
        <w:rPr>
          <w:sz w:val="28"/>
          <w:szCs w:val="28"/>
          <w:lang w:val="vi-VN"/>
        </w:rPr>
        <w:t>nội bộ</w:t>
      </w:r>
      <w:r w:rsidR="00140729" w:rsidRPr="00D34703">
        <w:rPr>
          <w:sz w:val="28"/>
          <w:szCs w:val="28"/>
          <w:lang w:val="vi-VN"/>
        </w:rPr>
        <w:t xml:space="preserve"> bằng xe ô tô</w:t>
      </w:r>
      <w:r w:rsidR="00155481" w:rsidRPr="00D34703">
        <w:rPr>
          <w:sz w:val="28"/>
          <w:szCs w:val="28"/>
          <w:lang w:val="vi-VN"/>
        </w:rPr>
        <w:t>.</w:t>
      </w:r>
    </w:p>
    <w:p w14:paraId="6228B65A" w14:textId="0941A16B" w:rsidR="00A062DC" w:rsidRPr="00D34703" w:rsidRDefault="00FB3BD3" w:rsidP="00192FA2">
      <w:pPr>
        <w:spacing w:before="120" w:after="120" w:line="264" w:lineRule="auto"/>
        <w:ind w:firstLine="680"/>
        <w:jc w:val="both"/>
        <w:rPr>
          <w:sz w:val="28"/>
          <w:szCs w:val="28"/>
        </w:rPr>
      </w:pPr>
      <w:r w:rsidRPr="00D34703">
        <w:rPr>
          <w:sz w:val="28"/>
          <w:szCs w:val="28"/>
          <w:lang w:val="vi-VN"/>
        </w:rPr>
        <w:t>2</w:t>
      </w:r>
      <w:r w:rsidR="00155481" w:rsidRPr="00D34703">
        <w:rPr>
          <w:sz w:val="28"/>
          <w:szCs w:val="28"/>
          <w:lang w:val="vi-VN"/>
        </w:rPr>
        <w:t xml:space="preserve">. </w:t>
      </w:r>
      <w:r w:rsidRPr="00D34703">
        <w:rPr>
          <w:sz w:val="28"/>
          <w:szCs w:val="28"/>
          <w:lang w:val="vi-VN"/>
        </w:rPr>
        <w:t>Hoạt động v</w:t>
      </w:r>
      <w:r w:rsidR="00A062DC" w:rsidRPr="00D34703">
        <w:rPr>
          <w:sz w:val="28"/>
          <w:szCs w:val="28"/>
        </w:rPr>
        <w:t xml:space="preserve">ận tải người nội bộ </w:t>
      </w:r>
      <w:r w:rsidRPr="00D34703">
        <w:rPr>
          <w:sz w:val="28"/>
          <w:szCs w:val="28"/>
        </w:rPr>
        <w:t>bằng</w:t>
      </w:r>
      <w:r w:rsidRPr="00D34703">
        <w:rPr>
          <w:sz w:val="28"/>
          <w:szCs w:val="28"/>
          <w:lang w:val="vi-VN"/>
        </w:rPr>
        <w:t xml:space="preserve"> xe ô tô </w:t>
      </w:r>
      <w:r w:rsidR="00A062DC" w:rsidRPr="00D34703">
        <w:rPr>
          <w:sz w:val="28"/>
          <w:szCs w:val="28"/>
        </w:rPr>
        <w:t>là hoạt động vận tải không kinh doanh do tổ chức</w:t>
      </w:r>
      <w:r w:rsidRPr="00D34703">
        <w:rPr>
          <w:sz w:val="28"/>
          <w:szCs w:val="28"/>
          <w:lang w:val="vi-VN"/>
        </w:rPr>
        <w:t>, cá nhân</w:t>
      </w:r>
      <w:r w:rsidR="00A062DC" w:rsidRPr="00D34703">
        <w:rPr>
          <w:sz w:val="28"/>
          <w:szCs w:val="28"/>
        </w:rPr>
        <w:t xml:space="preserve"> sử dụng xe ô tô </w:t>
      </w:r>
      <w:r w:rsidR="001A0204" w:rsidRPr="00D34703">
        <w:rPr>
          <w:sz w:val="28"/>
          <w:szCs w:val="28"/>
          <w:lang w:val="vi-VN"/>
        </w:rPr>
        <w:t>chở người</w:t>
      </w:r>
      <w:r w:rsidR="00A062DC" w:rsidRPr="00D34703">
        <w:rPr>
          <w:sz w:val="28"/>
          <w:szCs w:val="28"/>
        </w:rPr>
        <w:t xml:space="preserve"> có </w:t>
      </w:r>
      <w:r w:rsidR="00FA3DDB" w:rsidRPr="00D34703">
        <w:rPr>
          <w:sz w:val="28"/>
          <w:szCs w:val="28"/>
        </w:rPr>
        <w:t>sức</w:t>
      </w:r>
      <w:r w:rsidR="00FA3DDB" w:rsidRPr="00D34703">
        <w:rPr>
          <w:sz w:val="28"/>
          <w:szCs w:val="28"/>
          <w:lang w:val="vi-VN"/>
        </w:rPr>
        <w:t xml:space="preserve"> chứa </w:t>
      </w:r>
      <w:r w:rsidR="00A062DC" w:rsidRPr="00D34703">
        <w:rPr>
          <w:sz w:val="28"/>
          <w:szCs w:val="28"/>
        </w:rPr>
        <w:t xml:space="preserve">từ </w:t>
      </w:r>
      <w:r w:rsidR="00252CC0" w:rsidRPr="00D34703">
        <w:rPr>
          <w:sz w:val="28"/>
          <w:szCs w:val="28"/>
          <w:lang w:val="vi-VN"/>
        </w:rPr>
        <w:t>9</w:t>
      </w:r>
      <w:r w:rsidR="00A062DC" w:rsidRPr="00D34703">
        <w:rPr>
          <w:sz w:val="28"/>
          <w:szCs w:val="28"/>
        </w:rPr>
        <w:t xml:space="preserve"> người trở lên</w:t>
      </w:r>
      <w:r w:rsidR="00FA3DDB" w:rsidRPr="00D34703">
        <w:rPr>
          <w:sz w:val="28"/>
          <w:szCs w:val="28"/>
          <w:lang w:val="vi-VN"/>
        </w:rPr>
        <w:t xml:space="preserve"> (bao gồm</w:t>
      </w:r>
      <w:r w:rsidR="00FA3DDB" w:rsidRPr="00D34703">
        <w:rPr>
          <w:sz w:val="28"/>
          <w:szCs w:val="28"/>
        </w:rPr>
        <w:t xml:space="preserve"> cả người lái xe</w:t>
      </w:r>
      <w:r w:rsidR="00FA3DDB" w:rsidRPr="00D34703">
        <w:rPr>
          <w:sz w:val="28"/>
          <w:szCs w:val="28"/>
          <w:lang w:val="vi-VN"/>
        </w:rPr>
        <w:t>)</w:t>
      </w:r>
      <w:r w:rsidR="00A062DC" w:rsidRPr="00D34703">
        <w:rPr>
          <w:sz w:val="28"/>
          <w:szCs w:val="28"/>
        </w:rPr>
        <w:t xml:space="preserve"> để vận chuyển </w:t>
      </w:r>
      <w:r w:rsidR="00140729" w:rsidRPr="00D34703">
        <w:rPr>
          <w:sz w:val="28"/>
          <w:szCs w:val="28"/>
        </w:rPr>
        <w:t>cán bộ</w:t>
      </w:r>
      <w:r w:rsidR="00140729" w:rsidRPr="00D34703">
        <w:rPr>
          <w:sz w:val="28"/>
          <w:szCs w:val="28"/>
          <w:lang w:val="vi-VN"/>
        </w:rPr>
        <w:t xml:space="preserve"> công nhân viên,</w:t>
      </w:r>
      <w:r w:rsidR="00140729" w:rsidRPr="00D34703">
        <w:rPr>
          <w:sz w:val="28"/>
          <w:szCs w:val="28"/>
        </w:rPr>
        <w:t xml:space="preserve"> người lao động hoặc học sinh, sinh viên</w:t>
      </w:r>
      <w:r w:rsidR="001D5593" w:rsidRPr="00D34703">
        <w:rPr>
          <w:sz w:val="28"/>
          <w:szCs w:val="28"/>
          <w:lang w:val="vi-VN"/>
        </w:rPr>
        <w:t xml:space="preserve"> của cơ quan, tổ chức đó</w:t>
      </w:r>
      <w:r w:rsidR="00A062DC" w:rsidRPr="00D34703">
        <w:rPr>
          <w:sz w:val="28"/>
          <w:szCs w:val="28"/>
        </w:rPr>
        <w:t>.</w:t>
      </w:r>
    </w:p>
    <w:p w14:paraId="4EE88B50" w14:textId="04A5B2C4" w:rsidR="002A1D6A" w:rsidRPr="00D34703" w:rsidRDefault="00FB3BD3" w:rsidP="00192FA2">
      <w:pPr>
        <w:spacing w:before="120" w:after="120" w:line="264" w:lineRule="auto"/>
        <w:ind w:firstLine="680"/>
        <w:jc w:val="both"/>
        <w:rPr>
          <w:sz w:val="28"/>
          <w:szCs w:val="28"/>
        </w:rPr>
      </w:pPr>
      <w:r w:rsidRPr="00D34703">
        <w:rPr>
          <w:sz w:val="28"/>
          <w:szCs w:val="28"/>
          <w:lang w:val="vi-VN"/>
        </w:rPr>
        <w:t>3</w:t>
      </w:r>
      <w:r w:rsidR="00A062DC" w:rsidRPr="00D34703">
        <w:rPr>
          <w:sz w:val="28"/>
          <w:szCs w:val="28"/>
        </w:rPr>
        <w:t xml:space="preserve">. </w:t>
      </w:r>
      <w:r w:rsidRPr="00D34703">
        <w:rPr>
          <w:sz w:val="28"/>
          <w:szCs w:val="28"/>
        </w:rPr>
        <w:t>Hoạt</w:t>
      </w:r>
      <w:r w:rsidRPr="00D34703">
        <w:rPr>
          <w:sz w:val="28"/>
          <w:szCs w:val="28"/>
          <w:lang w:val="vi-VN"/>
        </w:rPr>
        <w:t xml:space="preserve"> động v</w:t>
      </w:r>
      <w:r w:rsidR="00A062DC" w:rsidRPr="00D34703">
        <w:rPr>
          <w:sz w:val="28"/>
          <w:szCs w:val="28"/>
        </w:rPr>
        <w:t xml:space="preserve">ận tải hàng hoá nội bộ </w:t>
      </w:r>
      <w:r w:rsidRPr="00D34703">
        <w:rPr>
          <w:sz w:val="28"/>
          <w:szCs w:val="28"/>
        </w:rPr>
        <w:t>bằng</w:t>
      </w:r>
      <w:r w:rsidRPr="00D34703">
        <w:rPr>
          <w:sz w:val="28"/>
          <w:szCs w:val="28"/>
          <w:lang w:val="vi-VN"/>
        </w:rPr>
        <w:t xml:space="preserve"> xe ô tô </w:t>
      </w:r>
      <w:r w:rsidR="00A062DC" w:rsidRPr="00D34703">
        <w:rPr>
          <w:sz w:val="28"/>
          <w:szCs w:val="28"/>
        </w:rPr>
        <w:t>là hoạt động không kinh doanh vận tải do tổ chức</w:t>
      </w:r>
      <w:r w:rsidRPr="00D34703">
        <w:rPr>
          <w:sz w:val="28"/>
          <w:szCs w:val="28"/>
          <w:lang w:val="vi-VN"/>
        </w:rPr>
        <w:t>, cá nhân</w:t>
      </w:r>
      <w:r w:rsidR="00A062DC" w:rsidRPr="00D34703">
        <w:rPr>
          <w:sz w:val="28"/>
          <w:szCs w:val="28"/>
        </w:rPr>
        <w:t xml:space="preserve"> sử dụng xe ô tô tải (trừ xe pick up và xe tải van có khối lượng hàng chuyên chở cho phép tham giao giao thông dưới 950</w:t>
      </w:r>
      <w:r w:rsidR="009B580D" w:rsidRPr="00D34703">
        <w:rPr>
          <w:sz w:val="28"/>
          <w:szCs w:val="28"/>
          <w:lang w:val="vi-VN"/>
        </w:rPr>
        <w:t xml:space="preserve"> </w:t>
      </w:r>
      <w:r w:rsidR="00A062DC" w:rsidRPr="00D34703">
        <w:rPr>
          <w:sz w:val="28"/>
          <w:szCs w:val="28"/>
        </w:rPr>
        <w:t xml:space="preserve">kg), </w:t>
      </w:r>
      <w:r w:rsidR="001B18CB" w:rsidRPr="00D34703">
        <w:rPr>
          <w:sz w:val="28"/>
          <w:szCs w:val="28"/>
        </w:rPr>
        <w:t>xe</w:t>
      </w:r>
      <w:r w:rsidR="001B18CB" w:rsidRPr="00D34703">
        <w:rPr>
          <w:sz w:val="28"/>
          <w:szCs w:val="28"/>
          <w:lang w:val="vi-VN"/>
        </w:rPr>
        <w:t xml:space="preserve"> ô tô chuyên dùng, </w:t>
      </w:r>
      <w:r w:rsidR="00A062DC" w:rsidRPr="00D34703">
        <w:rPr>
          <w:sz w:val="28"/>
          <w:szCs w:val="28"/>
        </w:rPr>
        <w:t>xe ô tô kéo rơ mooc, xe ô tô đầu kéo</w:t>
      </w:r>
      <w:r w:rsidR="00FA3DDB" w:rsidRPr="00D34703">
        <w:rPr>
          <w:sz w:val="28"/>
          <w:szCs w:val="28"/>
          <w:lang w:val="vi-VN"/>
        </w:rPr>
        <w:t xml:space="preserve"> kéo sơ mi rơ mooc</w:t>
      </w:r>
      <w:r w:rsidR="00A062DC" w:rsidRPr="00D34703">
        <w:rPr>
          <w:sz w:val="28"/>
          <w:szCs w:val="28"/>
        </w:rPr>
        <w:t xml:space="preserve"> để vận chuyển </w:t>
      </w:r>
      <w:r w:rsidRPr="00D34703">
        <w:rPr>
          <w:spacing w:val="-4"/>
          <w:sz w:val="28"/>
          <w:szCs w:val="28"/>
        </w:rPr>
        <w:t>sản phẩm, hàng hóa do tổ chức</w:t>
      </w:r>
      <w:r w:rsidRPr="00D34703">
        <w:rPr>
          <w:spacing w:val="-4"/>
          <w:sz w:val="28"/>
          <w:szCs w:val="28"/>
          <w:lang w:val="vi-VN"/>
        </w:rPr>
        <w:t>, cá nhân</w:t>
      </w:r>
      <w:r w:rsidRPr="00D34703">
        <w:rPr>
          <w:spacing w:val="-4"/>
          <w:sz w:val="28"/>
          <w:szCs w:val="28"/>
        </w:rPr>
        <w:t xml:space="preserve"> thực hiện sản xuất hoặc trang thiết bị, dụng cụ, nguyên vậ</w:t>
      </w:r>
      <w:r w:rsidRPr="00D34703">
        <w:rPr>
          <w:spacing w:val="-4"/>
          <w:sz w:val="28"/>
          <w:szCs w:val="28"/>
          <w:lang w:val="vi-VN"/>
        </w:rPr>
        <w:t>t</w:t>
      </w:r>
      <w:r w:rsidRPr="00D34703">
        <w:rPr>
          <w:spacing w:val="-4"/>
          <w:sz w:val="28"/>
          <w:szCs w:val="28"/>
        </w:rPr>
        <w:t xml:space="preserve"> liệu, nhiên liệu, các động sản khác </w:t>
      </w:r>
      <w:r w:rsidRPr="00D34703">
        <w:rPr>
          <w:bCs/>
          <w:sz w:val="28"/>
          <w:szCs w:val="28"/>
          <w:lang w:val="vi-VN"/>
        </w:rPr>
        <w:t>để phục vụ quá trình sản xuất, tiêu thụ sản phẩm hoặc dịch vụ của đơn vị mà chi phí vận tải tính vào giá thành sản phẩm hoặc dịch vụ đó.</w:t>
      </w:r>
    </w:p>
    <w:p w14:paraId="4A355620" w14:textId="77777777" w:rsidR="00B876DB" w:rsidRPr="00D34703" w:rsidRDefault="00B876DB" w:rsidP="00192FA2">
      <w:pPr>
        <w:autoSpaceDE w:val="0"/>
        <w:autoSpaceDN w:val="0"/>
        <w:adjustRightInd w:val="0"/>
        <w:spacing w:before="120" w:after="120" w:line="264" w:lineRule="auto"/>
        <w:ind w:firstLine="680"/>
        <w:jc w:val="center"/>
        <w:rPr>
          <w:b/>
          <w:sz w:val="28"/>
          <w:szCs w:val="28"/>
          <w:lang w:val="vi-VN"/>
        </w:rPr>
      </w:pPr>
    </w:p>
    <w:p w14:paraId="7B35F033" w14:textId="77777777" w:rsidR="007E7169" w:rsidRPr="00D34703" w:rsidRDefault="007E7169" w:rsidP="00E02614">
      <w:pPr>
        <w:autoSpaceDE w:val="0"/>
        <w:autoSpaceDN w:val="0"/>
        <w:adjustRightInd w:val="0"/>
        <w:spacing w:before="120" w:after="120" w:line="264" w:lineRule="auto"/>
        <w:jc w:val="center"/>
        <w:rPr>
          <w:b/>
          <w:sz w:val="28"/>
          <w:szCs w:val="28"/>
          <w:lang w:val="vi-VN"/>
        </w:rPr>
      </w:pPr>
      <w:r w:rsidRPr="00D34703">
        <w:rPr>
          <w:b/>
          <w:sz w:val="28"/>
          <w:szCs w:val="28"/>
          <w:lang w:val="vi-VN"/>
        </w:rPr>
        <w:t>Chương II</w:t>
      </w:r>
    </w:p>
    <w:p w14:paraId="5F4CC7EA" w14:textId="77777777" w:rsidR="00DB742E" w:rsidRPr="00D34703" w:rsidRDefault="00B876DB" w:rsidP="00E02614">
      <w:pPr>
        <w:autoSpaceDE w:val="0"/>
        <w:autoSpaceDN w:val="0"/>
        <w:adjustRightInd w:val="0"/>
        <w:spacing w:before="120" w:after="120" w:line="264" w:lineRule="auto"/>
        <w:jc w:val="center"/>
        <w:rPr>
          <w:b/>
          <w:sz w:val="28"/>
          <w:szCs w:val="28"/>
          <w:lang w:val="vi-VN"/>
        </w:rPr>
      </w:pPr>
      <w:r w:rsidRPr="00D34703">
        <w:rPr>
          <w:b/>
          <w:sz w:val="28"/>
          <w:szCs w:val="28"/>
        </w:rPr>
        <w:t>QUY</w:t>
      </w:r>
      <w:r w:rsidRPr="00D34703">
        <w:rPr>
          <w:b/>
          <w:sz w:val="28"/>
          <w:szCs w:val="28"/>
          <w:lang w:val="vi-VN"/>
        </w:rPr>
        <w:t xml:space="preserve"> ĐỊNH VỀ TỔ CHỨC, QUẢN LÝ HOẠT ĐỘNG VẬN TẢI NGƯỜI NỘI BỘ BẰNG XE Ô TÔ</w:t>
      </w:r>
    </w:p>
    <w:p w14:paraId="1F9E51B9" w14:textId="77777777" w:rsidR="007E7169" w:rsidRPr="00D34703" w:rsidRDefault="007E7169" w:rsidP="00192FA2">
      <w:pPr>
        <w:autoSpaceDE w:val="0"/>
        <w:autoSpaceDN w:val="0"/>
        <w:adjustRightInd w:val="0"/>
        <w:spacing w:before="120" w:after="120" w:line="264" w:lineRule="auto"/>
        <w:ind w:firstLine="680"/>
        <w:jc w:val="both"/>
        <w:rPr>
          <w:b/>
          <w:sz w:val="10"/>
          <w:szCs w:val="10"/>
          <w:lang w:val="vi-VN"/>
        </w:rPr>
      </w:pPr>
    </w:p>
    <w:p w14:paraId="17B1E766" w14:textId="77777777" w:rsidR="00DB742E" w:rsidRPr="00D34703" w:rsidRDefault="007E7169" w:rsidP="00192FA2">
      <w:pPr>
        <w:spacing w:before="120" w:after="120" w:line="264" w:lineRule="auto"/>
        <w:ind w:firstLine="680"/>
        <w:jc w:val="both"/>
        <w:rPr>
          <w:b/>
          <w:sz w:val="28"/>
          <w:szCs w:val="28"/>
        </w:rPr>
      </w:pPr>
      <w:r w:rsidRPr="00D34703">
        <w:rPr>
          <w:b/>
          <w:sz w:val="28"/>
          <w:szCs w:val="28"/>
        </w:rPr>
        <w:t>Điều 4. Quy định đối với x</w:t>
      </w:r>
      <w:r w:rsidR="00DB742E" w:rsidRPr="00D34703">
        <w:rPr>
          <w:b/>
          <w:sz w:val="28"/>
          <w:szCs w:val="28"/>
        </w:rPr>
        <w:t xml:space="preserve">e ô tô vận tải người nội bộ </w:t>
      </w:r>
    </w:p>
    <w:p w14:paraId="1F06E895" w14:textId="23277354" w:rsidR="00DB742E" w:rsidRPr="00D34703" w:rsidRDefault="00CD6B50" w:rsidP="00192FA2">
      <w:pPr>
        <w:spacing w:before="120" w:after="120" w:line="264" w:lineRule="auto"/>
        <w:ind w:firstLine="680"/>
        <w:jc w:val="both"/>
        <w:rPr>
          <w:sz w:val="28"/>
          <w:szCs w:val="28"/>
          <w:lang w:val="vi-VN"/>
        </w:rPr>
      </w:pPr>
      <w:r w:rsidRPr="00D34703">
        <w:rPr>
          <w:sz w:val="28"/>
          <w:szCs w:val="28"/>
          <w:lang w:val="vi-VN"/>
        </w:rPr>
        <w:t>1</w:t>
      </w:r>
      <w:r w:rsidR="007E7169" w:rsidRPr="00D34703">
        <w:rPr>
          <w:sz w:val="28"/>
          <w:szCs w:val="28"/>
          <w:lang w:val="vi-VN"/>
        </w:rPr>
        <w:t>.</w:t>
      </w:r>
      <w:r w:rsidR="00DB742E" w:rsidRPr="00D34703">
        <w:rPr>
          <w:sz w:val="28"/>
          <w:szCs w:val="28"/>
        </w:rPr>
        <w:t xml:space="preserve"> Phải được niêm yết (dán cố định) cụm từ “XE NỘI BỘ” làm bằng vật liệu phản quang trên kính phía trước và kính phía sau xe</w:t>
      </w:r>
      <w:r w:rsidR="006F2361" w:rsidRPr="00D34703">
        <w:rPr>
          <w:sz w:val="28"/>
          <w:szCs w:val="28"/>
          <w:lang w:val="vi-VN"/>
        </w:rPr>
        <w:t>,</w:t>
      </w:r>
      <w:r w:rsidR="00DB742E" w:rsidRPr="00D34703">
        <w:rPr>
          <w:sz w:val="28"/>
          <w:szCs w:val="28"/>
        </w:rPr>
        <w:t xml:space="preserve"> kích thước tối thiểu của cụm từ “XE NỘI BỘ” </w:t>
      </w:r>
      <w:r w:rsidR="002A5FDE" w:rsidRPr="00D34703">
        <w:rPr>
          <w:sz w:val="28"/>
          <w:szCs w:val="28"/>
        </w:rPr>
        <w:t xml:space="preserve">là </w:t>
      </w:r>
      <w:r w:rsidR="002A5FDE" w:rsidRPr="00D34703">
        <w:rPr>
          <w:sz w:val="28"/>
          <w:szCs w:val="28"/>
          <w:lang w:val="vi-VN"/>
        </w:rPr>
        <w:t>10</w:t>
      </w:r>
      <w:r w:rsidR="002A5FDE" w:rsidRPr="00D34703">
        <w:rPr>
          <w:sz w:val="28"/>
          <w:szCs w:val="28"/>
        </w:rPr>
        <w:t xml:space="preserve"> x </w:t>
      </w:r>
      <w:r w:rsidR="002A5FDE" w:rsidRPr="00D34703">
        <w:rPr>
          <w:sz w:val="28"/>
          <w:szCs w:val="28"/>
          <w:lang w:val="vi-VN"/>
        </w:rPr>
        <w:t>35</w:t>
      </w:r>
      <w:r w:rsidR="002A5FDE" w:rsidRPr="00D34703">
        <w:rPr>
          <w:sz w:val="28"/>
          <w:szCs w:val="28"/>
        </w:rPr>
        <w:t xml:space="preserve"> cm</w:t>
      </w:r>
      <w:r w:rsidR="00D5533C" w:rsidRPr="00D34703">
        <w:rPr>
          <w:sz w:val="28"/>
          <w:szCs w:val="28"/>
          <w:lang w:val="vi-VN"/>
        </w:rPr>
        <w:t>.</w:t>
      </w:r>
    </w:p>
    <w:p w14:paraId="67155C44" w14:textId="77777777" w:rsidR="00DB742E" w:rsidRPr="00D34703" w:rsidRDefault="00A92B50" w:rsidP="00192FA2">
      <w:pPr>
        <w:spacing w:before="120" w:after="120" w:line="264" w:lineRule="auto"/>
        <w:ind w:firstLine="680"/>
        <w:jc w:val="both"/>
        <w:rPr>
          <w:sz w:val="28"/>
          <w:szCs w:val="28"/>
          <w:lang w:val="vi-VN"/>
        </w:rPr>
      </w:pPr>
      <w:r w:rsidRPr="00D34703">
        <w:rPr>
          <w:sz w:val="28"/>
          <w:szCs w:val="28"/>
          <w:lang w:val="vi-VN"/>
        </w:rPr>
        <w:t>2</w:t>
      </w:r>
      <w:r w:rsidR="007E7169" w:rsidRPr="00D34703">
        <w:rPr>
          <w:sz w:val="28"/>
          <w:szCs w:val="28"/>
          <w:lang w:val="vi-VN"/>
        </w:rPr>
        <w:t>.</w:t>
      </w:r>
      <w:r w:rsidR="00DB742E" w:rsidRPr="00D34703">
        <w:rPr>
          <w:sz w:val="28"/>
          <w:szCs w:val="28"/>
        </w:rPr>
        <w:t xml:space="preserve"> </w:t>
      </w:r>
      <w:r w:rsidR="004E4840" w:rsidRPr="00D34703">
        <w:rPr>
          <w:sz w:val="28"/>
          <w:szCs w:val="28"/>
        </w:rPr>
        <w:t>P</w:t>
      </w:r>
      <w:r w:rsidR="00DB742E" w:rsidRPr="00D34703">
        <w:rPr>
          <w:sz w:val="28"/>
          <w:szCs w:val="28"/>
        </w:rPr>
        <w:t>hải thuộc quyền sở hữu</w:t>
      </w:r>
      <w:r w:rsidR="004E4840" w:rsidRPr="00D34703">
        <w:rPr>
          <w:sz w:val="28"/>
          <w:szCs w:val="28"/>
        </w:rPr>
        <w:t xml:space="preserve"> hoặc quyền sử dụng hợp pháp theo hợp đồng thuê phương tiện bằng văn bản của đơn vị vận</w:t>
      </w:r>
      <w:r w:rsidR="004E4840" w:rsidRPr="00D34703">
        <w:rPr>
          <w:sz w:val="28"/>
          <w:szCs w:val="28"/>
          <w:lang w:val="vi-VN"/>
        </w:rPr>
        <w:t xml:space="preserve"> tải nội bộ </w:t>
      </w:r>
      <w:r w:rsidR="004E4840" w:rsidRPr="00D34703">
        <w:rPr>
          <w:sz w:val="28"/>
          <w:szCs w:val="28"/>
        </w:rPr>
        <w:t>với tổ chức, cá nhân</w:t>
      </w:r>
      <w:r w:rsidR="004E4840" w:rsidRPr="00D34703">
        <w:rPr>
          <w:sz w:val="28"/>
          <w:szCs w:val="28"/>
          <w:lang w:val="vi-VN"/>
        </w:rPr>
        <w:t xml:space="preserve"> </w:t>
      </w:r>
      <w:r w:rsidR="00684596" w:rsidRPr="00D34703">
        <w:rPr>
          <w:sz w:val="28"/>
          <w:szCs w:val="28"/>
          <w:lang w:val="vi-VN"/>
        </w:rPr>
        <w:t>theo quy định của pháp luật</w:t>
      </w:r>
      <w:r w:rsidR="00346787" w:rsidRPr="00D34703">
        <w:rPr>
          <w:sz w:val="28"/>
          <w:szCs w:val="28"/>
          <w:lang w:val="vi-VN"/>
        </w:rPr>
        <w:t>.</w:t>
      </w:r>
    </w:p>
    <w:p w14:paraId="39818920" w14:textId="77777777" w:rsidR="00882C43" w:rsidRPr="00D34703" w:rsidRDefault="00882C43" w:rsidP="00192FA2">
      <w:pPr>
        <w:spacing w:before="120" w:after="120" w:line="264" w:lineRule="auto"/>
        <w:ind w:firstLine="680"/>
        <w:jc w:val="both"/>
        <w:rPr>
          <w:sz w:val="28"/>
          <w:szCs w:val="28"/>
          <w:lang w:val="vi-VN"/>
        </w:rPr>
      </w:pPr>
      <w:r w:rsidRPr="00D34703">
        <w:rPr>
          <w:sz w:val="28"/>
          <w:szCs w:val="28"/>
        </w:rPr>
        <w:t xml:space="preserve">Trường hợp xe đăng ký thuộc sở hữu của thành viên hợp tác xã phải có hợp đồng dịch vụ giữa thành viên với hợp tác xã, trong đó quy định hợp tác xã có </w:t>
      </w:r>
      <w:r w:rsidRPr="00D34703">
        <w:rPr>
          <w:sz w:val="28"/>
          <w:szCs w:val="28"/>
        </w:rPr>
        <w:lastRenderedPageBreak/>
        <w:t>quyền, trách nhiệm và nghĩa vụ quản lý, sử dụng, điều hành xe ô tô thuộc sở hữu của thành viên hợp tác xã.</w:t>
      </w:r>
    </w:p>
    <w:p w14:paraId="39766419" w14:textId="12B59887" w:rsidR="00DB742E" w:rsidRPr="00D34703" w:rsidRDefault="00A92B50" w:rsidP="006801AE">
      <w:pPr>
        <w:spacing w:before="120" w:after="120" w:line="264" w:lineRule="auto"/>
        <w:ind w:firstLine="680"/>
        <w:jc w:val="both"/>
        <w:rPr>
          <w:sz w:val="28"/>
          <w:szCs w:val="28"/>
        </w:rPr>
      </w:pPr>
      <w:r w:rsidRPr="00D34703">
        <w:rPr>
          <w:sz w:val="28"/>
          <w:szCs w:val="28"/>
        </w:rPr>
        <w:t>3</w:t>
      </w:r>
      <w:r w:rsidR="007E7169" w:rsidRPr="00D34703">
        <w:rPr>
          <w:sz w:val="28"/>
          <w:szCs w:val="28"/>
        </w:rPr>
        <w:t xml:space="preserve">. </w:t>
      </w:r>
      <w:r w:rsidR="006801AE" w:rsidRPr="00D34703">
        <w:rPr>
          <w:sz w:val="28"/>
          <w:szCs w:val="28"/>
          <w:lang w:val="vi-VN"/>
        </w:rPr>
        <w:t>P</w:t>
      </w:r>
      <w:r w:rsidR="006801AE" w:rsidRPr="00D34703">
        <w:rPr>
          <w:sz w:val="28"/>
          <w:szCs w:val="28"/>
        </w:rPr>
        <w:t>hải đủ điều kiện tham gia giao thông theo quy định của pháp luật</w:t>
      </w:r>
      <w:r w:rsidR="006801AE" w:rsidRPr="00D34703">
        <w:rPr>
          <w:sz w:val="28"/>
          <w:szCs w:val="28"/>
          <w:lang w:val="vi-VN"/>
        </w:rPr>
        <w:t>; p</w:t>
      </w:r>
      <w:r w:rsidR="007E7169" w:rsidRPr="00D34703">
        <w:rPr>
          <w:sz w:val="28"/>
          <w:szCs w:val="28"/>
        </w:rPr>
        <w:t xml:space="preserve">hải đảm bảo </w:t>
      </w:r>
      <w:r w:rsidR="00DB742E" w:rsidRPr="00D34703">
        <w:rPr>
          <w:sz w:val="28"/>
          <w:szCs w:val="28"/>
        </w:rPr>
        <w:t>chất lượng</w:t>
      </w:r>
      <w:r w:rsidR="007E7169" w:rsidRPr="00D34703">
        <w:rPr>
          <w:sz w:val="28"/>
          <w:szCs w:val="28"/>
        </w:rPr>
        <w:t xml:space="preserve"> và</w:t>
      </w:r>
      <w:r w:rsidR="00DB742E" w:rsidRPr="00D34703">
        <w:rPr>
          <w:sz w:val="28"/>
          <w:szCs w:val="28"/>
        </w:rPr>
        <w:t xml:space="preserve"> cách bố trí ghế ngồi trong xe đúng theo thiết kế của xe.</w:t>
      </w:r>
    </w:p>
    <w:p w14:paraId="0DEAD3E6" w14:textId="20A1705C" w:rsidR="00A92B50" w:rsidRPr="00D34703" w:rsidRDefault="00A92B50" w:rsidP="00192FA2">
      <w:pPr>
        <w:spacing w:before="120" w:after="120" w:line="264" w:lineRule="auto"/>
        <w:ind w:firstLine="680"/>
        <w:jc w:val="both"/>
        <w:rPr>
          <w:sz w:val="28"/>
          <w:szCs w:val="28"/>
          <w:lang w:val="vi-VN"/>
        </w:rPr>
      </w:pPr>
      <w:r w:rsidRPr="00D34703">
        <w:rPr>
          <w:sz w:val="28"/>
          <w:szCs w:val="28"/>
          <w:lang w:val="vi-VN"/>
        </w:rPr>
        <w:t>4.</w:t>
      </w:r>
      <w:r w:rsidRPr="00D34703">
        <w:rPr>
          <w:sz w:val="28"/>
          <w:szCs w:val="28"/>
        </w:rPr>
        <w:t xml:space="preserve"> Trước</w:t>
      </w:r>
      <w:r w:rsidRPr="00D34703">
        <w:rPr>
          <w:sz w:val="28"/>
          <w:szCs w:val="28"/>
          <w:lang w:val="vi-VN"/>
        </w:rPr>
        <w:t xml:space="preserve"> ngày </w:t>
      </w:r>
      <w:r w:rsidR="00FB3BD3" w:rsidRPr="00D34703">
        <w:rPr>
          <w:sz w:val="28"/>
          <w:szCs w:val="28"/>
          <w:lang w:val="vi-VN"/>
        </w:rPr>
        <w:t>01</w:t>
      </w:r>
      <w:r w:rsidRPr="00D34703">
        <w:rPr>
          <w:sz w:val="28"/>
          <w:szCs w:val="28"/>
          <w:lang w:val="vi-VN"/>
        </w:rPr>
        <w:t xml:space="preserve"> tháng </w:t>
      </w:r>
      <w:r w:rsidR="00FB3BD3" w:rsidRPr="00D34703">
        <w:rPr>
          <w:sz w:val="28"/>
          <w:szCs w:val="28"/>
          <w:lang w:val="vi-VN"/>
        </w:rPr>
        <w:t>7</w:t>
      </w:r>
      <w:r w:rsidRPr="00D34703">
        <w:rPr>
          <w:sz w:val="28"/>
          <w:szCs w:val="28"/>
          <w:lang w:val="vi-VN"/>
        </w:rPr>
        <w:t xml:space="preserve"> năm 202</w:t>
      </w:r>
      <w:r w:rsidR="00FB3BD3" w:rsidRPr="00D34703">
        <w:rPr>
          <w:sz w:val="28"/>
          <w:szCs w:val="28"/>
          <w:lang w:val="vi-VN"/>
        </w:rPr>
        <w:t>2</w:t>
      </w:r>
      <w:r w:rsidR="00987FF9" w:rsidRPr="00D34703">
        <w:rPr>
          <w:sz w:val="28"/>
          <w:szCs w:val="28"/>
          <w:lang w:val="vi-VN"/>
        </w:rPr>
        <w:t xml:space="preserve">, </w:t>
      </w:r>
      <w:r w:rsidR="00C90EC5" w:rsidRPr="00D34703">
        <w:rPr>
          <w:sz w:val="28"/>
          <w:szCs w:val="28"/>
          <w:lang w:val="vi-VN"/>
        </w:rPr>
        <w:t xml:space="preserve">phải lắp đặt </w:t>
      </w:r>
      <w:r w:rsidRPr="00D34703">
        <w:rPr>
          <w:sz w:val="28"/>
          <w:szCs w:val="28"/>
          <w:lang w:val="vi-VN"/>
        </w:rPr>
        <w:t>thiết bị giám sát hành trình và gắn</w:t>
      </w:r>
      <w:r w:rsidRPr="00D34703">
        <w:rPr>
          <w:sz w:val="28"/>
          <w:szCs w:val="28"/>
        </w:rPr>
        <w:t xml:space="preserve"> phù hiệu “XE NỘI BỘ”</w:t>
      </w:r>
      <w:r w:rsidRPr="00D34703">
        <w:rPr>
          <w:sz w:val="28"/>
          <w:szCs w:val="28"/>
          <w:lang w:val="vi-VN"/>
        </w:rPr>
        <w:t>.</w:t>
      </w:r>
      <w:r w:rsidRPr="00D34703">
        <w:rPr>
          <w:sz w:val="28"/>
          <w:szCs w:val="28"/>
        </w:rPr>
        <w:t xml:space="preserve"> </w:t>
      </w:r>
    </w:p>
    <w:p w14:paraId="04CFD69B" w14:textId="77777777" w:rsidR="004E4840" w:rsidRPr="00D34703" w:rsidRDefault="007E7169" w:rsidP="00B05B86">
      <w:pPr>
        <w:spacing w:before="120" w:after="120"/>
        <w:ind w:firstLine="680"/>
        <w:jc w:val="both"/>
        <w:rPr>
          <w:b/>
          <w:sz w:val="28"/>
          <w:szCs w:val="28"/>
        </w:rPr>
      </w:pPr>
      <w:r w:rsidRPr="00D34703">
        <w:rPr>
          <w:b/>
          <w:sz w:val="28"/>
          <w:szCs w:val="28"/>
        </w:rPr>
        <w:t xml:space="preserve">Điều </w:t>
      </w:r>
      <w:r w:rsidRPr="00D34703">
        <w:rPr>
          <w:b/>
          <w:sz w:val="28"/>
          <w:szCs w:val="28"/>
          <w:lang w:val="vi-VN"/>
        </w:rPr>
        <w:t>5</w:t>
      </w:r>
      <w:r w:rsidRPr="00D34703">
        <w:rPr>
          <w:b/>
          <w:sz w:val="28"/>
          <w:szCs w:val="28"/>
        </w:rPr>
        <w:t>. Quy định đối với đ</w:t>
      </w:r>
      <w:r w:rsidR="004E4840" w:rsidRPr="00D34703">
        <w:rPr>
          <w:b/>
          <w:sz w:val="28"/>
          <w:szCs w:val="28"/>
        </w:rPr>
        <w:t xml:space="preserve">ơn vị vận tải </w:t>
      </w:r>
      <w:r w:rsidR="00155481" w:rsidRPr="00D34703">
        <w:rPr>
          <w:b/>
          <w:sz w:val="28"/>
          <w:szCs w:val="28"/>
        </w:rPr>
        <w:t xml:space="preserve">người </w:t>
      </w:r>
      <w:r w:rsidR="004E4840" w:rsidRPr="00D34703">
        <w:rPr>
          <w:b/>
          <w:sz w:val="28"/>
          <w:szCs w:val="28"/>
        </w:rPr>
        <w:t>nội bộ</w:t>
      </w:r>
    </w:p>
    <w:p w14:paraId="3468A6B1" w14:textId="77777777" w:rsidR="007E7169" w:rsidRPr="00D34703" w:rsidRDefault="007E7169" w:rsidP="00B05B86">
      <w:pPr>
        <w:spacing w:before="120" w:after="120"/>
        <w:ind w:firstLine="680"/>
        <w:jc w:val="both"/>
        <w:rPr>
          <w:bCs/>
          <w:sz w:val="28"/>
          <w:szCs w:val="28"/>
          <w:lang w:val="vi-VN"/>
        </w:rPr>
      </w:pPr>
      <w:r w:rsidRPr="00D34703">
        <w:rPr>
          <w:bCs/>
          <w:sz w:val="28"/>
          <w:szCs w:val="28"/>
          <w:lang w:val="vi-VN"/>
        </w:rPr>
        <w:t>1.</w:t>
      </w:r>
      <w:r w:rsidRPr="00D34703">
        <w:rPr>
          <w:bCs/>
          <w:sz w:val="28"/>
          <w:szCs w:val="28"/>
        </w:rPr>
        <w:t xml:space="preserve"> Theo dõi, giám sát hoạt động của lái xe và phương tiện trong suốt quá trình hoạt động vận tải</w:t>
      </w:r>
      <w:r w:rsidRPr="00D34703">
        <w:rPr>
          <w:bCs/>
          <w:sz w:val="28"/>
          <w:szCs w:val="28"/>
          <w:lang w:val="vi-VN"/>
        </w:rPr>
        <w:t xml:space="preserve"> nội bộ</w:t>
      </w:r>
      <w:r w:rsidRPr="00D34703">
        <w:rPr>
          <w:bCs/>
          <w:sz w:val="28"/>
          <w:szCs w:val="28"/>
        </w:rPr>
        <w:t>;</w:t>
      </w:r>
      <w:r w:rsidRPr="00D34703">
        <w:rPr>
          <w:bCs/>
          <w:sz w:val="28"/>
          <w:szCs w:val="28"/>
          <w:lang w:val="vi-VN"/>
        </w:rPr>
        <w:t xml:space="preserve"> </w:t>
      </w:r>
      <w:r w:rsidRPr="00D34703">
        <w:rPr>
          <w:bCs/>
          <w:sz w:val="28"/>
          <w:szCs w:val="28"/>
        </w:rPr>
        <w:t>thực hiện chế độ bảo dưỡng sửa chữa phương tiện</w:t>
      </w:r>
      <w:r w:rsidRPr="00D34703">
        <w:rPr>
          <w:bCs/>
          <w:sz w:val="28"/>
          <w:szCs w:val="28"/>
          <w:lang w:val="vi-VN"/>
        </w:rPr>
        <w:t xml:space="preserve"> đúng quy định;</w:t>
      </w:r>
      <w:r w:rsidRPr="00D34703">
        <w:rPr>
          <w:bCs/>
          <w:sz w:val="28"/>
          <w:szCs w:val="28"/>
        </w:rPr>
        <w:t xml:space="preserve"> kiểm tra điều kiện an toàn giao thông của xe và lái xe ô tô trước </w:t>
      </w:r>
      <w:r w:rsidRPr="00D34703">
        <w:rPr>
          <w:sz w:val="28"/>
          <w:szCs w:val="28"/>
        </w:rPr>
        <w:t>khi thực hiện nhiệm vụ vận chuyển</w:t>
      </w:r>
      <w:r w:rsidRPr="00D34703">
        <w:rPr>
          <w:bCs/>
          <w:sz w:val="28"/>
          <w:szCs w:val="28"/>
          <w:lang w:val="vi-VN"/>
        </w:rPr>
        <w:t>;</w:t>
      </w:r>
      <w:r w:rsidRPr="00D34703">
        <w:rPr>
          <w:bCs/>
          <w:sz w:val="28"/>
          <w:szCs w:val="28"/>
        </w:rPr>
        <w:t xml:space="preserve"> kiểm tra, giám sát hoạt động của xe ô tô và người lái xe trên hành trình</w:t>
      </w:r>
      <w:r w:rsidR="00346787" w:rsidRPr="00D34703">
        <w:rPr>
          <w:bCs/>
          <w:sz w:val="28"/>
          <w:szCs w:val="28"/>
          <w:lang w:val="vi-VN"/>
        </w:rPr>
        <w:t>.</w:t>
      </w:r>
    </w:p>
    <w:p w14:paraId="2DCF987D" w14:textId="24C45CF5" w:rsidR="007E7169" w:rsidRPr="00D34703" w:rsidRDefault="007E7169" w:rsidP="00B05B86">
      <w:pPr>
        <w:spacing w:before="120" w:after="120"/>
        <w:ind w:firstLine="680"/>
        <w:jc w:val="both"/>
        <w:rPr>
          <w:sz w:val="28"/>
          <w:szCs w:val="28"/>
        </w:rPr>
      </w:pPr>
      <w:r w:rsidRPr="00D34703">
        <w:rPr>
          <w:bCs/>
          <w:sz w:val="28"/>
          <w:szCs w:val="28"/>
          <w:lang w:val="vi-VN"/>
        </w:rPr>
        <w:t xml:space="preserve">2. Đảm bảo </w:t>
      </w:r>
      <w:r w:rsidRPr="00D34703">
        <w:rPr>
          <w:bCs/>
          <w:sz w:val="28"/>
          <w:szCs w:val="28"/>
        </w:rPr>
        <w:t xml:space="preserve">quy định </w:t>
      </w:r>
      <w:r w:rsidRPr="00D34703">
        <w:rPr>
          <w:sz w:val="28"/>
          <w:szCs w:val="28"/>
        </w:rPr>
        <w:t xml:space="preserve">về thời gian lái xe liên tục, </w:t>
      </w:r>
      <w:r w:rsidR="00064ED2" w:rsidRPr="00D34703">
        <w:rPr>
          <w:sz w:val="28"/>
          <w:szCs w:val="28"/>
        </w:rPr>
        <w:t>thời gian làm việc trong ngày,</w:t>
      </w:r>
      <w:r w:rsidRPr="00D34703">
        <w:rPr>
          <w:sz w:val="28"/>
          <w:szCs w:val="28"/>
        </w:rPr>
        <w:t xml:space="preserve"> thời gian nghỉ của</w:t>
      </w:r>
      <w:r w:rsidR="00C51EB6" w:rsidRPr="00D34703">
        <w:rPr>
          <w:sz w:val="28"/>
          <w:szCs w:val="28"/>
        </w:rPr>
        <w:t xml:space="preserve"> người </w:t>
      </w:r>
      <w:r w:rsidRPr="00D34703">
        <w:rPr>
          <w:sz w:val="28"/>
          <w:szCs w:val="28"/>
        </w:rPr>
        <w:t>lái xe</w:t>
      </w:r>
      <w:r w:rsidR="00646878" w:rsidRPr="00D34703">
        <w:rPr>
          <w:sz w:val="28"/>
          <w:szCs w:val="28"/>
        </w:rPr>
        <w:t>. Cấp thẻ nhận dạng lái xe cho lái xe của đơn vị theo quy định.</w:t>
      </w:r>
    </w:p>
    <w:p w14:paraId="1019B221" w14:textId="77777777" w:rsidR="007E7169" w:rsidRPr="00D34703" w:rsidRDefault="007E7169" w:rsidP="00B05B86">
      <w:pPr>
        <w:spacing w:before="120" w:after="120"/>
        <w:ind w:firstLine="680"/>
        <w:jc w:val="both"/>
        <w:rPr>
          <w:bCs/>
          <w:sz w:val="28"/>
          <w:szCs w:val="28"/>
          <w:lang w:val="vi-VN"/>
        </w:rPr>
      </w:pPr>
      <w:r w:rsidRPr="00D34703">
        <w:rPr>
          <w:bCs/>
          <w:sz w:val="28"/>
          <w:szCs w:val="28"/>
          <w:lang w:val="vi-VN"/>
        </w:rPr>
        <w:t>3.</w:t>
      </w:r>
      <w:r w:rsidRPr="00D34703">
        <w:rPr>
          <w:bCs/>
          <w:sz w:val="28"/>
          <w:szCs w:val="28"/>
        </w:rPr>
        <w:t xml:space="preserve"> Xây dựng quy định về kiểm tra, giám sát để bảo đảm không còn </w:t>
      </w:r>
      <w:r w:rsidR="005748F4" w:rsidRPr="00D34703">
        <w:rPr>
          <w:bCs/>
          <w:sz w:val="28"/>
          <w:szCs w:val="28"/>
          <w:lang w:val="vi-VN"/>
        </w:rPr>
        <w:t>người</w:t>
      </w:r>
      <w:r w:rsidRPr="00D34703">
        <w:rPr>
          <w:bCs/>
          <w:sz w:val="28"/>
          <w:szCs w:val="28"/>
        </w:rPr>
        <w:t xml:space="preserve"> ở trên xe khi kết thúc hành trình</w:t>
      </w:r>
      <w:r w:rsidR="00346787" w:rsidRPr="00D34703">
        <w:rPr>
          <w:bCs/>
          <w:sz w:val="28"/>
          <w:szCs w:val="28"/>
          <w:lang w:val="vi-VN"/>
        </w:rPr>
        <w:t>.</w:t>
      </w:r>
    </w:p>
    <w:p w14:paraId="44D350BD" w14:textId="77777777" w:rsidR="004E4840" w:rsidRPr="00D34703" w:rsidRDefault="007E7169" w:rsidP="00B05B86">
      <w:pPr>
        <w:spacing w:before="120" w:after="120"/>
        <w:ind w:firstLine="680"/>
        <w:jc w:val="both"/>
        <w:rPr>
          <w:bCs/>
          <w:sz w:val="28"/>
          <w:szCs w:val="28"/>
          <w:lang w:val="vi-VN"/>
        </w:rPr>
      </w:pPr>
      <w:r w:rsidRPr="00D34703">
        <w:rPr>
          <w:bCs/>
          <w:sz w:val="28"/>
          <w:szCs w:val="28"/>
          <w:lang w:val="vi-VN"/>
        </w:rPr>
        <w:t>4.</w:t>
      </w:r>
      <w:r w:rsidR="004E4840" w:rsidRPr="00D34703">
        <w:rPr>
          <w:bCs/>
          <w:sz w:val="28"/>
          <w:szCs w:val="28"/>
        </w:rPr>
        <w:t xml:space="preserve"> Lập Hồ sơ lý lịch phương tiện để ghi chép, theo dõi quá trình hoạt động và bảo dưỡng, sửa chữa phương tiện</w:t>
      </w:r>
      <w:r w:rsidR="00034681" w:rsidRPr="00D34703">
        <w:rPr>
          <w:bCs/>
          <w:sz w:val="28"/>
          <w:szCs w:val="28"/>
          <w:lang w:val="vi-VN"/>
        </w:rPr>
        <w:t xml:space="preserve"> theo quy định</w:t>
      </w:r>
      <w:r w:rsidR="00346787" w:rsidRPr="00D34703">
        <w:rPr>
          <w:bCs/>
          <w:sz w:val="28"/>
          <w:szCs w:val="28"/>
          <w:lang w:val="vi-VN"/>
        </w:rPr>
        <w:t>.</w:t>
      </w:r>
    </w:p>
    <w:p w14:paraId="79CD37B3" w14:textId="77777777" w:rsidR="007E7169" w:rsidRPr="00D34703" w:rsidRDefault="007E7169" w:rsidP="00B05B86">
      <w:pPr>
        <w:spacing w:before="120" w:after="120"/>
        <w:ind w:firstLine="680"/>
        <w:jc w:val="both"/>
        <w:rPr>
          <w:bCs/>
          <w:sz w:val="28"/>
          <w:szCs w:val="28"/>
          <w:lang w:val="vi-VN"/>
        </w:rPr>
      </w:pPr>
      <w:r w:rsidRPr="00D34703">
        <w:rPr>
          <w:bCs/>
          <w:sz w:val="28"/>
          <w:szCs w:val="28"/>
          <w:lang w:val="vi-VN"/>
        </w:rPr>
        <w:t>5.</w:t>
      </w:r>
      <w:r w:rsidRPr="00D34703">
        <w:rPr>
          <w:bCs/>
          <w:sz w:val="28"/>
          <w:szCs w:val="28"/>
        </w:rPr>
        <w:t xml:space="preserve"> Chỉ được sử dụng xe để vận chuyển cán bộ, công nhân viên, người lao động hoặc học sinh, sinh viên của đơn vị mình</w:t>
      </w:r>
      <w:r w:rsidR="00346787" w:rsidRPr="00D34703">
        <w:rPr>
          <w:bCs/>
          <w:sz w:val="28"/>
          <w:szCs w:val="28"/>
          <w:lang w:val="vi-VN"/>
        </w:rPr>
        <w:t>.</w:t>
      </w:r>
    </w:p>
    <w:p w14:paraId="50DED473" w14:textId="41F66085" w:rsidR="007E7169" w:rsidRPr="00D34703" w:rsidRDefault="007E7169" w:rsidP="00B05B86">
      <w:pPr>
        <w:spacing w:before="120" w:after="120"/>
        <w:ind w:firstLine="680"/>
        <w:jc w:val="both"/>
        <w:rPr>
          <w:bCs/>
          <w:sz w:val="28"/>
          <w:szCs w:val="28"/>
          <w:lang w:val="vi-VN"/>
        </w:rPr>
      </w:pPr>
      <w:r w:rsidRPr="00D34703">
        <w:rPr>
          <w:bCs/>
          <w:sz w:val="28"/>
          <w:szCs w:val="28"/>
          <w:lang w:val="vi-VN"/>
        </w:rPr>
        <w:t>6.</w:t>
      </w:r>
      <w:r w:rsidRPr="00D34703">
        <w:rPr>
          <w:bCs/>
          <w:sz w:val="28"/>
          <w:szCs w:val="28"/>
        </w:rPr>
        <w:t xml:space="preserve"> Không được sử dụng xe có phù hiệu “XE NỘI BỘ” để kinh doanh vận tải hoặc cho bất kỳ tổ chức, cá nhân nào thuê</w:t>
      </w:r>
      <w:r w:rsidR="006F2361" w:rsidRPr="00D34703">
        <w:rPr>
          <w:bCs/>
          <w:sz w:val="28"/>
          <w:szCs w:val="28"/>
        </w:rPr>
        <w:t>, mượn</w:t>
      </w:r>
      <w:r w:rsidRPr="00D34703">
        <w:rPr>
          <w:bCs/>
          <w:sz w:val="28"/>
          <w:szCs w:val="28"/>
        </w:rPr>
        <w:t xml:space="preserve"> để kinh doanh dưới mọi hình thức</w:t>
      </w:r>
      <w:r w:rsidR="00346787" w:rsidRPr="00D34703">
        <w:rPr>
          <w:bCs/>
          <w:sz w:val="28"/>
          <w:szCs w:val="28"/>
          <w:lang w:val="vi-VN"/>
        </w:rPr>
        <w:t>.</w:t>
      </w:r>
    </w:p>
    <w:p w14:paraId="0F891486" w14:textId="13748FD2" w:rsidR="00C92E09" w:rsidRPr="00D34703" w:rsidRDefault="007E7169" w:rsidP="00B05B86">
      <w:pPr>
        <w:spacing w:before="120" w:after="120"/>
        <w:ind w:firstLine="680"/>
        <w:jc w:val="both"/>
        <w:rPr>
          <w:bCs/>
          <w:sz w:val="28"/>
          <w:szCs w:val="28"/>
          <w:lang w:val="vi-VN"/>
        </w:rPr>
      </w:pPr>
      <w:r w:rsidRPr="00D34703">
        <w:rPr>
          <w:bCs/>
          <w:sz w:val="28"/>
          <w:szCs w:val="28"/>
          <w:lang w:val="vi-VN"/>
        </w:rPr>
        <w:t>7.</w:t>
      </w:r>
      <w:r w:rsidR="00C92E09" w:rsidRPr="00D34703">
        <w:rPr>
          <w:bCs/>
          <w:sz w:val="28"/>
          <w:szCs w:val="28"/>
        </w:rPr>
        <w:t xml:space="preserve"> Không sử dụng xe ô tô </w:t>
      </w:r>
      <w:r w:rsidR="00252CC0" w:rsidRPr="00D34703">
        <w:rPr>
          <w:bCs/>
          <w:sz w:val="28"/>
          <w:szCs w:val="28"/>
        </w:rPr>
        <w:t>chở</w:t>
      </w:r>
      <w:r w:rsidR="00252CC0" w:rsidRPr="00D34703">
        <w:rPr>
          <w:bCs/>
          <w:sz w:val="28"/>
          <w:szCs w:val="28"/>
          <w:lang w:val="vi-VN"/>
        </w:rPr>
        <w:t xml:space="preserve"> người</w:t>
      </w:r>
      <w:r w:rsidR="00C92E09" w:rsidRPr="00D34703">
        <w:rPr>
          <w:bCs/>
          <w:sz w:val="28"/>
          <w:szCs w:val="28"/>
        </w:rPr>
        <w:t xml:space="preserve"> có giường nằm hai tầng để hoạt động trên các tuyến đường cấp V, VI miền núi</w:t>
      </w:r>
      <w:r w:rsidR="00346787" w:rsidRPr="00D34703">
        <w:rPr>
          <w:bCs/>
          <w:sz w:val="28"/>
          <w:szCs w:val="28"/>
          <w:lang w:val="vi-VN"/>
        </w:rPr>
        <w:t>.</w:t>
      </w:r>
    </w:p>
    <w:p w14:paraId="18E51CDE" w14:textId="20F6398C" w:rsidR="00C92E09" w:rsidRPr="00D34703" w:rsidRDefault="007E7169" w:rsidP="00B05B86">
      <w:pPr>
        <w:spacing w:before="120" w:after="120"/>
        <w:ind w:firstLine="680"/>
        <w:jc w:val="both"/>
        <w:rPr>
          <w:bCs/>
          <w:sz w:val="28"/>
          <w:szCs w:val="28"/>
          <w:lang w:val="vi-VN"/>
        </w:rPr>
      </w:pPr>
      <w:r w:rsidRPr="00D34703">
        <w:rPr>
          <w:bCs/>
          <w:sz w:val="28"/>
          <w:szCs w:val="28"/>
          <w:lang w:val="vi-VN"/>
        </w:rPr>
        <w:t>8.</w:t>
      </w:r>
      <w:r w:rsidR="00C92E09" w:rsidRPr="00D34703">
        <w:rPr>
          <w:bCs/>
          <w:sz w:val="28"/>
          <w:szCs w:val="28"/>
          <w:lang w:val="vi-VN"/>
        </w:rPr>
        <w:t xml:space="preserve"> Không được sử dụng người lái xe đang trong thời gian bị cấm hành nghề theo quy định của pháp luật; </w:t>
      </w:r>
      <w:r w:rsidR="00203525" w:rsidRPr="00D34703">
        <w:rPr>
          <w:bCs/>
          <w:sz w:val="28"/>
          <w:szCs w:val="28"/>
          <w:lang w:val="vi-VN"/>
        </w:rPr>
        <w:t>không sử dụng lái xe có dưới 02 năm kinh nghiệm điều khiển xe khách có trọng tải thiết kế từ 30 chỗ (kể cả người lái xe) trở lên để điều khiển xe có giường nằm hai tầng</w:t>
      </w:r>
      <w:r w:rsidR="00C92E09" w:rsidRPr="00D34703">
        <w:rPr>
          <w:bCs/>
          <w:sz w:val="28"/>
          <w:szCs w:val="28"/>
          <w:lang w:val="vi-VN"/>
        </w:rPr>
        <w:t>.</w:t>
      </w:r>
      <w:r w:rsidR="00374086" w:rsidRPr="00D34703">
        <w:rPr>
          <w:bCs/>
          <w:sz w:val="28"/>
          <w:szCs w:val="28"/>
          <w:lang w:val="vi-VN"/>
        </w:rPr>
        <w:t xml:space="preserve"> Tổ chức khám sức khỏe định kỳ cho người lái xe và sử dụng người lái xe đủ sức khỏe theo quy định của Bộ trưởng Bộ Y tế.</w:t>
      </w:r>
    </w:p>
    <w:p w14:paraId="28912F5D" w14:textId="77777777" w:rsidR="009C3563" w:rsidRPr="00D34703" w:rsidRDefault="009C3563" w:rsidP="00B05B86">
      <w:pPr>
        <w:spacing w:before="120" w:after="120"/>
        <w:ind w:firstLine="680"/>
        <w:jc w:val="both"/>
        <w:rPr>
          <w:bCs/>
          <w:sz w:val="28"/>
          <w:szCs w:val="28"/>
          <w:lang w:val="vi-VN"/>
        </w:rPr>
      </w:pPr>
      <w:r w:rsidRPr="00D34703">
        <w:rPr>
          <w:bCs/>
          <w:sz w:val="28"/>
          <w:szCs w:val="28"/>
          <w:lang w:val="vi-VN"/>
        </w:rPr>
        <w:t>9. Thực hiện lắp thiết bị giám sát hành trình trên xe theo quy định tại khoản 4 Điều 4 của Nghị định này và các quy định về thiết bị giám sát hành trình của xe tại khoản 2, khoản 3, khoản 5 và khoản 6 Điều 12 Nghị định số 10/2020/NĐ-CP ngày 17 tháng 01 năm 2020 của Chính phủ quy định về kinh doanh và điều kiện kinh doanh vận tải bằng xe ô tô.</w:t>
      </w:r>
    </w:p>
    <w:p w14:paraId="64D2DDE5" w14:textId="77777777" w:rsidR="009C3563" w:rsidRPr="00D34703" w:rsidRDefault="008B6CB8" w:rsidP="00B05B86">
      <w:pPr>
        <w:spacing w:before="120" w:after="120"/>
        <w:ind w:firstLine="680"/>
        <w:jc w:val="both"/>
        <w:rPr>
          <w:bCs/>
          <w:sz w:val="28"/>
          <w:szCs w:val="28"/>
          <w:lang w:val="vi-VN"/>
        </w:rPr>
      </w:pPr>
      <w:r w:rsidRPr="00D34703">
        <w:rPr>
          <w:spacing w:val="-4"/>
          <w:sz w:val="28"/>
          <w:szCs w:val="28"/>
          <w:lang w:val="vi-VN"/>
        </w:rPr>
        <w:t>1</w:t>
      </w:r>
      <w:r w:rsidR="00987FF9" w:rsidRPr="00D34703">
        <w:rPr>
          <w:spacing w:val="-4"/>
          <w:sz w:val="28"/>
          <w:szCs w:val="28"/>
          <w:lang w:val="vi-VN"/>
        </w:rPr>
        <w:t>0</w:t>
      </w:r>
      <w:r w:rsidR="009C3563" w:rsidRPr="00D34703">
        <w:rPr>
          <w:spacing w:val="-4"/>
          <w:sz w:val="28"/>
          <w:szCs w:val="28"/>
          <w:lang w:val="vi-VN"/>
        </w:rPr>
        <w:t>.</w:t>
      </w:r>
      <w:r w:rsidR="009C3563" w:rsidRPr="00D34703">
        <w:rPr>
          <w:spacing w:val="-4"/>
          <w:sz w:val="28"/>
          <w:szCs w:val="28"/>
        </w:rPr>
        <w:t xml:space="preserve"> Cung cấp tài khoản truy cập vào </w:t>
      </w:r>
      <w:r w:rsidR="009C3563" w:rsidRPr="00D34703">
        <w:rPr>
          <w:spacing w:val="-4"/>
          <w:sz w:val="28"/>
          <w:szCs w:val="28"/>
          <w:lang w:val="vi-VN"/>
        </w:rPr>
        <w:t xml:space="preserve">hệ thống dữ liệu thiết bị giám sát hành trình của đơn vị </w:t>
      </w:r>
      <w:r w:rsidR="009C3563" w:rsidRPr="00D34703">
        <w:rPr>
          <w:spacing w:val="-4"/>
          <w:sz w:val="28"/>
          <w:szCs w:val="28"/>
        </w:rPr>
        <w:t>cho</w:t>
      </w:r>
      <w:r w:rsidR="009C3563" w:rsidRPr="00D34703">
        <w:rPr>
          <w:spacing w:val="-4"/>
          <w:sz w:val="28"/>
          <w:szCs w:val="28"/>
          <w:lang w:val="vi-VN"/>
        </w:rPr>
        <w:t xml:space="preserve"> cơ quan </w:t>
      </w:r>
      <w:r w:rsidR="009C3563" w:rsidRPr="00D34703">
        <w:rPr>
          <w:spacing w:val="-4"/>
          <w:sz w:val="28"/>
          <w:szCs w:val="28"/>
        </w:rPr>
        <w:t xml:space="preserve">Công an (Cục Cảnh sát giao thông, Phòng Cảnh sát giao thông, Phòng Cảnh sát giao thông đường bộ - đường sắt, Phòng Cảnh sát giao thông </w:t>
      </w:r>
      <w:r w:rsidR="009C3563" w:rsidRPr="00D34703">
        <w:rPr>
          <w:spacing w:val="-4"/>
          <w:sz w:val="28"/>
          <w:szCs w:val="28"/>
        </w:rPr>
        <w:lastRenderedPageBreak/>
        <w:t>đường bộ Công an tỉnh, thành phố trực thuộc trung ương), ngành giao thông vận tải (Bộ Giao thông vận tải, Tổng cục Đường bộ Việt Nam, Sở Giao thông vận tải) để phục vụ công tác quản lý nhà nước, kiểm tra và xử lý các trường hợp vi phạm theo quy định của pháp luật</w:t>
      </w:r>
      <w:r w:rsidR="009C3563" w:rsidRPr="00D34703">
        <w:rPr>
          <w:spacing w:val="-4"/>
          <w:sz w:val="28"/>
          <w:szCs w:val="28"/>
          <w:lang w:val="vi-VN"/>
        </w:rPr>
        <w:t>.</w:t>
      </w:r>
    </w:p>
    <w:p w14:paraId="0897959A" w14:textId="6F6A32E3" w:rsidR="00C92E09" w:rsidRPr="00D34703" w:rsidRDefault="00034681" w:rsidP="00CA4BEA">
      <w:pPr>
        <w:spacing w:before="120" w:after="120"/>
        <w:ind w:firstLine="680"/>
        <w:jc w:val="both"/>
        <w:rPr>
          <w:b/>
          <w:sz w:val="28"/>
          <w:szCs w:val="28"/>
        </w:rPr>
      </w:pPr>
      <w:r w:rsidRPr="00D34703">
        <w:rPr>
          <w:b/>
          <w:sz w:val="28"/>
          <w:szCs w:val="28"/>
        </w:rPr>
        <w:t xml:space="preserve">Điều </w:t>
      </w:r>
      <w:r w:rsidRPr="00D34703">
        <w:rPr>
          <w:b/>
          <w:sz w:val="28"/>
          <w:szCs w:val="28"/>
          <w:lang w:val="vi-VN"/>
        </w:rPr>
        <w:t>6</w:t>
      </w:r>
      <w:r w:rsidRPr="00D34703">
        <w:rPr>
          <w:b/>
          <w:sz w:val="28"/>
          <w:szCs w:val="28"/>
        </w:rPr>
        <w:t>. Quy định đối với người l</w:t>
      </w:r>
      <w:r w:rsidR="00C92E09" w:rsidRPr="00D34703">
        <w:rPr>
          <w:b/>
          <w:sz w:val="28"/>
          <w:szCs w:val="28"/>
        </w:rPr>
        <w:t>ái xe ô tô vận tải người nội bộ</w:t>
      </w:r>
    </w:p>
    <w:p w14:paraId="3A52EEA4" w14:textId="56A01429" w:rsidR="00B46373" w:rsidRPr="00D34703" w:rsidRDefault="00034681" w:rsidP="00CA4BEA">
      <w:pPr>
        <w:spacing w:before="120" w:after="120"/>
        <w:ind w:firstLine="680"/>
        <w:jc w:val="both"/>
        <w:rPr>
          <w:bCs/>
          <w:sz w:val="28"/>
          <w:szCs w:val="28"/>
          <w:lang w:val="vi-VN"/>
        </w:rPr>
      </w:pPr>
      <w:r w:rsidRPr="00D34703">
        <w:rPr>
          <w:bCs/>
          <w:sz w:val="28"/>
          <w:szCs w:val="28"/>
          <w:lang w:val="vi-VN"/>
        </w:rPr>
        <w:t>1.</w:t>
      </w:r>
      <w:r w:rsidR="00B46373" w:rsidRPr="00D34703">
        <w:rPr>
          <w:bCs/>
          <w:sz w:val="28"/>
          <w:szCs w:val="28"/>
          <w:lang w:val="vi-VN"/>
        </w:rPr>
        <w:t xml:space="preserve"> </w:t>
      </w:r>
      <w:r w:rsidRPr="00D34703">
        <w:rPr>
          <w:bCs/>
          <w:sz w:val="28"/>
          <w:szCs w:val="28"/>
          <w:lang w:val="vi-VN"/>
        </w:rPr>
        <w:t>Có trách nhiệm k</w:t>
      </w:r>
      <w:r w:rsidR="00B46373" w:rsidRPr="00D34703">
        <w:rPr>
          <w:bCs/>
          <w:sz w:val="28"/>
          <w:szCs w:val="28"/>
          <w:lang w:val="vi-VN"/>
        </w:rPr>
        <w:t xml:space="preserve">iểm tra các điều kiện bảo đảm an toàn của xe, hướng dẫn cho người ngồi trên </w:t>
      </w:r>
      <w:r w:rsidR="002A5FDE" w:rsidRPr="00D34703">
        <w:rPr>
          <w:bCs/>
          <w:sz w:val="28"/>
          <w:szCs w:val="28"/>
          <w:lang w:val="vi-VN"/>
        </w:rPr>
        <w:t xml:space="preserve">xe </w:t>
      </w:r>
      <w:r w:rsidR="00B46373" w:rsidRPr="00D34703">
        <w:rPr>
          <w:bCs/>
          <w:sz w:val="28"/>
          <w:szCs w:val="28"/>
          <w:lang w:val="vi-VN"/>
        </w:rPr>
        <w:t>về an toàn giao thông và thoát hiểm khi gặp sự cố, yêu cầu người ngồi trên xe thắt dây an toàn trước khi cho xe khởi hành; kiểm tra việc sắp xếp, chằng buộc hành lý bảo đảm an toàn</w:t>
      </w:r>
      <w:r w:rsidR="00E27DCA" w:rsidRPr="00D34703">
        <w:rPr>
          <w:bCs/>
          <w:sz w:val="28"/>
          <w:szCs w:val="28"/>
          <w:lang w:val="vi-VN"/>
        </w:rPr>
        <w:t>.</w:t>
      </w:r>
    </w:p>
    <w:p w14:paraId="56325C48" w14:textId="6101F36A" w:rsidR="00A70798" w:rsidRPr="00D34703" w:rsidRDefault="00A70798" w:rsidP="00CA4BEA">
      <w:pPr>
        <w:spacing w:before="120" w:after="120"/>
        <w:ind w:firstLine="680"/>
        <w:jc w:val="both"/>
        <w:rPr>
          <w:bCs/>
          <w:sz w:val="28"/>
          <w:szCs w:val="28"/>
          <w:lang w:val="vi-VN"/>
        </w:rPr>
      </w:pPr>
      <w:r w:rsidRPr="00D34703">
        <w:rPr>
          <w:bCs/>
          <w:sz w:val="28"/>
          <w:szCs w:val="28"/>
          <w:lang w:val="vi-VN"/>
        </w:rPr>
        <w:t xml:space="preserve">2. Thực hiện </w:t>
      </w:r>
      <w:r w:rsidRPr="00D34703">
        <w:rPr>
          <w:bCs/>
          <w:sz w:val="28"/>
          <w:szCs w:val="28"/>
        </w:rPr>
        <w:t>quy định về thời gian lái xe liên tục, thời gian làm</w:t>
      </w:r>
      <w:r w:rsidRPr="00D34703">
        <w:rPr>
          <w:bCs/>
          <w:sz w:val="28"/>
          <w:szCs w:val="28"/>
          <w:lang w:val="vi-VN"/>
        </w:rPr>
        <w:t xml:space="preserve"> việc </w:t>
      </w:r>
      <w:r w:rsidR="00064ED2" w:rsidRPr="00D34703">
        <w:rPr>
          <w:bCs/>
          <w:sz w:val="28"/>
          <w:szCs w:val="28"/>
          <w:lang w:val="vi-VN"/>
        </w:rPr>
        <w:t>trong ngày,</w:t>
      </w:r>
      <w:r w:rsidRPr="00D34703">
        <w:rPr>
          <w:bCs/>
          <w:sz w:val="28"/>
          <w:szCs w:val="28"/>
        </w:rPr>
        <w:t xml:space="preserve"> thời gian nghỉ </w:t>
      </w:r>
      <w:r w:rsidR="00064ED2" w:rsidRPr="00D34703">
        <w:rPr>
          <w:bCs/>
          <w:sz w:val="28"/>
          <w:szCs w:val="28"/>
        </w:rPr>
        <w:t>theo</w:t>
      </w:r>
      <w:r w:rsidR="00064ED2" w:rsidRPr="00D34703">
        <w:rPr>
          <w:bCs/>
          <w:sz w:val="28"/>
          <w:szCs w:val="28"/>
          <w:lang w:val="vi-VN"/>
        </w:rPr>
        <w:t xml:space="preserve"> quy định.</w:t>
      </w:r>
    </w:p>
    <w:p w14:paraId="6D1876A9" w14:textId="30BDFD47" w:rsidR="003F4087" w:rsidRPr="00D34703" w:rsidRDefault="00064ED2" w:rsidP="00CA4BEA">
      <w:pPr>
        <w:spacing w:before="120" w:after="120"/>
        <w:ind w:firstLine="680"/>
        <w:jc w:val="both"/>
        <w:rPr>
          <w:bCs/>
          <w:sz w:val="28"/>
          <w:szCs w:val="28"/>
          <w:lang w:val="vi-VN"/>
        </w:rPr>
      </w:pPr>
      <w:r w:rsidRPr="00D34703">
        <w:rPr>
          <w:bCs/>
          <w:sz w:val="28"/>
          <w:szCs w:val="28"/>
          <w:lang w:val="vi-VN"/>
        </w:rPr>
        <w:t>3</w:t>
      </w:r>
      <w:r w:rsidR="003F4087" w:rsidRPr="00D34703">
        <w:rPr>
          <w:bCs/>
          <w:sz w:val="28"/>
          <w:szCs w:val="28"/>
          <w:lang w:val="vi-VN"/>
        </w:rPr>
        <w:t xml:space="preserve">. Thực hiện các quy định về thiết bị giám sát hành trình của xe tại </w:t>
      </w:r>
      <w:r w:rsidR="00210D8F" w:rsidRPr="00D34703">
        <w:rPr>
          <w:bCs/>
          <w:sz w:val="28"/>
          <w:szCs w:val="28"/>
          <w:lang w:val="vi-VN"/>
        </w:rPr>
        <w:t xml:space="preserve">khoản 6 </w:t>
      </w:r>
      <w:r w:rsidR="003F4087" w:rsidRPr="00D34703">
        <w:rPr>
          <w:bCs/>
          <w:sz w:val="28"/>
          <w:szCs w:val="28"/>
          <w:lang w:val="vi-VN"/>
        </w:rPr>
        <w:t>Điều 12 Nghị định số 10/2020/NĐ-CP ngày 17 tháng 01 năm 2020 của Chính phủ quy định về kinh doanh và điều kiện kinh doanh vận tải bằng xe ô tô.</w:t>
      </w:r>
    </w:p>
    <w:p w14:paraId="6463A632" w14:textId="397E1A0D" w:rsidR="00064ED2" w:rsidRPr="00D34703" w:rsidRDefault="00064ED2" w:rsidP="00CA4BEA">
      <w:pPr>
        <w:spacing w:before="120" w:after="120"/>
        <w:ind w:firstLine="680"/>
        <w:jc w:val="both"/>
        <w:rPr>
          <w:bCs/>
          <w:sz w:val="28"/>
          <w:szCs w:val="28"/>
          <w:lang w:val="vi-VN"/>
        </w:rPr>
      </w:pPr>
      <w:r w:rsidRPr="00D34703">
        <w:rPr>
          <w:bCs/>
          <w:sz w:val="28"/>
          <w:szCs w:val="28"/>
          <w:lang w:val="vi-VN"/>
        </w:rPr>
        <w:t>4. Không được thực hiện các nội dung sau:</w:t>
      </w:r>
    </w:p>
    <w:p w14:paraId="5DEBC77F" w14:textId="77777777" w:rsidR="00064ED2" w:rsidRPr="00D34703" w:rsidRDefault="00064ED2" w:rsidP="00CA4BEA">
      <w:pPr>
        <w:spacing w:before="120" w:after="120"/>
        <w:ind w:firstLine="680"/>
        <w:jc w:val="both"/>
        <w:rPr>
          <w:bCs/>
          <w:sz w:val="28"/>
          <w:szCs w:val="28"/>
          <w:lang w:val="vi-VN"/>
        </w:rPr>
      </w:pPr>
      <w:r w:rsidRPr="00D34703">
        <w:rPr>
          <w:bCs/>
          <w:sz w:val="28"/>
          <w:szCs w:val="28"/>
          <w:lang w:val="vi-VN"/>
        </w:rPr>
        <w:t>a) Chở người trên mui, trong khoang chở hành lý hoặc để người đu, bám bên ngoài xe;</w:t>
      </w:r>
    </w:p>
    <w:p w14:paraId="39512C3A" w14:textId="79F70F49" w:rsidR="00064ED2" w:rsidRPr="00D34703" w:rsidRDefault="00064ED2" w:rsidP="00CA4BEA">
      <w:pPr>
        <w:spacing w:before="120" w:after="120"/>
        <w:ind w:firstLine="680"/>
        <w:jc w:val="both"/>
        <w:rPr>
          <w:bCs/>
          <w:sz w:val="28"/>
          <w:szCs w:val="28"/>
          <w:lang w:val="vi-VN"/>
        </w:rPr>
      </w:pPr>
      <w:r w:rsidRPr="00D34703">
        <w:rPr>
          <w:bCs/>
          <w:sz w:val="28"/>
          <w:szCs w:val="28"/>
          <w:lang w:val="vi-VN"/>
        </w:rPr>
        <w:t>b) Chở hàng nguy hiểm, hàng cấm lưu hành, hàng lậu, động thực vật hoang dã</w:t>
      </w:r>
      <w:r w:rsidR="006069CF" w:rsidRPr="00D34703">
        <w:rPr>
          <w:bCs/>
          <w:sz w:val="28"/>
          <w:szCs w:val="28"/>
          <w:lang w:val="vi-VN"/>
        </w:rPr>
        <w:t>;</w:t>
      </w:r>
      <w:r w:rsidRPr="00D34703">
        <w:rPr>
          <w:bCs/>
          <w:sz w:val="28"/>
          <w:szCs w:val="28"/>
          <w:lang w:val="vi-VN"/>
        </w:rPr>
        <w:t xml:space="preserve"> </w:t>
      </w:r>
    </w:p>
    <w:p w14:paraId="7A1A85C8" w14:textId="3E9126F0" w:rsidR="00064ED2" w:rsidRPr="00D34703" w:rsidRDefault="00064ED2" w:rsidP="00CA4BEA">
      <w:pPr>
        <w:spacing w:before="120" w:after="120"/>
        <w:ind w:firstLine="680"/>
        <w:jc w:val="both"/>
        <w:rPr>
          <w:bCs/>
          <w:sz w:val="28"/>
          <w:szCs w:val="28"/>
          <w:lang w:val="vi-VN"/>
        </w:rPr>
      </w:pPr>
      <w:r w:rsidRPr="00D34703">
        <w:rPr>
          <w:bCs/>
          <w:sz w:val="28"/>
          <w:szCs w:val="28"/>
          <w:lang w:val="vi-VN"/>
        </w:rPr>
        <w:t xml:space="preserve">c) Chở người, hành lý, hàng hóa vượt quá trọng tải, </w:t>
      </w:r>
      <w:r w:rsidR="00FD7770" w:rsidRPr="00D34703">
        <w:rPr>
          <w:bCs/>
          <w:sz w:val="28"/>
          <w:szCs w:val="28"/>
          <w:lang w:val="vi-VN"/>
        </w:rPr>
        <w:t xml:space="preserve">quá </w:t>
      </w:r>
      <w:r w:rsidRPr="00D34703">
        <w:rPr>
          <w:bCs/>
          <w:sz w:val="28"/>
          <w:szCs w:val="28"/>
          <w:lang w:val="vi-VN"/>
        </w:rPr>
        <w:t>số người theo quy định;</w:t>
      </w:r>
    </w:p>
    <w:p w14:paraId="668B4C41" w14:textId="4EE0FC35" w:rsidR="00064ED2" w:rsidRPr="00D34703" w:rsidRDefault="00064ED2" w:rsidP="00CA4BEA">
      <w:pPr>
        <w:spacing w:before="120" w:after="120"/>
        <w:ind w:firstLine="680"/>
        <w:jc w:val="both"/>
        <w:rPr>
          <w:bCs/>
          <w:sz w:val="28"/>
          <w:szCs w:val="28"/>
          <w:lang w:val="vi-VN"/>
        </w:rPr>
      </w:pPr>
      <w:r w:rsidRPr="00D34703">
        <w:rPr>
          <w:bCs/>
          <w:sz w:val="28"/>
          <w:szCs w:val="28"/>
          <w:lang w:val="vi-VN"/>
        </w:rPr>
        <w:t xml:space="preserve">d) Điều khiển xe ô tô </w:t>
      </w:r>
      <w:r w:rsidR="00252CC0" w:rsidRPr="00D34703">
        <w:rPr>
          <w:bCs/>
          <w:sz w:val="28"/>
          <w:szCs w:val="28"/>
          <w:lang w:val="vi-VN"/>
        </w:rPr>
        <w:t>chở người</w:t>
      </w:r>
      <w:r w:rsidRPr="00D34703">
        <w:rPr>
          <w:bCs/>
          <w:sz w:val="28"/>
          <w:szCs w:val="28"/>
          <w:lang w:val="vi-VN"/>
        </w:rPr>
        <w:t xml:space="preserve"> có giường nằm hai tầng để hoạt động trên các tuyến đường cấp V, VI miền núi</w:t>
      </w:r>
      <w:r w:rsidR="00FD7770" w:rsidRPr="00D34703">
        <w:rPr>
          <w:bCs/>
          <w:sz w:val="28"/>
          <w:szCs w:val="28"/>
          <w:lang w:val="vi-VN"/>
        </w:rPr>
        <w:t>;</w:t>
      </w:r>
    </w:p>
    <w:p w14:paraId="5B875BBA" w14:textId="4937175D" w:rsidR="00FD7770" w:rsidRPr="00D34703" w:rsidRDefault="00FD7770" w:rsidP="00CA4BEA">
      <w:pPr>
        <w:spacing w:before="120" w:after="120"/>
        <w:ind w:firstLine="680"/>
        <w:jc w:val="both"/>
        <w:rPr>
          <w:bCs/>
          <w:sz w:val="28"/>
          <w:szCs w:val="28"/>
          <w:lang w:val="vi-VN"/>
        </w:rPr>
      </w:pPr>
      <w:r w:rsidRPr="00D34703">
        <w:rPr>
          <w:bCs/>
          <w:sz w:val="28"/>
          <w:szCs w:val="28"/>
          <w:lang w:val="vi-VN"/>
        </w:rPr>
        <w:t>đ) Điều khiển</w:t>
      </w:r>
      <w:r w:rsidRPr="00D34703">
        <w:rPr>
          <w:bCs/>
          <w:sz w:val="28"/>
          <w:szCs w:val="28"/>
        </w:rPr>
        <w:t xml:space="preserve"> xe có phù hiệu “XE NỘI BỘ” để kinh doanh vận tải hoặc cho bất kỳ tổ chức, cá nhân nào thuê</w:t>
      </w:r>
      <w:r w:rsidRPr="00D34703">
        <w:rPr>
          <w:bCs/>
          <w:sz w:val="28"/>
          <w:szCs w:val="28"/>
          <w:lang w:val="vi-VN"/>
        </w:rPr>
        <w:t>, mượn</w:t>
      </w:r>
      <w:r w:rsidRPr="00D34703">
        <w:rPr>
          <w:bCs/>
          <w:sz w:val="28"/>
          <w:szCs w:val="28"/>
        </w:rPr>
        <w:t xml:space="preserve"> để kinh doanh dưới mọi hình thức</w:t>
      </w:r>
      <w:r w:rsidRPr="00D34703">
        <w:rPr>
          <w:bCs/>
          <w:sz w:val="28"/>
          <w:szCs w:val="28"/>
          <w:lang w:val="vi-VN"/>
        </w:rPr>
        <w:t>.</w:t>
      </w:r>
    </w:p>
    <w:p w14:paraId="08F94A89" w14:textId="46327E25" w:rsidR="00064ED2" w:rsidRPr="00D34703" w:rsidRDefault="00064ED2" w:rsidP="00CA4BEA">
      <w:pPr>
        <w:spacing w:before="120" w:after="120"/>
        <w:ind w:firstLine="680"/>
        <w:jc w:val="both"/>
        <w:rPr>
          <w:bCs/>
          <w:sz w:val="28"/>
          <w:szCs w:val="28"/>
          <w:lang w:val="vi-VN"/>
        </w:rPr>
      </w:pPr>
      <w:r w:rsidRPr="00D34703">
        <w:rPr>
          <w:bCs/>
          <w:sz w:val="28"/>
          <w:szCs w:val="28"/>
          <w:lang w:val="vi-VN"/>
        </w:rPr>
        <w:t>5. Từ chối điều khiển phương tiện khi phát hiện phương tiện không đảm bảo các điều kiện về an toàn, không có hoặc không có đủ dây an toàn trên xe; phương tiện không có thiết bị giám sát hành trình hoặc có lắp nhưng thiết bị không hoạt động.</w:t>
      </w:r>
    </w:p>
    <w:p w14:paraId="5E8D320B" w14:textId="77777777" w:rsidR="003F4087" w:rsidRPr="00D34703" w:rsidRDefault="003F4087" w:rsidP="00CA4BEA">
      <w:pPr>
        <w:spacing w:before="120" w:after="120"/>
        <w:jc w:val="both"/>
        <w:rPr>
          <w:bCs/>
          <w:sz w:val="28"/>
          <w:szCs w:val="28"/>
          <w:lang w:val="vi-VN"/>
        </w:rPr>
      </w:pPr>
    </w:p>
    <w:p w14:paraId="69C5CB8D" w14:textId="77777777" w:rsidR="00B876DB" w:rsidRPr="00D34703" w:rsidRDefault="00B876DB" w:rsidP="00CA4BEA">
      <w:pPr>
        <w:autoSpaceDE w:val="0"/>
        <w:autoSpaceDN w:val="0"/>
        <w:adjustRightInd w:val="0"/>
        <w:spacing w:before="120" w:after="120"/>
        <w:jc w:val="center"/>
        <w:rPr>
          <w:b/>
          <w:sz w:val="28"/>
          <w:szCs w:val="28"/>
          <w:lang w:val="vi-VN"/>
        </w:rPr>
      </w:pPr>
      <w:r w:rsidRPr="00D34703">
        <w:rPr>
          <w:b/>
          <w:sz w:val="28"/>
          <w:szCs w:val="28"/>
          <w:lang w:val="vi-VN"/>
        </w:rPr>
        <w:t>Chương III</w:t>
      </w:r>
    </w:p>
    <w:p w14:paraId="641ECE37" w14:textId="77777777" w:rsidR="00B876DB" w:rsidRPr="00D34703" w:rsidRDefault="00B876DB" w:rsidP="00CA4BEA">
      <w:pPr>
        <w:autoSpaceDE w:val="0"/>
        <w:autoSpaceDN w:val="0"/>
        <w:adjustRightInd w:val="0"/>
        <w:spacing w:before="120" w:after="120"/>
        <w:jc w:val="center"/>
        <w:rPr>
          <w:b/>
          <w:sz w:val="28"/>
          <w:szCs w:val="28"/>
          <w:lang w:val="vi-VN"/>
        </w:rPr>
      </w:pPr>
      <w:r w:rsidRPr="00D34703">
        <w:rPr>
          <w:b/>
          <w:sz w:val="28"/>
          <w:szCs w:val="28"/>
        </w:rPr>
        <w:t>QUY</w:t>
      </w:r>
      <w:r w:rsidRPr="00D34703">
        <w:rPr>
          <w:b/>
          <w:sz w:val="28"/>
          <w:szCs w:val="28"/>
          <w:lang w:val="vi-VN"/>
        </w:rPr>
        <w:t xml:space="preserve"> ĐỊNH VỀ TỔ CHỨC, QUẢN LÝ HOẠT ĐỘNG VẬN TẢI HÀNG HOÁ NỘI BỘ BẰNG XE Ô TÔ</w:t>
      </w:r>
    </w:p>
    <w:p w14:paraId="0CDA06B3" w14:textId="77777777" w:rsidR="00B876DB" w:rsidRPr="00D34703" w:rsidRDefault="00B876DB" w:rsidP="00CA4BEA">
      <w:pPr>
        <w:autoSpaceDE w:val="0"/>
        <w:autoSpaceDN w:val="0"/>
        <w:adjustRightInd w:val="0"/>
        <w:spacing w:before="120" w:after="120"/>
        <w:ind w:firstLine="680"/>
        <w:jc w:val="both"/>
        <w:rPr>
          <w:b/>
          <w:sz w:val="28"/>
          <w:szCs w:val="28"/>
          <w:lang w:val="vi-VN"/>
        </w:rPr>
      </w:pPr>
    </w:p>
    <w:p w14:paraId="233FB807" w14:textId="77777777" w:rsidR="00B876DB" w:rsidRPr="00D34703" w:rsidRDefault="00B876DB" w:rsidP="00CA4BEA">
      <w:pPr>
        <w:spacing w:before="120" w:after="120"/>
        <w:ind w:firstLine="680"/>
        <w:jc w:val="both"/>
        <w:rPr>
          <w:b/>
          <w:sz w:val="28"/>
          <w:szCs w:val="28"/>
        </w:rPr>
      </w:pPr>
      <w:r w:rsidRPr="00D34703">
        <w:rPr>
          <w:b/>
          <w:sz w:val="28"/>
          <w:szCs w:val="28"/>
        </w:rPr>
        <w:t xml:space="preserve">Điều </w:t>
      </w:r>
      <w:r w:rsidR="004C2A49" w:rsidRPr="00D34703">
        <w:rPr>
          <w:b/>
          <w:sz w:val="28"/>
          <w:szCs w:val="28"/>
          <w:lang w:val="vi-VN"/>
        </w:rPr>
        <w:t>7</w:t>
      </w:r>
      <w:r w:rsidRPr="00D34703">
        <w:rPr>
          <w:b/>
          <w:sz w:val="28"/>
          <w:szCs w:val="28"/>
        </w:rPr>
        <w:t>. Quy định đối với xe ô tô vận tải hàng</w:t>
      </w:r>
      <w:r w:rsidRPr="00D34703">
        <w:rPr>
          <w:b/>
          <w:sz w:val="28"/>
          <w:szCs w:val="28"/>
          <w:lang w:val="vi-VN"/>
        </w:rPr>
        <w:t xml:space="preserve"> hoá</w:t>
      </w:r>
      <w:r w:rsidRPr="00D34703">
        <w:rPr>
          <w:b/>
          <w:sz w:val="28"/>
          <w:szCs w:val="28"/>
        </w:rPr>
        <w:t xml:space="preserve"> nội bộ </w:t>
      </w:r>
    </w:p>
    <w:p w14:paraId="5E83A475" w14:textId="7639DE19" w:rsidR="00B876DB" w:rsidRPr="00D34703" w:rsidRDefault="00B876DB" w:rsidP="00CA4BEA">
      <w:pPr>
        <w:spacing w:before="120" w:after="120"/>
        <w:ind w:firstLine="680"/>
        <w:jc w:val="both"/>
        <w:rPr>
          <w:sz w:val="28"/>
          <w:szCs w:val="28"/>
          <w:lang w:val="vi-VN"/>
        </w:rPr>
      </w:pPr>
      <w:r w:rsidRPr="00D34703">
        <w:rPr>
          <w:sz w:val="28"/>
          <w:szCs w:val="28"/>
          <w:lang w:val="vi-VN"/>
        </w:rPr>
        <w:t>1.</w:t>
      </w:r>
      <w:r w:rsidRPr="00D34703">
        <w:rPr>
          <w:sz w:val="28"/>
          <w:szCs w:val="28"/>
        </w:rPr>
        <w:t xml:space="preserve"> Phải được niêm yết (dán cố định) cụm từ “XE NỘI BỘ” làm bằng vật liệu phản quang trên kính phía trước</w:t>
      </w:r>
      <w:r w:rsidR="006F2361" w:rsidRPr="00D34703">
        <w:rPr>
          <w:sz w:val="28"/>
          <w:szCs w:val="28"/>
          <w:lang w:val="vi-VN"/>
        </w:rPr>
        <w:t>,</w:t>
      </w:r>
      <w:r w:rsidRPr="00D34703">
        <w:rPr>
          <w:sz w:val="28"/>
          <w:szCs w:val="28"/>
        </w:rPr>
        <w:t xml:space="preserve"> kích thước tối thiểu của cụm từ “XE NỘI BỘ” là </w:t>
      </w:r>
      <w:r w:rsidRPr="00D34703">
        <w:rPr>
          <w:sz w:val="28"/>
          <w:szCs w:val="28"/>
          <w:lang w:val="vi-VN"/>
        </w:rPr>
        <w:t>10</w:t>
      </w:r>
      <w:r w:rsidRPr="00D34703">
        <w:rPr>
          <w:sz w:val="28"/>
          <w:szCs w:val="28"/>
        </w:rPr>
        <w:t xml:space="preserve"> x </w:t>
      </w:r>
      <w:r w:rsidRPr="00D34703">
        <w:rPr>
          <w:sz w:val="28"/>
          <w:szCs w:val="28"/>
          <w:lang w:val="vi-VN"/>
        </w:rPr>
        <w:t>35</w:t>
      </w:r>
      <w:r w:rsidRPr="00D34703">
        <w:rPr>
          <w:sz w:val="28"/>
          <w:szCs w:val="28"/>
        </w:rPr>
        <w:t xml:space="preserve"> cm</w:t>
      </w:r>
      <w:r w:rsidRPr="00D34703">
        <w:rPr>
          <w:sz w:val="28"/>
          <w:szCs w:val="28"/>
          <w:lang w:val="vi-VN"/>
        </w:rPr>
        <w:t>.</w:t>
      </w:r>
      <w:r w:rsidR="00210D8F" w:rsidRPr="00D34703">
        <w:rPr>
          <w:sz w:val="28"/>
          <w:szCs w:val="28"/>
          <w:lang w:val="vi-VN"/>
        </w:rPr>
        <w:t xml:space="preserve"> </w:t>
      </w:r>
    </w:p>
    <w:p w14:paraId="7B48F404" w14:textId="77777777" w:rsidR="00A92B50" w:rsidRPr="00D34703" w:rsidRDefault="00A92B50" w:rsidP="00CA4BEA">
      <w:pPr>
        <w:spacing w:before="120" w:after="120"/>
        <w:ind w:firstLine="680"/>
        <w:jc w:val="both"/>
        <w:rPr>
          <w:sz w:val="28"/>
          <w:szCs w:val="28"/>
          <w:lang w:val="vi-VN"/>
        </w:rPr>
      </w:pPr>
      <w:r w:rsidRPr="00D34703">
        <w:rPr>
          <w:sz w:val="28"/>
          <w:szCs w:val="28"/>
          <w:lang w:val="vi-VN"/>
        </w:rPr>
        <w:lastRenderedPageBreak/>
        <w:t>2. Phải thuộc quyền sở hữu hoặc quyền sử dụng hợp pháp theo hợp đồng</w:t>
      </w:r>
      <w:r w:rsidRPr="00D34703">
        <w:rPr>
          <w:sz w:val="28"/>
          <w:szCs w:val="28"/>
        </w:rPr>
        <w:t xml:space="preserve"> </w:t>
      </w:r>
      <w:r w:rsidRPr="00D34703">
        <w:rPr>
          <w:sz w:val="28"/>
          <w:szCs w:val="28"/>
          <w:lang w:val="vi-VN"/>
        </w:rPr>
        <w:t>thuê phương tiện bằng văn bản của đơn vị vận tải nội bộ với tổ chức, cá nhân theo quy định của pháp luật.</w:t>
      </w:r>
    </w:p>
    <w:p w14:paraId="38C643A7" w14:textId="77777777" w:rsidR="00077399" w:rsidRPr="00D34703" w:rsidRDefault="00077399" w:rsidP="00CA4BEA">
      <w:pPr>
        <w:spacing w:before="120" w:after="120"/>
        <w:ind w:firstLine="680"/>
        <w:jc w:val="both"/>
        <w:rPr>
          <w:sz w:val="28"/>
          <w:szCs w:val="28"/>
          <w:lang w:val="vi-VN"/>
        </w:rPr>
      </w:pPr>
      <w:r w:rsidRPr="00D34703">
        <w:rPr>
          <w:sz w:val="28"/>
          <w:szCs w:val="28"/>
        </w:rPr>
        <w:t>Trường hợp xe đăng ký thuộc sở hữu của thành viên hợp tác xã phải có hợp đồng dịch vụ giữa thành viên với hợp tác xã, trong đó quy định hợp tác xã có quyền, trách nhiệm và nghĩa vụ quản lý, sử dụng, điều hành xe ô tô thuộc sở hữu của thành viên hợp tác xã.</w:t>
      </w:r>
    </w:p>
    <w:p w14:paraId="291E1D6F" w14:textId="084F1861" w:rsidR="00210D8F" w:rsidRPr="00D34703" w:rsidRDefault="00210D8F" w:rsidP="00CA4BEA">
      <w:pPr>
        <w:spacing w:before="120" w:after="120"/>
        <w:ind w:firstLine="680"/>
        <w:jc w:val="both"/>
        <w:rPr>
          <w:sz w:val="28"/>
          <w:szCs w:val="28"/>
          <w:lang w:val="vi-VN"/>
        </w:rPr>
      </w:pPr>
      <w:r w:rsidRPr="00D34703">
        <w:rPr>
          <w:sz w:val="28"/>
          <w:szCs w:val="28"/>
          <w:lang w:val="vi-VN"/>
        </w:rPr>
        <w:t xml:space="preserve">3. </w:t>
      </w:r>
      <w:r w:rsidR="00B92C6D" w:rsidRPr="00D34703">
        <w:rPr>
          <w:sz w:val="28"/>
          <w:szCs w:val="28"/>
          <w:lang w:val="vi-VN"/>
        </w:rPr>
        <w:t>P</w:t>
      </w:r>
      <w:r w:rsidR="00B92C6D" w:rsidRPr="00D34703">
        <w:rPr>
          <w:sz w:val="28"/>
          <w:szCs w:val="28"/>
        </w:rPr>
        <w:t>hải đủ điều kiện tham gia giao thông theo quy định của pháp luật</w:t>
      </w:r>
      <w:r w:rsidR="00B92C6D" w:rsidRPr="00D34703">
        <w:rPr>
          <w:sz w:val="28"/>
          <w:szCs w:val="28"/>
          <w:lang w:val="vi-VN"/>
        </w:rPr>
        <w:t>; x</w:t>
      </w:r>
      <w:r w:rsidRPr="00D34703">
        <w:rPr>
          <w:sz w:val="28"/>
          <w:szCs w:val="28"/>
          <w:lang w:val="vi-VN"/>
        </w:rPr>
        <w:t xml:space="preserve">e ô tô vận tải hàng hóa phải </w:t>
      </w:r>
      <w:r w:rsidR="00077399" w:rsidRPr="00D34703">
        <w:rPr>
          <w:sz w:val="28"/>
          <w:szCs w:val="28"/>
          <w:lang w:val="vi-VN"/>
        </w:rPr>
        <w:t xml:space="preserve">đảm bảo chất lượng và </w:t>
      </w:r>
      <w:r w:rsidRPr="00D34703">
        <w:rPr>
          <w:sz w:val="28"/>
          <w:szCs w:val="28"/>
          <w:lang w:val="vi-VN"/>
        </w:rPr>
        <w:t xml:space="preserve">kích thước thùng xe đúng theo Giấy chứng nhận </w:t>
      </w:r>
      <w:r w:rsidR="00244ADF" w:rsidRPr="00D34703">
        <w:rPr>
          <w:sz w:val="28"/>
          <w:szCs w:val="28"/>
          <w:lang w:val="vi-VN"/>
        </w:rPr>
        <w:t xml:space="preserve">kiểm định </w:t>
      </w:r>
      <w:r w:rsidRPr="00D34703">
        <w:rPr>
          <w:sz w:val="28"/>
          <w:szCs w:val="28"/>
          <w:lang w:val="vi-VN"/>
        </w:rPr>
        <w:t>an toàn kỹ thuật và bảo vệ môi trường.</w:t>
      </w:r>
    </w:p>
    <w:p w14:paraId="035BF4E8" w14:textId="555D0035" w:rsidR="00613593" w:rsidRPr="00D34703" w:rsidRDefault="00210D8F" w:rsidP="00CA4BEA">
      <w:pPr>
        <w:spacing w:before="120" w:after="120"/>
        <w:ind w:firstLine="680"/>
        <w:jc w:val="both"/>
        <w:rPr>
          <w:sz w:val="28"/>
          <w:szCs w:val="28"/>
          <w:lang w:val="vi-VN"/>
        </w:rPr>
      </w:pPr>
      <w:r w:rsidRPr="00D34703">
        <w:rPr>
          <w:sz w:val="28"/>
          <w:szCs w:val="28"/>
          <w:lang w:val="vi-VN"/>
        </w:rPr>
        <w:t>4</w:t>
      </w:r>
      <w:r w:rsidR="00B876DB" w:rsidRPr="00D34703">
        <w:rPr>
          <w:sz w:val="28"/>
          <w:szCs w:val="28"/>
          <w:lang w:val="vi-VN"/>
        </w:rPr>
        <w:t>.</w:t>
      </w:r>
      <w:r w:rsidR="00B876DB" w:rsidRPr="00D34703">
        <w:rPr>
          <w:sz w:val="28"/>
          <w:szCs w:val="28"/>
        </w:rPr>
        <w:t xml:space="preserve"> </w:t>
      </w:r>
      <w:r w:rsidR="00821FC8" w:rsidRPr="00D34703">
        <w:rPr>
          <w:sz w:val="28"/>
          <w:szCs w:val="28"/>
        </w:rPr>
        <w:t>Lộ</w:t>
      </w:r>
      <w:r w:rsidR="00821FC8" w:rsidRPr="00D34703">
        <w:rPr>
          <w:sz w:val="28"/>
          <w:szCs w:val="28"/>
          <w:lang w:val="vi-VN"/>
        </w:rPr>
        <w:t xml:space="preserve"> trình</w:t>
      </w:r>
      <w:r w:rsidR="00B876DB" w:rsidRPr="00D34703">
        <w:rPr>
          <w:sz w:val="28"/>
          <w:szCs w:val="28"/>
        </w:rPr>
        <w:t xml:space="preserve"> lắp</w:t>
      </w:r>
      <w:r w:rsidR="00B876DB" w:rsidRPr="00D34703">
        <w:rPr>
          <w:sz w:val="28"/>
          <w:szCs w:val="28"/>
          <w:lang w:val="vi-VN"/>
        </w:rPr>
        <w:t xml:space="preserve"> đặt thiết bị giám sát hành trình và gắn phù hiệu “XE NỘI BỘ”</w:t>
      </w:r>
      <w:r w:rsidR="000A1A16" w:rsidRPr="00D34703">
        <w:rPr>
          <w:sz w:val="28"/>
          <w:szCs w:val="28"/>
          <w:lang w:val="vi-VN"/>
        </w:rPr>
        <w:t xml:space="preserve"> áp dụng đối với các đối tượng theo quy định tại khoản 2 Điều 10 của Nghị định này:</w:t>
      </w:r>
    </w:p>
    <w:p w14:paraId="740DECF3" w14:textId="5697B93E" w:rsidR="00821FC8" w:rsidRPr="00D34703" w:rsidRDefault="00821FC8" w:rsidP="00CA4BEA">
      <w:pPr>
        <w:spacing w:before="120" w:after="120"/>
        <w:ind w:firstLine="680"/>
        <w:jc w:val="both"/>
        <w:rPr>
          <w:sz w:val="28"/>
          <w:szCs w:val="28"/>
          <w:lang w:val="vi-VN"/>
        </w:rPr>
      </w:pPr>
      <w:r w:rsidRPr="00D34703">
        <w:rPr>
          <w:sz w:val="28"/>
          <w:szCs w:val="28"/>
          <w:lang w:val="vi-VN"/>
        </w:rPr>
        <w:t xml:space="preserve">a) Trước ngày </w:t>
      </w:r>
      <w:r w:rsidR="00FB3BD3" w:rsidRPr="00D34703">
        <w:rPr>
          <w:sz w:val="28"/>
          <w:szCs w:val="28"/>
          <w:lang w:val="vi-VN"/>
        </w:rPr>
        <w:t>01 tháng 7 năm 2022</w:t>
      </w:r>
      <w:r w:rsidRPr="00D34703">
        <w:rPr>
          <w:sz w:val="28"/>
          <w:szCs w:val="28"/>
          <w:lang w:val="vi-VN"/>
        </w:rPr>
        <w:t>, đối với đơn vị vận tải sử dụng xe ô tô đầu kéo kéo rơ moóc, sơ mi rơ moóc</w:t>
      </w:r>
      <w:r w:rsidR="00E37EDE" w:rsidRPr="00D34703">
        <w:rPr>
          <w:sz w:val="28"/>
          <w:szCs w:val="28"/>
          <w:lang w:val="vi-VN"/>
        </w:rPr>
        <w:t>, xe ô tô chuyên dùng</w:t>
      </w:r>
      <w:r w:rsidRPr="00D34703">
        <w:rPr>
          <w:sz w:val="28"/>
          <w:szCs w:val="28"/>
          <w:lang w:val="vi-VN"/>
        </w:rPr>
        <w:t xml:space="preserve"> và xe ô tô </w:t>
      </w:r>
      <w:r w:rsidR="001B18CB" w:rsidRPr="00D34703">
        <w:rPr>
          <w:sz w:val="28"/>
          <w:szCs w:val="28"/>
          <w:lang w:val="vi-VN"/>
        </w:rPr>
        <w:t xml:space="preserve">tải </w:t>
      </w:r>
      <w:r w:rsidRPr="00D34703">
        <w:rPr>
          <w:sz w:val="28"/>
          <w:szCs w:val="28"/>
          <w:lang w:val="vi-VN"/>
        </w:rPr>
        <w:t>có khối lượng hàng chuyên chở cho phép tham gia giao thông từ 10</w:t>
      </w:r>
      <w:r w:rsidR="00203525" w:rsidRPr="00D34703">
        <w:rPr>
          <w:sz w:val="28"/>
          <w:szCs w:val="28"/>
          <w:lang w:val="vi-VN"/>
        </w:rPr>
        <w:t xml:space="preserve">.000 kg </w:t>
      </w:r>
      <w:r w:rsidRPr="00D34703">
        <w:rPr>
          <w:sz w:val="28"/>
          <w:szCs w:val="28"/>
          <w:lang w:val="vi-VN"/>
        </w:rPr>
        <w:t>trở lên;</w:t>
      </w:r>
    </w:p>
    <w:p w14:paraId="55480B5B" w14:textId="76DC5141" w:rsidR="00821FC8" w:rsidRPr="00D34703" w:rsidRDefault="00821FC8" w:rsidP="00CA4BEA">
      <w:pPr>
        <w:spacing w:before="120" w:after="120"/>
        <w:ind w:firstLine="680"/>
        <w:jc w:val="both"/>
        <w:rPr>
          <w:sz w:val="28"/>
          <w:szCs w:val="28"/>
          <w:lang w:val="vi-VN"/>
        </w:rPr>
      </w:pPr>
      <w:r w:rsidRPr="00D34703">
        <w:rPr>
          <w:sz w:val="28"/>
          <w:szCs w:val="28"/>
          <w:lang w:val="vi-VN"/>
        </w:rPr>
        <w:t xml:space="preserve">b) Trước ngày </w:t>
      </w:r>
      <w:r w:rsidR="00FB3BD3" w:rsidRPr="00D34703">
        <w:rPr>
          <w:sz w:val="28"/>
          <w:szCs w:val="28"/>
          <w:lang w:val="vi-VN"/>
        </w:rPr>
        <w:t>3</w:t>
      </w:r>
      <w:r w:rsidRPr="00D34703">
        <w:rPr>
          <w:sz w:val="28"/>
          <w:szCs w:val="28"/>
          <w:lang w:val="vi-VN"/>
        </w:rPr>
        <w:t xml:space="preserve">1 tháng </w:t>
      </w:r>
      <w:r w:rsidR="00FB3BD3" w:rsidRPr="00D34703">
        <w:rPr>
          <w:sz w:val="28"/>
          <w:szCs w:val="28"/>
          <w:lang w:val="vi-VN"/>
        </w:rPr>
        <w:t>12</w:t>
      </w:r>
      <w:r w:rsidRPr="00D34703">
        <w:rPr>
          <w:sz w:val="28"/>
          <w:szCs w:val="28"/>
          <w:lang w:val="vi-VN"/>
        </w:rPr>
        <w:t xml:space="preserve"> năm 2022, đối với đơn vị vận tải sử dụng xe ô tô </w:t>
      </w:r>
      <w:r w:rsidR="001B18CB" w:rsidRPr="00D34703">
        <w:rPr>
          <w:sz w:val="28"/>
          <w:szCs w:val="28"/>
          <w:lang w:val="vi-VN"/>
        </w:rPr>
        <w:t xml:space="preserve">tải </w:t>
      </w:r>
      <w:r w:rsidRPr="00D34703">
        <w:rPr>
          <w:sz w:val="28"/>
          <w:szCs w:val="28"/>
          <w:lang w:val="vi-VN"/>
        </w:rPr>
        <w:t>có khối lượng hàng chuyên chở cho phép tham gia giao thông dưới 10</w:t>
      </w:r>
      <w:r w:rsidR="00B92C6D" w:rsidRPr="00D34703">
        <w:rPr>
          <w:sz w:val="28"/>
          <w:szCs w:val="28"/>
          <w:lang w:val="vi-VN"/>
        </w:rPr>
        <w:t>.000 kg</w:t>
      </w:r>
      <w:r w:rsidRPr="00D34703">
        <w:rPr>
          <w:sz w:val="28"/>
          <w:szCs w:val="28"/>
          <w:lang w:val="vi-VN"/>
        </w:rPr>
        <w:t>.</w:t>
      </w:r>
    </w:p>
    <w:p w14:paraId="79CF29FD" w14:textId="77777777" w:rsidR="00B876DB" w:rsidRPr="00D34703" w:rsidRDefault="00B876DB" w:rsidP="00CA4BEA">
      <w:pPr>
        <w:spacing w:before="120" w:after="120"/>
        <w:ind w:firstLine="680"/>
        <w:jc w:val="both"/>
        <w:rPr>
          <w:b/>
          <w:sz w:val="28"/>
          <w:szCs w:val="28"/>
        </w:rPr>
      </w:pPr>
      <w:r w:rsidRPr="00D34703">
        <w:rPr>
          <w:b/>
          <w:sz w:val="28"/>
          <w:szCs w:val="28"/>
        </w:rPr>
        <w:t xml:space="preserve">Điều </w:t>
      </w:r>
      <w:r w:rsidR="002C4EFD" w:rsidRPr="00D34703">
        <w:rPr>
          <w:b/>
          <w:sz w:val="28"/>
          <w:szCs w:val="28"/>
          <w:lang w:val="vi-VN"/>
        </w:rPr>
        <w:t>8</w:t>
      </w:r>
      <w:r w:rsidRPr="00D34703">
        <w:rPr>
          <w:b/>
          <w:sz w:val="28"/>
          <w:szCs w:val="28"/>
        </w:rPr>
        <w:t xml:space="preserve">. Quy định đối với đơn vị vận tải </w:t>
      </w:r>
      <w:r w:rsidR="009B2166" w:rsidRPr="00D34703">
        <w:rPr>
          <w:b/>
          <w:sz w:val="28"/>
          <w:szCs w:val="28"/>
        </w:rPr>
        <w:t>hàng</w:t>
      </w:r>
      <w:r w:rsidR="009B2166" w:rsidRPr="00D34703">
        <w:rPr>
          <w:b/>
          <w:sz w:val="28"/>
          <w:szCs w:val="28"/>
          <w:lang w:val="vi-VN"/>
        </w:rPr>
        <w:t xml:space="preserve"> hoá</w:t>
      </w:r>
      <w:r w:rsidRPr="00D34703">
        <w:rPr>
          <w:b/>
          <w:sz w:val="28"/>
          <w:szCs w:val="28"/>
        </w:rPr>
        <w:t xml:space="preserve"> nội bộ</w:t>
      </w:r>
    </w:p>
    <w:p w14:paraId="1B8ADA94" w14:textId="13E08ACD" w:rsidR="00B876DB" w:rsidRPr="00D34703" w:rsidRDefault="00B876DB" w:rsidP="00CA4BEA">
      <w:pPr>
        <w:spacing w:before="120" w:after="120"/>
        <w:ind w:firstLine="680"/>
        <w:jc w:val="both"/>
        <w:rPr>
          <w:sz w:val="28"/>
          <w:szCs w:val="28"/>
          <w:lang w:val="vi-VN"/>
        </w:rPr>
      </w:pPr>
      <w:r w:rsidRPr="00D34703">
        <w:rPr>
          <w:bCs/>
          <w:sz w:val="28"/>
          <w:szCs w:val="28"/>
          <w:lang w:val="vi-VN"/>
        </w:rPr>
        <w:t>1.</w:t>
      </w:r>
      <w:r w:rsidRPr="00D34703">
        <w:rPr>
          <w:bCs/>
          <w:sz w:val="28"/>
          <w:szCs w:val="28"/>
        </w:rPr>
        <w:t xml:space="preserve"> </w:t>
      </w:r>
      <w:r w:rsidR="00250819" w:rsidRPr="00D34703">
        <w:rPr>
          <w:bCs/>
          <w:sz w:val="28"/>
          <w:szCs w:val="28"/>
        </w:rPr>
        <w:t>Thực</w:t>
      </w:r>
      <w:r w:rsidR="00250819" w:rsidRPr="00D34703">
        <w:rPr>
          <w:bCs/>
          <w:sz w:val="28"/>
          <w:szCs w:val="28"/>
          <w:lang w:val="vi-VN"/>
        </w:rPr>
        <w:t xml:space="preserve"> hiện quy định tại khoản 1, khoản 2, khoản 4 và khoản </w:t>
      </w:r>
      <w:r w:rsidR="006F2361" w:rsidRPr="00D34703">
        <w:rPr>
          <w:bCs/>
          <w:sz w:val="28"/>
          <w:szCs w:val="28"/>
          <w:lang w:val="vi-VN"/>
        </w:rPr>
        <w:t>10</w:t>
      </w:r>
      <w:r w:rsidR="00250819" w:rsidRPr="00D34703">
        <w:rPr>
          <w:bCs/>
          <w:sz w:val="28"/>
          <w:szCs w:val="28"/>
          <w:lang w:val="vi-VN"/>
        </w:rPr>
        <w:t xml:space="preserve"> Điều 5 của Nghị định này.</w:t>
      </w:r>
    </w:p>
    <w:p w14:paraId="38F0296C" w14:textId="77777777" w:rsidR="00B876DB" w:rsidRPr="00D34703" w:rsidRDefault="00250819" w:rsidP="00CA4BEA">
      <w:pPr>
        <w:spacing w:before="120" w:after="120"/>
        <w:ind w:firstLine="680"/>
        <w:jc w:val="both"/>
        <w:rPr>
          <w:bCs/>
          <w:sz w:val="28"/>
          <w:szCs w:val="28"/>
          <w:lang w:val="vi-VN"/>
        </w:rPr>
      </w:pPr>
      <w:r w:rsidRPr="00D34703">
        <w:rPr>
          <w:bCs/>
          <w:sz w:val="28"/>
          <w:szCs w:val="28"/>
          <w:lang w:val="vi-VN"/>
        </w:rPr>
        <w:t>2</w:t>
      </w:r>
      <w:r w:rsidR="00B876DB" w:rsidRPr="00D34703">
        <w:rPr>
          <w:bCs/>
          <w:sz w:val="28"/>
          <w:szCs w:val="28"/>
          <w:lang w:val="vi-VN"/>
        </w:rPr>
        <w:t>.</w:t>
      </w:r>
      <w:r w:rsidR="00B876DB" w:rsidRPr="00D34703">
        <w:rPr>
          <w:bCs/>
          <w:sz w:val="28"/>
          <w:szCs w:val="28"/>
        </w:rPr>
        <w:t xml:space="preserve"> Chỉ được sử dụng xe để vận chuyển </w:t>
      </w:r>
      <w:r w:rsidR="009B2166" w:rsidRPr="00D34703">
        <w:rPr>
          <w:sz w:val="28"/>
          <w:szCs w:val="28"/>
          <w:lang w:val="vi-VN"/>
        </w:rPr>
        <w:t xml:space="preserve">hàng hoá là </w:t>
      </w:r>
      <w:r w:rsidR="009B2166" w:rsidRPr="00D34703">
        <w:rPr>
          <w:sz w:val="28"/>
          <w:szCs w:val="28"/>
        </w:rPr>
        <w:t>sản phẩm, hàng hóa do cơ</w:t>
      </w:r>
      <w:r w:rsidR="009B2166" w:rsidRPr="00D34703">
        <w:rPr>
          <w:sz w:val="28"/>
          <w:szCs w:val="28"/>
          <w:lang w:val="vi-VN"/>
        </w:rPr>
        <w:t xml:space="preserve"> quan, tổ chức thực hiện</w:t>
      </w:r>
      <w:r w:rsidR="009B2166" w:rsidRPr="00D34703">
        <w:rPr>
          <w:sz w:val="28"/>
          <w:szCs w:val="28"/>
        </w:rPr>
        <w:t xml:space="preserve"> sản xuất hoặc vận chuyển trang thiết bị, dụng cụ, nguyên vật liệu</w:t>
      </w:r>
      <w:r w:rsidR="009B2166" w:rsidRPr="00D34703">
        <w:rPr>
          <w:sz w:val="28"/>
          <w:szCs w:val="28"/>
          <w:lang w:val="vi-VN"/>
        </w:rPr>
        <w:t>, nhiên liệu, các động sản khác</w:t>
      </w:r>
      <w:r w:rsidR="009B2166" w:rsidRPr="00D34703">
        <w:rPr>
          <w:sz w:val="28"/>
          <w:szCs w:val="28"/>
        </w:rPr>
        <w:t xml:space="preserve"> phục vụ cho hoạt động</w:t>
      </w:r>
      <w:r w:rsidR="009B2166" w:rsidRPr="00D34703">
        <w:rPr>
          <w:sz w:val="28"/>
          <w:szCs w:val="28"/>
          <w:lang w:val="vi-VN"/>
        </w:rPr>
        <w:t xml:space="preserve"> </w:t>
      </w:r>
      <w:r w:rsidR="009B2166" w:rsidRPr="00D34703">
        <w:rPr>
          <w:sz w:val="28"/>
          <w:szCs w:val="28"/>
        </w:rPr>
        <w:t>của đơn</w:t>
      </w:r>
      <w:r w:rsidR="009B2166" w:rsidRPr="00D34703">
        <w:rPr>
          <w:sz w:val="28"/>
          <w:szCs w:val="28"/>
          <w:lang w:val="vi-VN"/>
        </w:rPr>
        <w:t xml:space="preserve"> vị mình.</w:t>
      </w:r>
    </w:p>
    <w:p w14:paraId="7071DCEA" w14:textId="46FE834A" w:rsidR="00B876DB" w:rsidRPr="00D34703" w:rsidRDefault="00250819" w:rsidP="00CA4BEA">
      <w:pPr>
        <w:spacing w:before="120" w:after="120"/>
        <w:ind w:firstLine="680"/>
        <w:jc w:val="both"/>
        <w:rPr>
          <w:bCs/>
          <w:sz w:val="28"/>
          <w:szCs w:val="28"/>
          <w:lang w:val="vi-VN"/>
        </w:rPr>
      </w:pPr>
      <w:r w:rsidRPr="00D34703">
        <w:rPr>
          <w:bCs/>
          <w:sz w:val="28"/>
          <w:szCs w:val="28"/>
          <w:lang w:val="vi-VN"/>
        </w:rPr>
        <w:t>3</w:t>
      </w:r>
      <w:r w:rsidR="00B876DB" w:rsidRPr="00D34703">
        <w:rPr>
          <w:bCs/>
          <w:sz w:val="28"/>
          <w:szCs w:val="28"/>
          <w:lang w:val="vi-VN"/>
        </w:rPr>
        <w:t>.</w:t>
      </w:r>
      <w:r w:rsidR="00B876DB" w:rsidRPr="00D34703">
        <w:rPr>
          <w:bCs/>
          <w:sz w:val="28"/>
          <w:szCs w:val="28"/>
        </w:rPr>
        <w:t xml:space="preserve"> Không được sử dụng xe có phù hiệu “XE NỘI BỘ” để kinh doanh vận tải hoặc cho bất kỳ tổ chức, cá nhân nào thuê</w:t>
      </w:r>
      <w:r w:rsidR="006F2361" w:rsidRPr="00D34703">
        <w:rPr>
          <w:bCs/>
          <w:sz w:val="28"/>
          <w:szCs w:val="28"/>
          <w:lang w:val="vi-VN"/>
        </w:rPr>
        <w:t>, mượn</w:t>
      </w:r>
      <w:r w:rsidR="00B876DB" w:rsidRPr="00D34703">
        <w:rPr>
          <w:bCs/>
          <w:sz w:val="28"/>
          <w:szCs w:val="28"/>
        </w:rPr>
        <w:t xml:space="preserve"> để kinh doanh dưới mọi hình thức</w:t>
      </w:r>
      <w:r w:rsidR="00B876DB" w:rsidRPr="00D34703">
        <w:rPr>
          <w:bCs/>
          <w:sz w:val="28"/>
          <w:szCs w:val="28"/>
          <w:lang w:val="vi-VN"/>
        </w:rPr>
        <w:t>.</w:t>
      </w:r>
    </w:p>
    <w:p w14:paraId="5B34DE30" w14:textId="77777777" w:rsidR="00B876DB" w:rsidRPr="00D34703" w:rsidRDefault="00250819" w:rsidP="00CA4BEA">
      <w:pPr>
        <w:spacing w:before="120" w:after="120"/>
        <w:ind w:firstLine="680"/>
        <w:jc w:val="both"/>
        <w:rPr>
          <w:bCs/>
          <w:sz w:val="28"/>
          <w:szCs w:val="28"/>
          <w:lang w:val="vi-VN"/>
        </w:rPr>
      </w:pPr>
      <w:r w:rsidRPr="00D34703">
        <w:rPr>
          <w:bCs/>
          <w:sz w:val="28"/>
          <w:szCs w:val="28"/>
          <w:lang w:val="vi-VN"/>
        </w:rPr>
        <w:t>4</w:t>
      </w:r>
      <w:r w:rsidR="00B876DB" w:rsidRPr="00D34703">
        <w:rPr>
          <w:bCs/>
          <w:sz w:val="28"/>
          <w:szCs w:val="28"/>
          <w:lang w:val="vi-VN"/>
        </w:rPr>
        <w:t>. Không được sử dụng người lái xe đang trong thời gian bị cấm hành nghề theo quy định của pháp luật</w:t>
      </w:r>
      <w:r w:rsidR="006E562F" w:rsidRPr="00D34703">
        <w:rPr>
          <w:bCs/>
          <w:sz w:val="28"/>
          <w:szCs w:val="28"/>
          <w:lang w:val="vi-VN"/>
        </w:rPr>
        <w:t xml:space="preserve">. </w:t>
      </w:r>
      <w:r w:rsidR="00374086" w:rsidRPr="00D34703">
        <w:rPr>
          <w:bCs/>
          <w:sz w:val="28"/>
          <w:szCs w:val="28"/>
          <w:lang w:val="vi-VN"/>
        </w:rPr>
        <w:t>Tổ chức khám sức khỏe định kỳ cho người lái xe và sử dụng người lái xe đủ sức khỏe theo quy định của Bộ trưởng Bộ Y tế.</w:t>
      </w:r>
    </w:p>
    <w:p w14:paraId="163CC7E8" w14:textId="77777777" w:rsidR="006E562F" w:rsidRPr="00D34703" w:rsidRDefault="00250819" w:rsidP="00CA4BEA">
      <w:pPr>
        <w:spacing w:before="120" w:after="120"/>
        <w:ind w:firstLine="680"/>
        <w:jc w:val="both"/>
        <w:rPr>
          <w:bCs/>
          <w:sz w:val="28"/>
          <w:szCs w:val="28"/>
          <w:lang w:val="vi-VN"/>
        </w:rPr>
      </w:pPr>
      <w:r w:rsidRPr="00D34703">
        <w:rPr>
          <w:bCs/>
          <w:sz w:val="28"/>
          <w:szCs w:val="28"/>
          <w:lang w:val="vi-VN"/>
        </w:rPr>
        <w:t>5</w:t>
      </w:r>
      <w:r w:rsidR="006E562F" w:rsidRPr="00D34703">
        <w:rPr>
          <w:bCs/>
          <w:sz w:val="28"/>
          <w:szCs w:val="28"/>
          <w:lang w:val="vi-VN"/>
        </w:rPr>
        <w:t>. Chịu trách nhiệm việc xếp hàng hóa lên xe ô tô theo hướng dẫn của Bộ trưởng Bộ Giao thông vận tải.</w:t>
      </w:r>
    </w:p>
    <w:p w14:paraId="34CDDB69" w14:textId="79FD7C5C" w:rsidR="006E562F" w:rsidRPr="00D34703" w:rsidRDefault="00250819" w:rsidP="00E56793">
      <w:pPr>
        <w:spacing w:before="120" w:after="120"/>
        <w:ind w:firstLine="680"/>
        <w:jc w:val="both"/>
        <w:rPr>
          <w:bCs/>
          <w:sz w:val="28"/>
          <w:szCs w:val="28"/>
          <w:lang w:val="vi-VN"/>
        </w:rPr>
      </w:pPr>
      <w:r w:rsidRPr="00D34703">
        <w:rPr>
          <w:bCs/>
          <w:sz w:val="28"/>
          <w:szCs w:val="28"/>
          <w:lang w:val="vi-VN"/>
        </w:rPr>
        <w:t>6</w:t>
      </w:r>
      <w:r w:rsidR="006E562F" w:rsidRPr="00D34703">
        <w:rPr>
          <w:bCs/>
          <w:sz w:val="28"/>
          <w:szCs w:val="28"/>
          <w:lang w:val="vi-VN"/>
        </w:rPr>
        <w:t xml:space="preserve">. Phải cấp cho lái xe Giấy vận tải </w:t>
      </w:r>
      <w:r w:rsidR="00E56793" w:rsidRPr="00D34703">
        <w:rPr>
          <w:bCs/>
          <w:sz w:val="28"/>
          <w:szCs w:val="28"/>
          <w:lang w:val="vi-VN"/>
        </w:rPr>
        <w:t xml:space="preserve">bằng văn bản giấy hoặc điện tử </w:t>
      </w:r>
      <w:r w:rsidR="003874BB" w:rsidRPr="00D34703">
        <w:rPr>
          <w:bCs/>
          <w:sz w:val="28"/>
          <w:szCs w:val="28"/>
          <w:lang w:val="vi-VN"/>
        </w:rPr>
        <w:t xml:space="preserve">trước </w:t>
      </w:r>
      <w:r w:rsidR="008B6CB8" w:rsidRPr="00D34703">
        <w:rPr>
          <w:bCs/>
          <w:sz w:val="28"/>
          <w:szCs w:val="28"/>
          <w:lang w:val="vi-VN"/>
        </w:rPr>
        <w:t xml:space="preserve">khi </w:t>
      </w:r>
      <w:r w:rsidR="006E562F" w:rsidRPr="00D34703">
        <w:rPr>
          <w:bCs/>
          <w:sz w:val="28"/>
          <w:szCs w:val="28"/>
          <w:lang w:val="vi-VN"/>
        </w:rPr>
        <w:t>vận chuyển hàng hóa trên đường. Giấy vận tải phải có các thông tin tối thiểu gồm: Tên đơn vị vận tải nội bộ; biển kiểm soát xe; hành trình vận chuyển (điểm đầu, điểm cuối); loại hàng và khối lượng hàng vận chuyển trên xe.</w:t>
      </w:r>
    </w:p>
    <w:p w14:paraId="58671399" w14:textId="77777777" w:rsidR="00B876DB" w:rsidRPr="00D34703" w:rsidRDefault="00250819" w:rsidP="00CA4BEA">
      <w:pPr>
        <w:spacing w:before="120" w:after="120"/>
        <w:ind w:firstLine="680"/>
        <w:jc w:val="both"/>
        <w:rPr>
          <w:bCs/>
          <w:sz w:val="28"/>
          <w:szCs w:val="28"/>
          <w:lang w:val="vi-VN"/>
        </w:rPr>
      </w:pPr>
      <w:r w:rsidRPr="00D34703">
        <w:rPr>
          <w:bCs/>
          <w:sz w:val="28"/>
          <w:szCs w:val="28"/>
          <w:lang w:val="vi-VN"/>
        </w:rPr>
        <w:t>7</w:t>
      </w:r>
      <w:r w:rsidR="00B876DB" w:rsidRPr="00D34703">
        <w:rPr>
          <w:bCs/>
          <w:sz w:val="28"/>
          <w:szCs w:val="28"/>
          <w:lang w:val="vi-VN"/>
        </w:rPr>
        <w:t xml:space="preserve">. Thực hiện </w:t>
      </w:r>
      <w:r w:rsidR="00411BA6" w:rsidRPr="00D34703">
        <w:rPr>
          <w:bCs/>
          <w:sz w:val="28"/>
          <w:szCs w:val="28"/>
          <w:lang w:val="vi-VN"/>
        </w:rPr>
        <w:t xml:space="preserve">lắp thiết bị giám sát hành trình trên xe theo quy định tại khoản 4 Điều 7 của Nghị định này và </w:t>
      </w:r>
      <w:r w:rsidR="00B876DB" w:rsidRPr="00D34703">
        <w:rPr>
          <w:bCs/>
          <w:sz w:val="28"/>
          <w:szCs w:val="28"/>
          <w:lang w:val="vi-VN"/>
        </w:rPr>
        <w:t xml:space="preserve">các quy định về thiết bị giám sát hành trình của xe </w:t>
      </w:r>
      <w:r w:rsidR="00B876DB" w:rsidRPr="00D34703">
        <w:rPr>
          <w:bCs/>
          <w:sz w:val="28"/>
          <w:szCs w:val="28"/>
          <w:lang w:val="vi-VN"/>
        </w:rPr>
        <w:lastRenderedPageBreak/>
        <w:t xml:space="preserve">tại </w:t>
      </w:r>
      <w:r w:rsidR="00210D8F" w:rsidRPr="00D34703">
        <w:rPr>
          <w:bCs/>
          <w:sz w:val="28"/>
          <w:szCs w:val="28"/>
          <w:lang w:val="vi-VN"/>
        </w:rPr>
        <w:t xml:space="preserve">khoản 2, khoản 3, khoản 5 và khoản 6 </w:t>
      </w:r>
      <w:r w:rsidR="00B876DB" w:rsidRPr="00D34703">
        <w:rPr>
          <w:bCs/>
          <w:sz w:val="28"/>
          <w:szCs w:val="28"/>
          <w:lang w:val="vi-VN"/>
        </w:rPr>
        <w:t>Điều 12 Nghị định số 10/2020/NĐ-CP ngày 17 tháng 01 năm 2020 của Chính phủ quy định về kinh doanh và điều kiện kinh doanh vận tải bằng xe ô tô.</w:t>
      </w:r>
    </w:p>
    <w:p w14:paraId="7952AC19" w14:textId="2E3B150F" w:rsidR="00B876DB" w:rsidRPr="00D34703" w:rsidRDefault="00B876DB" w:rsidP="00CA4BEA">
      <w:pPr>
        <w:spacing w:before="120" w:after="120"/>
        <w:ind w:firstLine="680"/>
        <w:jc w:val="both"/>
        <w:rPr>
          <w:b/>
          <w:sz w:val="28"/>
          <w:szCs w:val="28"/>
        </w:rPr>
      </w:pPr>
      <w:r w:rsidRPr="00D34703">
        <w:rPr>
          <w:b/>
          <w:sz w:val="28"/>
          <w:szCs w:val="28"/>
        </w:rPr>
        <w:t xml:space="preserve">Điều </w:t>
      </w:r>
      <w:r w:rsidR="002C4EFD" w:rsidRPr="00D34703">
        <w:rPr>
          <w:b/>
          <w:sz w:val="28"/>
          <w:szCs w:val="28"/>
          <w:lang w:val="vi-VN"/>
        </w:rPr>
        <w:t>9</w:t>
      </w:r>
      <w:r w:rsidRPr="00D34703">
        <w:rPr>
          <w:b/>
          <w:sz w:val="28"/>
          <w:szCs w:val="28"/>
        </w:rPr>
        <w:t xml:space="preserve">. Quy định đối với người lái xe ô tô vận tải </w:t>
      </w:r>
      <w:r w:rsidR="009B2166" w:rsidRPr="00D34703">
        <w:rPr>
          <w:b/>
          <w:sz w:val="28"/>
          <w:szCs w:val="28"/>
        </w:rPr>
        <w:t>hàng</w:t>
      </w:r>
      <w:r w:rsidR="009B2166" w:rsidRPr="00D34703">
        <w:rPr>
          <w:b/>
          <w:sz w:val="28"/>
          <w:szCs w:val="28"/>
          <w:lang w:val="vi-VN"/>
        </w:rPr>
        <w:t xml:space="preserve"> hoá</w:t>
      </w:r>
      <w:r w:rsidRPr="00D34703">
        <w:rPr>
          <w:b/>
          <w:sz w:val="28"/>
          <w:szCs w:val="28"/>
        </w:rPr>
        <w:t xml:space="preserve"> nội bộ</w:t>
      </w:r>
    </w:p>
    <w:p w14:paraId="73A1257A" w14:textId="77777777" w:rsidR="00B876DB" w:rsidRPr="00D34703" w:rsidRDefault="00B876DB" w:rsidP="00CA4BEA">
      <w:pPr>
        <w:spacing w:before="120" w:after="120"/>
        <w:ind w:firstLine="709"/>
        <w:jc w:val="both"/>
        <w:rPr>
          <w:bCs/>
          <w:sz w:val="28"/>
          <w:szCs w:val="28"/>
          <w:lang w:val="vi-VN"/>
        </w:rPr>
      </w:pPr>
      <w:r w:rsidRPr="00D34703">
        <w:rPr>
          <w:bCs/>
          <w:sz w:val="28"/>
          <w:szCs w:val="28"/>
          <w:lang w:val="vi-VN"/>
        </w:rPr>
        <w:t>1. Có trách nhiệm kiểm tra các điều kiện bảo đảm an toàn của xe trước khi cho xe khởi hành; kiểm tra việc sắp xếp, chằng buộc hàn</w:t>
      </w:r>
      <w:r w:rsidR="0039027A" w:rsidRPr="00D34703">
        <w:rPr>
          <w:bCs/>
          <w:sz w:val="28"/>
          <w:szCs w:val="28"/>
          <w:lang w:val="vi-VN"/>
        </w:rPr>
        <w:t xml:space="preserve">g hoá xếp trên xe </w:t>
      </w:r>
      <w:r w:rsidRPr="00D34703">
        <w:rPr>
          <w:bCs/>
          <w:sz w:val="28"/>
          <w:szCs w:val="28"/>
          <w:lang w:val="vi-VN"/>
        </w:rPr>
        <w:t>bảo đảm an toàn</w:t>
      </w:r>
      <w:r w:rsidR="0039027A" w:rsidRPr="00D34703">
        <w:rPr>
          <w:bCs/>
          <w:sz w:val="28"/>
          <w:szCs w:val="28"/>
          <w:lang w:val="vi-VN"/>
        </w:rPr>
        <w:t xml:space="preserve"> theo quy định.</w:t>
      </w:r>
    </w:p>
    <w:p w14:paraId="0827B6D4" w14:textId="76DB47EF" w:rsidR="009B2166" w:rsidRPr="00D34703" w:rsidRDefault="0039027A" w:rsidP="00E56793">
      <w:pPr>
        <w:spacing w:before="120" w:after="120"/>
        <w:ind w:firstLine="709"/>
        <w:jc w:val="both"/>
      </w:pPr>
      <w:r w:rsidRPr="00D34703">
        <w:rPr>
          <w:bCs/>
          <w:sz w:val="28"/>
          <w:szCs w:val="28"/>
          <w:lang w:val="vi-VN"/>
        </w:rPr>
        <w:t>2.</w:t>
      </w:r>
      <w:r w:rsidR="009B2166" w:rsidRPr="00D34703">
        <w:rPr>
          <w:bCs/>
          <w:sz w:val="28"/>
          <w:szCs w:val="28"/>
          <w:lang w:val="vi-VN"/>
        </w:rPr>
        <w:t xml:space="preserve"> Khi vận chuyển hàng hóa, lái xe phải mang theo Giấy vận tải </w:t>
      </w:r>
      <w:r w:rsidR="00E56793" w:rsidRPr="00D34703">
        <w:rPr>
          <w:bCs/>
          <w:sz w:val="28"/>
          <w:szCs w:val="28"/>
          <w:lang w:val="vi-VN"/>
        </w:rPr>
        <w:t xml:space="preserve">bằng văn bản giấy hoặc phải có thiết bị để truy cập vào phần mềm thể hiện nội dung của Giấy vận tải </w:t>
      </w:r>
      <w:r w:rsidR="009B2166" w:rsidRPr="00D34703">
        <w:rPr>
          <w:bCs/>
          <w:sz w:val="28"/>
          <w:szCs w:val="28"/>
          <w:lang w:val="vi-VN"/>
        </w:rPr>
        <w:t xml:space="preserve">và các giấy tờ của lái xe và phương tiện theo quy định của pháp luật. </w:t>
      </w:r>
      <w:r w:rsidR="00210D8F" w:rsidRPr="00D34703">
        <w:rPr>
          <w:bCs/>
          <w:sz w:val="28"/>
          <w:szCs w:val="28"/>
          <w:lang w:val="vi-VN"/>
        </w:rPr>
        <w:t>Trước khi thực hiện vận chuyển hàng hóa, lái xe có trách nhiệm yêu cầu người chịu trách nhiệm xếp hàng hóa lên xe ký xác nhận việc xếp hàng vào Giấy vận tải và có trách nhiệm từ chối vận chuyển nếu việc xếp hàng không đúng quy định của pháp luật.</w:t>
      </w:r>
    </w:p>
    <w:p w14:paraId="20433DFF" w14:textId="77477722" w:rsidR="00FD7770" w:rsidRPr="00D34703" w:rsidRDefault="00FD7770" w:rsidP="00CA4BEA">
      <w:pPr>
        <w:spacing w:before="120" w:after="120"/>
        <w:ind w:firstLine="709"/>
        <w:jc w:val="both"/>
        <w:rPr>
          <w:bCs/>
          <w:sz w:val="28"/>
          <w:szCs w:val="28"/>
          <w:lang w:val="vi-VN"/>
        </w:rPr>
      </w:pPr>
      <w:r w:rsidRPr="00D34703">
        <w:rPr>
          <w:bCs/>
          <w:sz w:val="28"/>
          <w:szCs w:val="28"/>
          <w:lang w:val="vi-VN"/>
        </w:rPr>
        <w:t xml:space="preserve">3. Thực hiện </w:t>
      </w:r>
      <w:r w:rsidRPr="00D34703">
        <w:rPr>
          <w:bCs/>
          <w:sz w:val="28"/>
          <w:szCs w:val="28"/>
        </w:rPr>
        <w:t>quy định về thời gian lái xe liên tục, thời gian làm</w:t>
      </w:r>
      <w:r w:rsidRPr="00D34703">
        <w:rPr>
          <w:bCs/>
          <w:sz w:val="28"/>
          <w:szCs w:val="28"/>
          <w:lang w:val="vi-VN"/>
        </w:rPr>
        <w:t xml:space="preserve"> việc trong ngày,</w:t>
      </w:r>
      <w:r w:rsidRPr="00D34703">
        <w:rPr>
          <w:bCs/>
          <w:sz w:val="28"/>
          <w:szCs w:val="28"/>
        </w:rPr>
        <w:t xml:space="preserve"> thời gian nghỉ theo</w:t>
      </w:r>
      <w:r w:rsidRPr="00D34703">
        <w:rPr>
          <w:bCs/>
          <w:sz w:val="28"/>
          <w:szCs w:val="28"/>
          <w:lang w:val="vi-VN"/>
        </w:rPr>
        <w:t xml:space="preserve"> quy định.</w:t>
      </w:r>
    </w:p>
    <w:p w14:paraId="4EAE2EAF" w14:textId="4F81EB45" w:rsidR="00FD7770" w:rsidRPr="00D34703" w:rsidRDefault="00FD7770" w:rsidP="00CA4BEA">
      <w:pPr>
        <w:spacing w:before="120" w:after="120"/>
        <w:ind w:firstLine="709"/>
        <w:jc w:val="both"/>
        <w:rPr>
          <w:bCs/>
          <w:sz w:val="28"/>
          <w:szCs w:val="28"/>
          <w:lang w:val="vi-VN"/>
        </w:rPr>
      </w:pPr>
      <w:r w:rsidRPr="00D34703">
        <w:rPr>
          <w:bCs/>
          <w:sz w:val="28"/>
          <w:szCs w:val="28"/>
          <w:lang w:val="vi-VN"/>
        </w:rPr>
        <w:t>4. Thực hiện các quy định về thiết bị giám sát hành trình của xe tại khoản 6 Điều 12 Nghị định số 10/2020/NĐ-CP ngày 17 tháng 01 năm 2020 của Chính phủ quy định về kinh doanh và điều kiện kinh doanh vận tải bằng xe ô tô.</w:t>
      </w:r>
    </w:p>
    <w:p w14:paraId="0B41E19E" w14:textId="0F4833F3" w:rsidR="00FD7770" w:rsidRPr="00D34703" w:rsidRDefault="00FD7770" w:rsidP="00CA4BEA">
      <w:pPr>
        <w:spacing w:before="120" w:after="120"/>
        <w:ind w:firstLine="709"/>
        <w:jc w:val="both"/>
        <w:rPr>
          <w:bCs/>
          <w:sz w:val="28"/>
          <w:szCs w:val="28"/>
          <w:lang w:val="vi-VN"/>
        </w:rPr>
      </w:pPr>
      <w:r w:rsidRPr="00D34703">
        <w:rPr>
          <w:bCs/>
          <w:sz w:val="28"/>
          <w:szCs w:val="28"/>
          <w:lang w:val="vi-VN"/>
        </w:rPr>
        <w:t>5. Không được thực hiện các nội dung sau:</w:t>
      </w:r>
    </w:p>
    <w:p w14:paraId="391C8DC9" w14:textId="7F1A57BC" w:rsidR="00FD7770" w:rsidRPr="00D34703" w:rsidRDefault="00FD7770" w:rsidP="00CA4BEA">
      <w:pPr>
        <w:spacing w:before="120" w:after="120"/>
        <w:ind w:firstLine="709"/>
        <w:jc w:val="both"/>
        <w:rPr>
          <w:bCs/>
          <w:sz w:val="28"/>
          <w:szCs w:val="28"/>
          <w:lang w:val="vi-VN"/>
        </w:rPr>
      </w:pPr>
      <w:r w:rsidRPr="00D34703">
        <w:rPr>
          <w:bCs/>
          <w:sz w:val="28"/>
          <w:szCs w:val="28"/>
          <w:lang w:val="vi-VN"/>
        </w:rPr>
        <w:t>a) Chở hàng hàng cấm lưu hành, hàng lậu, động thực vật hoang dã;</w:t>
      </w:r>
    </w:p>
    <w:p w14:paraId="17782C2B" w14:textId="6B181135" w:rsidR="00FD7770" w:rsidRPr="00D34703" w:rsidRDefault="00FD7770" w:rsidP="00CA4BEA">
      <w:pPr>
        <w:spacing w:before="120" w:after="120"/>
        <w:ind w:firstLine="709"/>
        <w:jc w:val="both"/>
        <w:rPr>
          <w:bCs/>
          <w:sz w:val="28"/>
          <w:szCs w:val="28"/>
          <w:lang w:val="vi-VN"/>
        </w:rPr>
      </w:pPr>
      <w:r w:rsidRPr="00D34703">
        <w:rPr>
          <w:bCs/>
          <w:sz w:val="28"/>
          <w:szCs w:val="28"/>
          <w:lang w:val="vi-VN"/>
        </w:rPr>
        <w:t>b) Chở hàng hóa vượt quá khối lượng cho phép tham gia giao thông theo quy định của pháp luật;</w:t>
      </w:r>
    </w:p>
    <w:p w14:paraId="423FAEEB" w14:textId="130FAD00" w:rsidR="00FD7770" w:rsidRPr="00D34703" w:rsidRDefault="00FD7770" w:rsidP="00CA4BEA">
      <w:pPr>
        <w:spacing w:before="120" w:after="120"/>
        <w:ind w:firstLine="709"/>
        <w:jc w:val="both"/>
        <w:rPr>
          <w:bCs/>
          <w:sz w:val="28"/>
          <w:szCs w:val="28"/>
          <w:lang w:val="vi-VN"/>
        </w:rPr>
      </w:pPr>
      <w:r w:rsidRPr="00D34703">
        <w:rPr>
          <w:bCs/>
          <w:sz w:val="28"/>
          <w:szCs w:val="28"/>
          <w:lang w:val="vi-VN"/>
        </w:rPr>
        <w:t>c) Điều khiển</w:t>
      </w:r>
      <w:r w:rsidRPr="00D34703">
        <w:rPr>
          <w:bCs/>
          <w:sz w:val="28"/>
          <w:szCs w:val="28"/>
        </w:rPr>
        <w:t xml:space="preserve"> xe có phù hiệu “XE NỘI BỘ” để kinh doanh vận tải hoặc cho bất kỳ tổ chức, cá nhân nào thuê</w:t>
      </w:r>
      <w:r w:rsidRPr="00D34703">
        <w:rPr>
          <w:bCs/>
          <w:sz w:val="28"/>
          <w:szCs w:val="28"/>
          <w:lang w:val="vi-VN"/>
        </w:rPr>
        <w:t>, mượn</w:t>
      </w:r>
      <w:r w:rsidRPr="00D34703">
        <w:rPr>
          <w:bCs/>
          <w:sz w:val="28"/>
          <w:szCs w:val="28"/>
        </w:rPr>
        <w:t xml:space="preserve"> để kinh doanh dưới mọi hình thức</w:t>
      </w:r>
      <w:r w:rsidRPr="00D34703">
        <w:rPr>
          <w:bCs/>
          <w:sz w:val="28"/>
          <w:szCs w:val="28"/>
          <w:lang w:val="vi-VN"/>
        </w:rPr>
        <w:t>.</w:t>
      </w:r>
    </w:p>
    <w:p w14:paraId="181320E5" w14:textId="70473F9E" w:rsidR="009B2166" w:rsidRPr="00D34703" w:rsidRDefault="00FD7770" w:rsidP="00CA4BEA">
      <w:pPr>
        <w:spacing w:before="120" w:after="120"/>
        <w:ind w:firstLine="709"/>
        <w:jc w:val="both"/>
        <w:rPr>
          <w:bCs/>
          <w:sz w:val="28"/>
          <w:szCs w:val="28"/>
          <w:lang w:val="vi-VN"/>
        </w:rPr>
      </w:pPr>
      <w:r w:rsidRPr="00D34703">
        <w:rPr>
          <w:bCs/>
          <w:sz w:val="28"/>
          <w:szCs w:val="28"/>
          <w:lang w:val="vi-VN"/>
        </w:rPr>
        <w:t>6</w:t>
      </w:r>
      <w:r w:rsidR="00210D8F" w:rsidRPr="00D34703">
        <w:rPr>
          <w:bCs/>
          <w:sz w:val="28"/>
          <w:szCs w:val="28"/>
          <w:lang w:val="vi-VN"/>
        </w:rPr>
        <w:t>.</w:t>
      </w:r>
      <w:r w:rsidR="009B2166" w:rsidRPr="00D34703">
        <w:rPr>
          <w:bCs/>
          <w:sz w:val="28"/>
          <w:szCs w:val="28"/>
          <w:lang w:val="vi-VN"/>
        </w:rPr>
        <w:t xml:space="preserve"> Lái xe có trách nhiệm từ chối điều khiển phương tiện khi phát hiện phương tiện không đảm bảo các điều kiện về an toàn, phương tiện không có thiết bị giám sát hành trình hoặc có lắp thiết bị nhưng không hoạt động.</w:t>
      </w:r>
    </w:p>
    <w:p w14:paraId="5CDB75C1" w14:textId="77777777" w:rsidR="00210D8F" w:rsidRPr="00D34703" w:rsidRDefault="00210D8F" w:rsidP="00192FA2">
      <w:pPr>
        <w:autoSpaceDE w:val="0"/>
        <w:autoSpaceDN w:val="0"/>
        <w:adjustRightInd w:val="0"/>
        <w:spacing w:before="120" w:after="120" w:line="264" w:lineRule="auto"/>
        <w:ind w:firstLine="680"/>
        <w:jc w:val="center"/>
        <w:rPr>
          <w:b/>
          <w:sz w:val="28"/>
          <w:szCs w:val="28"/>
          <w:lang w:val="vi-VN"/>
        </w:rPr>
      </w:pPr>
    </w:p>
    <w:p w14:paraId="6A416093" w14:textId="77777777" w:rsidR="00210D8F" w:rsidRPr="00D34703" w:rsidRDefault="00210D8F" w:rsidP="00E02614">
      <w:pPr>
        <w:autoSpaceDE w:val="0"/>
        <w:autoSpaceDN w:val="0"/>
        <w:adjustRightInd w:val="0"/>
        <w:spacing w:before="120" w:after="120" w:line="264" w:lineRule="auto"/>
        <w:jc w:val="center"/>
        <w:rPr>
          <w:b/>
          <w:sz w:val="28"/>
          <w:szCs w:val="28"/>
          <w:lang w:val="vi-VN"/>
        </w:rPr>
      </w:pPr>
      <w:r w:rsidRPr="00D34703">
        <w:rPr>
          <w:b/>
          <w:sz w:val="28"/>
          <w:szCs w:val="28"/>
          <w:lang w:val="vi-VN"/>
        </w:rPr>
        <w:t>Chương I</w:t>
      </w:r>
      <w:r w:rsidR="002C4EFD" w:rsidRPr="00D34703">
        <w:rPr>
          <w:b/>
          <w:sz w:val="28"/>
          <w:szCs w:val="28"/>
          <w:lang w:val="vi-VN"/>
        </w:rPr>
        <w:t>V</w:t>
      </w:r>
    </w:p>
    <w:p w14:paraId="7A94DD0E" w14:textId="28386DCD" w:rsidR="00700DAE" w:rsidRPr="00D34703" w:rsidRDefault="00210D8F" w:rsidP="00CA4BEA">
      <w:pPr>
        <w:autoSpaceDE w:val="0"/>
        <w:autoSpaceDN w:val="0"/>
        <w:adjustRightInd w:val="0"/>
        <w:spacing w:before="120" w:after="120" w:line="264" w:lineRule="auto"/>
        <w:jc w:val="center"/>
        <w:rPr>
          <w:b/>
          <w:sz w:val="28"/>
          <w:szCs w:val="28"/>
          <w:lang w:val="vi-VN"/>
        </w:rPr>
      </w:pPr>
      <w:r w:rsidRPr="00D34703">
        <w:rPr>
          <w:b/>
          <w:sz w:val="28"/>
          <w:szCs w:val="28"/>
        </w:rPr>
        <w:t>QUY</w:t>
      </w:r>
      <w:r w:rsidRPr="00D34703">
        <w:rPr>
          <w:b/>
          <w:sz w:val="28"/>
          <w:szCs w:val="28"/>
          <w:lang w:val="vi-VN"/>
        </w:rPr>
        <w:t xml:space="preserve"> ĐỊNH VỀ </w:t>
      </w:r>
      <w:r w:rsidR="00200719" w:rsidRPr="00D34703">
        <w:rPr>
          <w:b/>
          <w:sz w:val="28"/>
          <w:szCs w:val="28"/>
          <w:lang w:val="vi-VN"/>
        </w:rPr>
        <w:t>CẤP, CẤP LẠI VÀ THU HỒI</w:t>
      </w:r>
      <w:r w:rsidR="005313A7" w:rsidRPr="00D34703">
        <w:rPr>
          <w:b/>
          <w:sz w:val="28"/>
          <w:szCs w:val="28"/>
          <w:lang w:val="vi-VN"/>
        </w:rPr>
        <w:t xml:space="preserve"> </w:t>
      </w:r>
      <w:r w:rsidR="00200719" w:rsidRPr="00D34703">
        <w:rPr>
          <w:b/>
          <w:sz w:val="28"/>
          <w:szCs w:val="28"/>
          <w:lang w:val="vi-VN"/>
        </w:rPr>
        <w:t xml:space="preserve">PHÙ HIỆU </w:t>
      </w:r>
      <w:r w:rsidR="00D13B3A" w:rsidRPr="00D34703">
        <w:rPr>
          <w:b/>
          <w:sz w:val="28"/>
          <w:szCs w:val="28"/>
          <w:lang w:val="vi-VN"/>
        </w:rPr>
        <w:t>XE NỘI BỘ</w:t>
      </w:r>
    </w:p>
    <w:p w14:paraId="6AFAFFDB" w14:textId="4DF6A0BC" w:rsidR="00F21103" w:rsidRPr="00D34703" w:rsidRDefault="00F21103" w:rsidP="00B05B86">
      <w:pPr>
        <w:spacing w:before="60"/>
        <w:ind w:firstLine="680"/>
        <w:jc w:val="both"/>
        <w:rPr>
          <w:b/>
          <w:bCs/>
          <w:sz w:val="28"/>
          <w:szCs w:val="28"/>
        </w:rPr>
      </w:pPr>
      <w:r w:rsidRPr="00D34703">
        <w:rPr>
          <w:b/>
          <w:bCs/>
          <w:sz w:val="28"/>
          <w:szCs w:val="28"/>
        </w:rPr>
        <w:t xml:space="preserve">Điều </w:t>
      </w:r>
      <w:r w:rsidR="00E90E6B" w:rsidRPr="00D34703">
        <w:rPr>
          <w:b/>
          <w:bCs/>
          <w:sz w:val="28"/>
          <w:szCs w:val="28"/>
          <w:lang w:val="vi-VN"/>
        </w:rPr>
        <w:t>1</w:t>
      </w:r>
      <w:r w:rsidR="001A0204" w:rsidRPr="00D34703">
        <w:rPr>
          <w:b/>
          <w:bCs/>
          <w:sz w:val="28"/>
          <w:szCs w:val="28"/>
          <w:lang w:val="vi-VN"/>
        </w:rPr>
        <w:t>0</w:t>
      </w:r>
      <w:r w:rsidRPr="00D34703">
        <w:rPr>
          <w:b/>
          <w:bCs/>
          <w:sz w:val="28"/>
          <w:szCs w:val="28"/>
        </w:rPr>
        <w:t xml:space="preserve">. Quy định về </w:t>
      </w:r>
      <w:r w:rsidR="00700DAE" w:rsidRPr="00D34703">
        <w:rPr>
          <w:b/>
          <w:bCs/>
          <w:sz w:val="28"/>
          <w:szCs w:val="28"/>
          <w:lang w:val="vi-VN"/>
        </w:rPr>
        <w:t>cấp</w:t>
      </w:r>
      <w:r w:rsidR="00CC7AA0" w:rsidRPr="00D34703">
        <w:rPr>
          <w:b/>
          <w:bCs/>
          <w:sz w:val="28"/>
          <w:szCs w:val="28"/>
          <w:lang w:val="vi-VN"/>
        </w:rPr>
        <w:t>, cấp lại</w:t>
      </w:r>
      <w:r w:rsidR="007C4DD7" w:rsidRPr="00D34703">
        <w:rPr>
          <w:b/>
          <w:bCs/>
          <w:sz w:val="28"/>
          <w:szCs w:val="28"/>
        </w:rPr>
        <w:t xml:space="preserve"> </w:t>
      </w:r>
      <w:r w:rsidR="00CC7AA0" w:rsidRPr="00D34703">
        <w:rPr>
          <w:b/>
          <w:bCs/>
          <w:sz w:val="28"/>
          <w:szCs w:val="28"/>
        </w:rPr>
        <w:t>và</w:t>
      </w:r>
      <w:r w:rsidR="00CC7AA0" w:rsidRPr="00D34703">
        <w:rPr>
          <w:b/>
          <w:bCs/>
          <w:sz w:val="28"/>
          <w:szCs w:val="28"/>
          <w:lang w:val="vi-VN"/>
        </w:rPr>
        <w:t xml:space="preserve"> thu hồi </w:t>
      </w:r>
      <w:r w:rsidRPr="00D34703">
        <w:rPr>
          <w:b/>
          <w:bCs/>
          <w:sz w:val="28"/>
          <w:szCs w:val="28"/>
        </w:rPr>
        <w:t>phù hiệu</w:t>
      </w:r>
    </w:p>
    <w:p w14:paraId="504EA122" w14:textId="153DBF5D" w:rsidR="00252CC0" w:rsidRPr="00D34703" w:rsidRDefault="00252CC0" w:rsidP="00252CC0">
      <w:pPr>
        <w:spacing w:before="120" w:after="120" w:line="252" w:lineRule="auto"/>
        <w:ind w:firstLine="680"/>
        <w:jc w:val="both"/>
        <w:rPr>
          <w:sz w:val="28"/>
          <w:szCs w:val="28"/>
          <w:lang w:val="vi-VN"/>
        </w:rPr>
      </w:pPr>
      <w:r w:rsidRPr="00D34703">
        <w:rPr>
          <w:sz w:val="28"/>
          <w:szCs w:val="28"/>
          <w:lang w:val="vi-VN"/>
        </w:rPr>
        <w:t>1. Tổ chức, cá nhân sử dụng xe ô tô thuộc một trong các đối tượng sau đây phải thực hiện cấp phù hiệu “XE NỘI BỘ” gồm:</w:t>
      </w:r>
    </w:p>
    <w:p w14:paraId="73887BED" w14:textId="4C793D88" w:rsidR="00252CC0" w:rsidRPr="00D34703" w:rsidRDefault="00252CC0" w:rsidP="00252CC0">
      <w:pPr>
        <w:spacing w:before="120" w:after="120" w:line="252" w:lineRule="auto"/>
        <w:ind w:firstLine="680"/>
        <w:jc w:val="both"/>
        <w:rPr>
          <w:sz w:val="28"/>
          <w:szCs w:val="28"/>
          <w:lang w:val="vi-VN"/>
        </w:rPr>
      </w:pPr>
      <w:r w:rsidRPr="00D34703">
        <w:rPr>
          <w:sz w:val="28"/>
          <w:szCs w:val="28"/>
          <w:lang w:val="vi-VN"/>
        </w:rPr>
        <w:t xml:space="preserve">a) Xe ô tô </w:t>
      </w:r>
      <w:r w:rsidR="00F949C2" w:rsidRPr="00D34703">
        <w:rPr>
          <w:sz w:val="28"/>
          <w:szCs w:val="28"/>
          <w:lang w:val="vi-VN"/>
        </w:rPr>
        <w:t>chở người</w:t>
      </w:r>
      <w:r w:rsidRPr="00D34703">
        <w:rPr>
          <w:sz w:val="28"/>
          <w:szCs w:val="28"/>
          <w:lang w:val="vi-VN"/>
        </w:rPr>
        <w:t xml:space="preserve"> có sức chứa từ 9 chỗ trở lên (bao gồm cả người lái xe);</w:t>
      </w:r>
    </w:p>
    <w:p w14:paraId="5607267C" w14:textId="7E27E302" w:rsidR="00252CC0" w:rsidRPr="00D34703" w:rsidRDefault="00252CC0" w:rsidP="00252CC0">
      <w:pPr>
        <w:spacing w:before="120" w:after="120" w:line="252" w:lineRule="auto"/>
        <w:ind w:firstLine="680"/>
        <w:jc w:val="both"/>
        <w:rPr>
          <w:bCs/>
          <w:sz w:val="28"/>
          <w:szCs w:val="28"/>
          <w:lang w:val="vi-VN"/>
        </w:rPr>
      </w:pPr>
      <w:r w:rsidRPr="00D34703">
        <w:rPr>
          <w:sz w:val="28"/>
          <w:szCs w:val="28"/>
          <w:lang w:val="vi-VN"/>
        </w:rPr>
        <w:t>b) X</w:t>
      </w:r>
      <w:r w:rsidRPr="00D34703">
        <w:rPr>
          <w:bCs/>
          <w:sz w:val="28"/>
          <w:szCs w:val="28"/>
        </w:rPr>
        <w:t>e ô tô kéo rơ moóc</w:t>
      </w:r>
      <w:r w:rsidRPr="00D34703">
        <w:rPr>
          <w:bCs/>
          <w:sz w:val="28"/>
          <w:szCs w:val="28"/>
          <w:lang w:val="vi-VN"/>
        </w:rPr>
        <w:t>,</w:t>
      </w:r>
      <w:r w:rsidRPr="00D34703">
        <w:rPr>
          <w:bCs/>
          <w:sz w:val="28"/>
          <w:szCs w:val="28"/>
        </w:rPr>
        <w:t xml:space="preserve"> xe ô tô đầu kéo kéo sơ mi rơ moóc</w:t>
      </w:r>
      <w:r w:rsidRPr="00D34703">
        <w:rPr>
          <w:bCs/>
          <w:sz w:val="28"/>
          <w:szCs w:val="28"/>
          <w:lang w:val="vi-VN"/>
        </w:rPr>
        <w:t>, xe ô tô chuyên dùng;</w:t>
      </w:r>
    </w:p>
    <w:p w14:paraId="6B5C58C2" w14:textId="3A70637E" w:rsidR="00252CC0" w:rsidRPr="00D34703" w:rsidRDefault="00252CC0" w:rsidP="00252CC0">
      <w:pPr>
        <w:spacing w:before="120" w:after="120" w:line="252" w:lineRule="auto"/>
        <w:ind w:firstLine="680"/>
        <w:jc w:val="both"/>
        <w:rPr>
          <w:sz w:val="28"/>
          <w:szCs w:val="28"/>
          <w:lang w:val="vi-VN"/>
        </w:rPr>
      </w:pPr>
      <w:r w:rsidRPr="00D34703">
        <w:rPr>
          <w:sz w:val="28"/>
          <w:szCs w:val="28"/>
          <w:lang w:val="vi-VN"/>
        </w:rPr>
        <w:lastRenderedPageBreak/>
        <w:t xml:space="preserve">c) Xe ô tô tải </w:t>
      </w:r>
      <w:r w:rsidR="00F949C2" w:rsidRPr="00D34703">
        <w:rPr>
          <w:sz w:val="28"/>
          <w:szCs w:val="28"/>
          <w:lang w:val="vi-VN"/>
        </w:rPr>
        <w:t>thuộc</w:t>
      </w:r>
      <w:r w:rsidRPr="00D34703">
        <w:rPr>
          <w:sz w:val="28"/>
          <w:szCs w:val="28"/>
          <w:lang w:val="vi-VN"/>
        </w:rPr>
        <w:t xml:space="preserve"> các doanh nghiệp, hợp tác xã. Xe ô tô tải có khối lượng hàng chuyên chở cho phép tham gia giao thông từ 3.500</w:t>
      </w:r>
      <w:r w:rsidR="009B580D" w:rsidRPr="00D34703">
        <w:rPr>
          <w:sz w:val="28"/>
          <w:szCs w:val="28"/>
          <w:lang w:val="vi-VN"/>
        </w:rPr>
        <w:t xml:space="preserve"> </w:t>
      </w:r>
      <w:r w:rsidRPr="00D34703">
        <w:rPr>
          <w:sz w:val="28"/>
          <w:szCs w:val="28"/>
          <w:lang w:val="vi-VN"/>
        </w:rPr>
        <w:t xml:space="preserve">kg trở lên </w:t>
      </w:r>
      <w:r w:rsidR="00F949C2" w:rsidRPr="00D34703">
        <w:rPr>
          <w:sz w:val="28"/>
          <w:szCs w:val="28"/>
          <w:lang w:val="vi-VN"/>
        </w:rPr>
        <w:t>của cá nhân, hộ gia đình</w:t>
      </w:r>
      <w:r w:rsidRPr="00D34703">
        <w:rPr>
          <w:sz w:val="28"/>
          <w:szCs w:val="28"/>
          <w:lang w:val="vi-VN"/>
        </w:rPr>
        <w:t>.</w:t>
      </w:r>
    </w:p>
    <w:p w14:paraId="50C5F207" w14:textId="51A5ADAA" w:rsidR="00252CC0" w:rsidRPr="00D34703" w:rsidRDefault="00F949C2" w:rsidP="00252CC0">
      <w:pPr>
        <w:spacing w:before="120" w:after="120" w:line="252" w:lineRule="auto"/>
        <w:ind w:firstLine="680"/>
        <w:jc w:val="both"/>
        <w:rPr>
          <w:sz w:val="28"/>
          <w:szCs w:val="28"/>
          <w:lang w:val="vi-VN"/>
        </w:rPr>
      </w:pPr>
      <w:r w:rsidRPr="00D34703">
        <w:rPr>
          <w:sz w:val="28"/>
          <w:szCs w:val="28"/>
          <w:lang w:val="vi-VN"/>
        </w:rPr>
        <w:t xml:space="preserve">d) Xe ô tô thuộc </w:t>
      </w:r>
      <w:r w:rsidR="00252CC0" w:rsidRPr="00D34703">
        <w:rPr>
          <w:sz w:val="28"/>
          <w:szCs w:val="28"/>
          <w:lang w:val="vi-VN"/>
        </w:rPr>
        <w:t>doanh nghiệp có vốn đầu tư nước ngoài dưới 51%, doanh nghiệp có vốn đầu tư nước ngoài trên 51% có hoạt động vận tải trước ngày 01 tháng 12 năm 2014 để phục vụ sản xuất, kinh doanh của chính doanh nghiệp.</w:t>
      </w:r>
    </w:p>
    <w:p w14:paraId="52D754DE" w14:textId="77777777" w:rsidR="00E90E6B" w:rsidRPr="00D34703" w:rsidRDefault="00E90E6B" w:rsidP="00B05B86">
      <w:pPr>
        <w:spacing w:before="60"/>
        <w:ind w:firstLine="680"/>
        <w:jc w:val="both"/>
        <w:rPr>
          <w:sz w:val="28"/>
          <w:szCs w:val="28"/>
          <w:lang w:val="vi-VN"/>
        </w:rPr>
      </w:pPr>
      <w:r w:rsidRPr="00D34703">
        <w:rPr>
          <w:sz w:val="28"/>
          <w:szCs w:val="28"/>
          <w:lang w:val="vi-VN"/>
        </w:rPr>
        <w:t>2</w:t>
      </w:r>
      <w:r w:rsidRPr="00D34703">
        <w:rPr>
          <w:sz w:val="28"/>
          <w:szCs w:val="28"/>
        </w:rPr>
        <w:t>. Phù hiệu cấp cho xe ô tô vận tải</w:t>
      </w:r>
      <w:r w:rsidRPr="00D34703">
        <w:rPr>
          <w:sz w:val="28"/>
          <w:szCs w:val="28"/>
          <w:lang w:val="vi-VN"/>
        </w:rPr>
        <w:t xml:space="preserve"> nội bộ </w:t>
      </w:r>
      <w:r w:rsidRPr="00D34703">
        <w:rPr>
          <w:sz w:val="28"/>
          <w:szCs w:val="28"/>
        </w:rPr>
        <w:t>có giá trị 07 năm hoặc theo đề nghị của đơn vị vận tải</w:t>
      </w:r>
      <w:r w:rsidRPr="00D34703">
        <w:rPr>
          <w:sz w:val="28"/>
          <w:szCs w:val="28"/>
          <w:lang w:val="vi-VN"/>
        </w:rPr>
        <w:t xml:space="preserve"> nội bộ</w:t>
      </w:r>
      <w:r w:rsidRPr="00D34703">
        <w:rPr>
          <w:sz w:val="28"/>
          <w:szCs w:val="28"/>
        </w:rPr>
        <w:t xml:space="preserve"> (thời gian đề nghị trong khoảng từ 01 năm đến 07 năm) và không quá niên hạn sử dụng của phương tiện</w:t>
      </w:r>
      <w:r w:rsidRPr="00D34703">
        <w:rPr>
          <w:sz w:val="28"/>
          <w:szCs w:val="28"/>
          <w:lang w:val="vi-VN"/>
        </w:rPr>
        <w:t>.</w:t>
      </w:r>
    </w:p>
    <w:p w14:paraId="29DFA137" w14:textId="77777777" w:rsidR="00E90E6B" w:rsidRPr="00D34703" w:rsidRDefault="00E90E6B" w:rsidP="00B05B86">
      <w:pPr>
        <w:spacing w:before="60"/>
        <w:ind w:firstLine="680"/>
        <w:jc w:val="both"/>
        <w:rPr>
          <w:sz w:val="28"/>
          <w:szCs w:val="28"/>
        </w:rPr>
      </w:pPr>
      <w:r w:rsidRPr="00D34703">
        <w:rPr>
          <w:sz w:val="28"/>
          <w:szCs w:val="28"/>
          <w:lang w:val="vi-VN"/>
        </w:rPr>
        <w:t>3</w:t>
      </w:r>
      <w:r w:rsidRPr="00D34703">
        <w:rPr>
          <w:sz w:val="28"/>
          <w:szCs w:val="28"/>
        </w:rPr>
        <w:t>. Kích thước tối thiểu của các loại phù hiệu là 9 x 10 cm.</w:t>
      </w:r>
    </w:p>
    <w:p w14:paraId="03388949" w14:textId="77777777" w:rsidR="00F21103" w:rsidRPr="00D34703" w:rsidRDefault="00CC7AA0" w:rsidP="00B05B86">
      <w:pPr>
        <w:spacing w:before="60"/>
        <w:ind w:firstLine="680"/>
        <w:jc w:val="both"/>
        <w:rPr>
          <w:sz w:val="28"/>
          <w:szCs w:val="28"/>
        </w:rPr>
      </w:pPr>
      <w:r w:rsidRPr="00D34703">
        <w:rPr>
          <w:sz w:val="28"/>
          <w:szCs w:val="28"/>
          <w:lang w:val="vi-VN"/>
        </w:rPr>
        <w:t>4</w:t>
      </w:r>
      <w:r w:rsidR="00F21103" w:rsidRPr="00D34703">
        <w:rPr>
          <w:sz w:val="28"/>
          <w:szCs w:val="28"/>
        </w:rPr>
        <w:t>. Hồ sơ đề nghị cấp phù hiệu phải đảm bảo đủ các thành phần như sau:</w:t>
      </w:r>
    </w:p>
    <w:p w14:paraId="2AF761E1" w14:textId="77777777" w:rsidR="00F21103" w:rsidRPr="00D34703" w:rsidRDefault="00F21103" w:rsidP="00B05B86">
      <w:pPr>
        <w:spacing w:before="60"/>
        <w:ind w:firstLine="680"/>
        <w:jc w:val="both"/>
        <w:rPr>
          <w:sz w:val="28"/>
          <w:szCs w:val="28"/>
        </w:rPr>
      </w:pPr>
      <w:r w:rsidRPr="00D34703">
        <w:rPr>
          <w:sz w:val="28"/>
          <w:szCs w:val="28"/>
        </w:rPr>
        <w:t xml:space="preserve">a) Giấy đề nghị cấp phù hiệu theo mẫu quy định tại Phụ lục </w:t>
      </w:r>
      <w:r w:rsidR="00B31F47" w:rsidRPr="00D34703">
        <w:rPr>
          <w:sz w:val="28"/>
          <w:szCs w:val="28"/>
        </w:rPr>
        <w:t>II</w:t>
      </w:r>
      <w:r w:rsidR="000277EB" w:rsidRPr="00D34703">
        <w:rPr>
          <w:sz w:val="28"/>
          <w:szCs w:val="28"/>
          <w:lang w:val="vi-VN"/>
        </w:rPr>
        <w:t>I</w:t>
      </w:r>
      <w:r w:rsidRPr="00D34703">
        <w:rPr>
          <w:sz w:val="28"/>
          <w:szCs w:val="28"/>
        </w:rPr>
        <w:t xml:space="preserve"> của Nghị định này;</w:t>
      </w:r>
    </w:p>
    <w:p w14:paraId="6F72BC98" w14:textId="77777777" w:rsidR="00F21103" w:rsidRPr="00D34703" w:rsidRDefault="00F21103" w:rsidP="00B05B86">
      <w:pPr>
        <w:spacing w:before="60"/>
        <w:ind w:firstLine="680"/>
        <w:jc w:val="both"/>
        <w:rPr>
          <w:sz w:val="28"/>
          <w:szCs w:val="28"/>
        </w:rPr>
      </w:pPr>
      <w:r w:rsidRPr="00D34703">
        <w:rPr>
          <w:sz w:val="28"/>
          <w:szCs w:val="28"/>
        </w:rPr>
        <w:t xml:space="preserve">b) Bản sao giấy đăng ký xe ô tô hoặc bản sao giấy hẹn nhận giấy đăng ký xe ô tô của cơ quan cấp đăng ký. Trường hợp phương tiện không thuộc quyền sở hữu của đơn vị vận tải thì xuất trình thêm bản </w:t>
      </w:r>
      <w:r w:rsidR="00233CC6" w:rsidRPr="00D34703">
        <w:rPr>
          <w:sz w:val="28"/>
          <w:szCs w:val="28"/>
        </w:rPr>
        <w:t>sao một trong các giấy tờ sau: H</w:t>
      </w:r>
      <w:r w:rsidRPr="00D34703">
        <w:rPr>
          <w:sz w:val="28"/>
          <w:szCs w:val="28"/>
        </w:rPr>
        <w:t>ợp đồng thuê phương tiện bằng văn bản với tổ chức, cá nhân hoặc hợp đồng dịch vụ giữa thành viên và hợp tác xã</w:t>
      </w:r>
      <w:r w:rsidR="005B0508" w:rsidRPr="00D34703">
        <w:rPr>
          <w:sz w:val="28"/>
          <w:szCs w:val="28"/>
        </w:rPr>
        <w:t>.</w:t>
      </w:r>
    </w:p>
    <w:p w14:paraId="3F5735B1" w14:textId="77777777" w:rsidR="00F21103" w:rsidRPr="00D34703" w:rsidRDefault="00CC7AA0" w:rsidP="00B05B86">
      <w:pPr>
        <w:spacing w:before="60"/>
        <w:ind w:firstLine="680"/>
        <w:jc w:val="both"/>
        <w:rPr>
          <w:sz w:val="28"/>
          <w:szCs w:val="28"/>
        </w:rPr>
      </w:pPr>
      <w:r w:rsidRPr="00D34703">
        <w:rPr>
          <w:sz w:val="28"/>
          <w:szCs w:val="28"/>
          <w:lang w:val="vi-VN"/>
        </w:rPr>
        <w:t>5</w:t>
      </w:r>
      <w:r w:rsidR="00F21103" w:rsidRPr="00D34703">
        <w:rPr>
          <w:sz w:val="28"/>
          <w:szCs w:val="28"/>
        </w:rPr>
        <w:t>.</w:t>
      </w:r>
      <w:r w:rsidR="001A6F69" w:rsidRPr="00D34703">
        <w:rPr>
          <w:sz w:val="28"/>
          <w:szCs w:val="28"/>
        </w:rPr>
        <w:t xml:space="preserve"> Trình tự, thủ tục cấp phù hiệu</w:t>
      </w:r>
    </w:p>
    <w:p w14:paraId="0FB39022" w14:textId="737FB20E" w:rsidR="002431A7" w:rsidRPr="00D34703" w:rsidRDefault="005C42AE" w:rsidP="00B05B86">
      <w:pPr>
        <w:spacing w:before="60"/>
        <w:ind w:firstLine="680"/>
        <w:jc w:val="both"/>
        <w:rPr>
          <w:sz w:val="28"/>
          <w:szCs w:val="28"/>
        </w:rPr>
      </w:pPr>
      <w:r w:rsidRPr="00D34703">
        <w:rPr>
          <w:sz w:val="28"/>
          <w:szCs w:val="28"/>
        </w:rPr>
        <w:t xml:space="preserve">a) Đơn vị vận tải </w:t>
      </w:r>
      <w:r w:rsidR="007C4B74" w:rsidRPr="00D34703">
        <w:rPr>
          <w:sz w:val="28"/>
          <w:szCs w:val="28"/>
        </w:rPr>
        <w:t>nội</w:t>
      </w:r>
      <w:r w:rsidR="007C4B74" w:rsidRPr="00D34703">
        <w:rPr>
          <w:sz w:val="28"/>
          <w:szCs w:val="28"/>
          <w:lang w:val="vi-VN"/>
        </w:rPr>
        <w:t xml:space="preserve"> bộ </w:t>
      </w:r>
      <w:r w:rsidRPr="00D34703">
        <w:rPr>
          <w:sz w:val="28"/>
          <w:szCs w:val="28"/>
        </w:rPr>
        <w:t xml:space="preserve">gửi 01 bộ hồ sơ đề nghị cấp phù hiệu đến Sở Giao thông vận tải nơi </w:t>
      </w:r>
      <w:r w:rsidR="001A0204" w:rsidRPr="00D34703">
        <w:rPr>
          <w:sz w:val="28"/>
          <w:szCs w:val="28"/>
        </w:rPr>
        <w:t>đặt</w:t>
      </w:r>
      <w:r w:rsidR="001A0204" w:rsidRPr="00D34703">
        <w:rPr>
          <w:sz w:val="28"/>
          <w:szCs w:val="28"/>
          <w:lang w:val="vi-VN"/>
        </w:rPr>
        <w:t xml:space="preserve"> trụ sở chính hoặc trụ sở chi nhánh</w:t>
      </w:r>
      <w:r w:rsidRPr="00D34703">
        <w:rPr>
          <w:sz w:val="28"/>
          <w:szCs w:val="28"/>
        </w:rPr>
        <w:t>.</w:t>
      </w:r>
    </w:p>
    <w:p w14:paraId="76AD311B" w14:textId="77777777" w:rsidR="002431A7" w:rsidRPr="00D34703" w:rsidRDefault="002431A7" w:rsidP="00B05B86">
      <w:pPr>
        <w:spacing w:before="60"/>
        <w:ind w:firstLine="680"/>
        <w:jc w:val="both"/>
        <w:rPr>
          <w:sz w:val="28"/>
          <w:szCs w:val="28"/>
        </w:rPr>
      </w:pPr>
      <w:r w:rsidRPr="00D34703">
        <w:rPr>
          <w:sz w:val="28"/>
          <w:szCs w:val="28"/>
        </w:rPr>
        <w:t>Trường hợp nộp</w:t>
      </w:r>
      <w:r w:rsidRPr="00D34703">
        <w:rPr>
          <w:sz w:val="28"/>
          <w:szCs w:val="28"/>
          <w:lang w:val="vi-VN"/>
        </w:rPr>
        <w:t xml:space="preserve"> hồ sơ trực tiếp nếu </w:t>
      </w:r>
      <w:r w:rsidRPr="00D34703">
        <w:rPr>
          <w:sz w:val="28"/>
          <w:szCs w:val="28"/>
        </w:rPr>
        <w:t>cần sửa đổi, bổ sung, cơ quan tiếp</w:t>
      </w:r>
      <w:r w:rsidRPr="00D34703">
        <w:rPr>
          <w:sz w:val="28"/>
          <w:szCs w:val="28"/>
          <w:lang w:val="vi-VN"/>
        </w:rPr>
        <w:t xml:space="preserve"> nhận hồ sơ </w:t>
      </w:r>
      <w:r w:rsidRPr="00D34703">
        <w:rPr>
          <w:sz w:val="28"/>
          <w:szCs w:val="28"/>
        </w:rPr>
        <w:t>thông báo ngay</w:t>
      </w:r>
      <w:r w:rsidRPr="00D34703">
        <w:rPr>
          <w:sz w:val="28"/>
          <w:szCs w:val="28"/>
          <w:lang w:val="vi-VN"/>
        </w:rPr>
        <w:t xml:space="preserve"> sau khi tiếp nhận.</w:t>
      </w:r>
    </w:p>
    <w:p w14:paraId="6D41C0F5" w14:textId="77777777" w:rsidR="002431A7" w:rsidRPr="00D34703" w:rsidRDefault="002431A7" w:rsidP="00B05B86">
      <w:pPr>
        <w:spacing w:before="60"/>
        <w:ind w:firstLine="680"/>
        <w:jc w:val="both"/>
        <w:rPr>
          <w:sz w:val="28"/>
          <w:szCs w:val="28"/>
        </w:rPr>
      </w:pPr>
      <w:r w:rsidRPr="00D34703">
        <w:rPr>
          <w:sz w:val="28"/>
          <w:szCs w:val="28"/>
        </w:rPr>
        <w:t>Trường</w:t>
      </w:r>
      <w:r w:rsidRPr="00D34703">
        <w:rPr>
          <w:sz w:val="28"/>
          <w:szCs w:val="28"/>
          <w:lang w:val="vi-VN"/>
        </w:rPr>
        <w:t xml:space="preserve"> hợp nộp hồ sơ qua đường bưu chính hoặc qua hệ thống dịch vụ công trực tuyến, nếu cần sửa đổi, bổ sung, cơ quan tiếp nhận hồ sơ phải trả lời bằng văn bản hoặc trả lời trên hệ thống dịch vụ công trực tuyến trong </w:t>
      </w:r>
      <w:r w:rsidRPr="00D34703">
        <w:rPr>
          <w:sz w:val="28"/>
          <w:szCs w:val="28"/>
        </w:rPr>
        <w:t>thời hạn 0</w:t>
      </w:r>
      <w:r w:rsidRPr="00D34703">
        <w:rPr>
          <w:sz w:val="28"/>
          <w:szCs w:val="28"/>
          <w:lang w:val="vi-VN"/>
        </w:rPr>
        <w:t>1</w:t>
      </w:r>
      <w:r w:rsidRPr="00D34703">
        <w:rPr>
          <w:sz w:val="28"/>
          <w:szCs w:val="28"/>
        </w:rPr>
        <w:t xml:space="preserve"> ngày làm việc, kể từ ngày nhận hồ sơ;</w:t>
      </w:r>
    </w:p>
    <w:p w14:paraId="0E94636E" w14:textId="77777777" w:rsidR="00F21103" w:rsidRPr="00D34703" w:rsidRDefault="00F21103" w:rsidP="00B05B86">
      <w:pPr>
        <w:spacing w:before="60"/>
        <w:ind w:firstLine="680"/>
        <w:jc w:val="both"/>
        <w:rPr>
          <w:sz w:val="28"/>
          <w:szCs w:val="28"/>
        </w:rPr>
      </w:pPr>
      <w:r w:rsidRPr="00D34703">
        <w:rPr>
          <w:sz w:val="28"/>
          <w:szCs w:val="28"/>
        </w:rPr>
        <w:t xml:space="preserve">b) Trong thời hạn 02 ngày làm việc, kể từ khi nhận hồ sơ đúng quy định, </w:t>
      </w:r>
      <w:r w:rsidR="00057B5C" w:rsidRPr="00D34703">
        <w:rPr>
          <w:sz w:val="28"/>
          <w:szCs w:val="28"/>
        </w:rPr>
        <w:t>Sở Giao thông vận tải</w:t>
      </w:r>
      <w:r w:rsidRPr="00D34703">
        <w:rPr>
          <w:sz w:val="28"/>
          <w:szCs w:val="28"/>
        </w:rPr>
        <w:t xml:space="preserve"> cấp phù hiệu cho các xe theo đề nghị của đơn vị vận tải. Trường hợp từ chối không cấp, Sở Giao thông vận tải trả lời bằng văn bản hoặc trả lời thông qua hệ thống dịch vụ công trực tuyến và nêu rõ lý do.</w:t>
      </w:r>
    </w:p>
    <w:p w14:paraId="6DB72024" w14:textId="77777777" w:rsidR="00F21103" w:rsidRPr="00D34703" w:rsidRDefault="00F21103" w:rsidP="00B05B86">
      <w:pPr>
        <w:spacing w:before="60"/>
        <w:ind w:firstLine="680"/>
        <w:jc w:val="both"/>
        <w:rPr>
          <w:sz w:val="28"/>
          <w:szCs w:val="28"/>
        </w:rPr>
      </w:pPr>
      <w:r w:rsidRPr="00D34703">
        <w:rPr>
          <w:sz w:val="28"/>
          <w:szCs w:val="28"/>
        </w:rPr>
        <w:t>Sở Giao thông vận tải có trách nhiệm cập nhật thông tin trên hệ thống dữ liệu giám sát hành trình của Tổng cục Đường bộ Việt Nam, thực hiện kiểm tra và chỉ cấp phù hiệu khi thiết bị giám sát hành trình của xe đáp ứng đầy đủ các quy định về lắp đặt, truyền dẫn dữ liệu.</w:t>
      </w:r>
    </w:p>
    <w:p w14:paraId="2558F33A" w14:textId="77777777" w:rsidR="002E23CE" w:rsidRPr="00D34703" w:rsidRDefault="002E23CE" w:rsidP="00B05B86">
      <w:pPr>
        <w:spacing w:before="60"/>
        <w:ind w:firstLine="680"/>
        <w:jc w:val="both"/>
        <w:rPr>
          <w:spacing w:val="-4"/>
          <w:sz w:val="28"/>
          <w:szCs w:val="28"/>
        </w:rPr>
      </w:pPr>
      <w:r w:rsidRPr="00D34703">
        <w:rPr>
          <w:spacing w:val="-4"/>
          <w:sz w:val="28"/>
          <w:szCs w:val="28"/>
        </w:rPr>
        <w:t xml:space="preserve">Việc tiếp nhận hồ sơ và trả kết quả được thực hiện trực tiếp tại cơ quan cấp hoặc qua đường bưu điện hoặc hình thức phù hợp khác theo quy định. </w:t>
      </w:r>
      <w:r w:rsidRPr="00D34703">
        <w:rPr>
          <w:sz w:val="28"/>
          <w:szCs w:val="28"/>
        </w:rPr>
        <w:t>Trường</w:t>
      </w:r>
      <w:r w:rsidRPr="00D34703">
        <w:rPr>
          <w:sz w:val="28"/>
          <w:szCs w:val="28"/>
          <w:lang w:val="vi-VN"/>
        </w:rPr>
        <w:t xml:space="preserve"> hợp tiếp nhận hồ sơ trực tiếp tại</w:t>
      </w:r>
      <w:r w:rsidRPr="00D34703">
        <w:rPr>
          <w:sz w:val="28"/>
          <w:szCs w:val="28"/>
        </w:rPr>
        <w:t xml:space="preserve"> cơ quan cấp hoặc</w:t>
      </w:r>
      <w:r w:rsidRPr="00D34703">
        <w:rPr>
          <w:sz w:val="28"/>
          <w:szCs w:val="28"/>
          <w:lang w:val="vi-VN"/>
        </w:rPr>
        <w:t xml:space="preserve"> </w:t>
      </w:r>
      <w:r w:rsidRPr="00D34703">
        <w:rPr>
          <w:sz w:val="28"/>
          <w:szCs w:val="28"/>
        </w:rPr>
        <w:t>qua đường bưu điện</w:t>
      </w:r>
      <w:r w:rsidRPr="00D34703">
        <w:rPr>
          <w:sz w:val="28"/>
          <w:szCs w:val="28"/>
          <w:lang w:val="vi-VN"/>
        </w:rPr>
        <w:t xml:space="preserve">, cán bộ tiếp nhận hồ sơ cập nhật thông tin </w:t>
      </w:r>
      <w:r w:rsidR="0071013D" w:rsidRPr="00D34703">
        <w:rPr>
          <w:sz w:val="28"/>
          <w:szCs w:val="28"/>
          <w:lang w:val="vi-VN"/>
        </w:rPr>
        <w:t xml:space="preserve">của các </w:t>
      </w:r>
      <w:r w:rsidR="0071013D" w:rsidRPr="00D34703">
        <w:rPr>
          <w:sz w:val="28"/>
          <w:szCs w:val="28"/>
        </w:rPr>
        <w:t>hồ sơ đúng theo quy định</w:t>
      </w:r>
      <w:r w:rsidR="0071013D" w:rsidRPr="00D34703">
        <w:rPr>
          <w:sz w:val="28"/>
          <w:szCs w:val="28"/>
          <w:lang w:val="vi-VN"/>
        </w:rPr>
        <w:t xml:space="preserve"> </w:t>
      </w:r>
      <w:r w:rsidRPr="00D34703">
        <w:rPr>
          <w:sz w:val="28"/>
          <w:szCs w:val="28"/>
          <w:lang w:val="vi-VN"/>
        </w:rPr>
        <w:t xml:space="preserve">vào hệ thống dịch vụ công </w:t>
      </w:r>
      <w:r w:rsidRPr="00D34703">
        <w:rPr>
          <w:sz w:val="28"/>
          <w:szCs w:val="28"/>
        </w:rPr>
        <w:t>trực tuyến của Bộ Giao thông vận tải</w:t>
      </w:r>
      <w:r w:rsidRPr="00D34703">
        <w:rPr>
          <w:sz w:val="28"/>
          <w:szCs w:val="28"/>
          <w:lang w:val="vi-VN"/>
        </w:rPr>
        <w:t>.</w:t>
      </w:r>
    </w:p>
    <w:p w14:paraId="6077AC25" w14:textId="77777777" w:rsidR="002E23CE" w:rsidRPr="00D34703" w:rsidRDefault="002E23CE" w:rsidP="00B05B86">
      <w:pPr>
        <w:spacing w:before="60"/>
        <w:ind w:firstLine="680"/>
        <w:jc w:val="both"/>
        <w:rPr>
          <w:spacing w:val="-4"/>
          <w:sz w:val="28"/>
          <w:szCs w:val="28"/>
        </w:rPr>
      </w:pPr>
      <w:r w:rsidRPr="00D34703">
        <w:rPr>
          <w:sz w:val="28"/>
          <w:szCs w:val="28"/>
        </w:rPr>
        <w:lastRenderedPageBreak/>
        <w:t>Cơ quan cấp thực hiện việc xử lý hồ sơ và cấp phù hiệu trên hệ thống dịch vụ công trực tuyến của Bộ Giao thông vận tải</w:t>
      </w:r>
      <w:r w:rsidR="00441AFA" w:rsidRPr="00D34703">
        <w:rPr>
          <w:sz w:val="28"/>
          <w:szCs w:val="28"/>
        </w:rPr>
        <w:t>;</w:t>
      </w:r>
    </w:p>
    <w:p w14:paraId="6A13EA7F" w14:textId="77777777" w:rsidR="00F21103" w:rsidRPr="00D34703" w:rsidRDefault="00F21103" w:rsidP="00B05B86">
      <w:pPr>
        <w:spacing w:before="60"/>
        <w:ind w:firstLine="680"/>
        <w:jc w:val="both"/>
        <w:rPr>
          <w:sz w:val="28"/>
          <w:szCs w:val="28"/>
        </w:rPr>
      </w:pPr>
      <w:r w:rsidRPr="00D34703">
        <w:rPr>
          <w:sz w:val="28"/>
          <w:szCs w:val="28"/>
        </w:rPr>
        <w:t xml:space="preserve">c) </w:t>
      </w:r>
      <w:r w:rsidR="002661D9" w:rsidRPr="00D34703">
        <w:rPr>
          <w:sz w:val="28"/>
          <w:szCs w:val="28"/>
        </w:rPr>
        <w:t xml:space="preserve">Cơ quan cấp </w:t>
      </w:r>
      <w:r w:rsidRPr="00D34703">
        <w:rPr>
          <w:sz w:val="28"/>
          <w:szCs w:val="28"/>
        </w:rPr>
        <w:t xml:space="preserve">kiểm tra thông tin về Giấy chứng nhận kiểm định an toàn kỹ thuật và bảo vệ môi trường đối với các xe ô tô để đảm bảo phương tiện đủ điều kiện </w:t>
      </w:r>
      <w:r w:rsidR="007C4B74" w:rsidRPr="00D34703">
        <w:rPr>
          <w:sz w:val="28"/>
          <w:szCs w:val="28"/>
        </w:rPr>
        <w:t>an</w:t>
      </w:r>
      <w:r w:rsidR="007C4B74" w:rsidRPr="00D34703">
        <w:rPr>
          <w:sz w:val="28"/>
          <w:szCs w:val="28"/>
          <w:lang w:val="vi-VN"/>
        </w:rPr>
        <w:t xml:space="preserve"> toàn kỹ thuật và bảo vệ môi trường</w:t>
      </w:r>
      <w:r w:rsidRPr="00D34703">
        <w:rPr>
          <w:sz w:val="28"/>
          <w:szCs w:val="28"/>
        </w:rPr>
        <w:t xml:space="preserve"> trên hệ thống Đăng </w:t>
      </w:r>
      <w:r w:rsidR="00441AFA" w:rsidRPr="00D34703">
        <w:rPr>
          <w:sz w:val="28"/>
          <w:szCs w:val="28"/>
        </w:rPr>
        <w:t>kiểm Việt Nam;</w:t>
      </w:r>
    </w:p>
    <w:p w14:paraId="1917E8EC" w14:textId="77777777" w:rsidR="00441AFA" w:rsidRPr="00D34703" w:rsidRDefault="00655268" w:rsidP="00B05B86">
      <w:pPr>
        <w:spacing w:before="60"/>
        <w:ind w:firstLine="680"/>
        <w:jc w:val="both"/>
        <w:rPr>
          <w:sz w:val="28"/>
          <w:szCs w:val="28"/>
        </w:rPr>
      </w:pPr>
      <w:r w:rsidRPr="00D34703">
        <w:rPr>
          <w:sz w:val="28"/>
          <w:szCs w:val="28"/>
        </w:rPr>
        <w:t>d) Cơ quan cấp kiểm tra thông tin về tình trạng của phương tiện trên hệ thống dịch vụ công trực tuyến của Bộ Giao thông vận tải và hệ thống dữ liệu giám sát hành trình</w:t>
      </w:r>
      <w:r w:rsidR="00B3796E" w:rsidRPr="00D34703">
        <w:rPr>
          <w:sz w:val="28"/>
          <w:szCs w:val="28"/>
        </w:rPr>
        <w:t xml:space="preserve"> của Tổng cục Đường bộ Việt Nam</w:t>
      </w:r>
      <w:r w:rsidR="00441AFA" w:rsidRPr="00D34703">
        <w:rPr>
          <w:sz w:val="28"/>
          <w:szCs w:val="28"/>
        </w:rPr>
        <w:t xml:space="preserve"> để thực hiện theo các trường hợp sau:</w:t>
      </w:r>
    </w:p>
    <w:p w14:paraId="454F76F5" w14:textId="77777777" w:rsidR="00564E82" w:rsidRPr="00D34703" w:rsidRDefault="00564E82" w:rsidP="00B05B86">
      <w:pPr>
        <w:spacing w:before="60"/>
        <w:ind w:firstLine="680"/>
        <w:jc w:val="both"/>
        <w:rPr>
          <w:sz w:val="28"/>
          <w:szCs w:val="28"/>
        </w:rPr>
      </w:pPr>
      <w:r w:rsidRPr="00D34703">
        <w:rPr>
          <w:sz w:val="28"/>
          <w:szCs w:val="28"/>
        </w:rPr>
        <w:t>Trường hợp phương tiện chưa có trên hệ th</w:t>
      </w:r>
      <w:r w:rsidR="00441AFA" w:rsidRPr="00D34703">
        <w:rPr>
          <w:sz w:val="28"/>
          <w:szCs w:val="28"/>
        </w:rPr>
        <w:t>ống thì thực hiện cấp phù hiệu;</w:t>
      </w:r>
    </w:p>
    <w:p w14:paraId="14936AF3" w14:textId="77777777" w:rsidR="00564E82" w:rsidRPr="00D34703" w:rsidRDefault="00564E82" w:rsidP="00B05B86">
      <w:pPr>
        <w:spacing w:before="60"/>
        <w:ind w:firstLine="680"/>
        <w:jc w:val="both"/>
        <w:rPr>
          <w:sz w:val="28"/>
          <w:szCs w:val="28"/>
        </w:rPr>
      </w:pPr>
      <w:r w:rsidRPr="00D34703">
        <w:rPr>
          <w:sz w:val="28"/>
          <w:szCs w:val="28"/>
        </w:rPr>
        <w:t xml:space="preserve">Trường hợp phương tiện đã có trên hệ thống, Sở Giao thông vận tải </w:t>
      </w:r>
      <w:r w:rsidR="00695AA6" w:rsidRPr="00D34703">
        <w:rPr>
          <w:sz w:val="28"/>
          <w:szCs w:val="28"/>
        </w:rPr>
        <w:t xml:space="preserve">nơi tiếp nhận hồ sơ thực hiện </w:t>
      </w:r>
      <w:r w:rsidRPr="00D34703">
        <w:rPr>
          <w:sz w:val="28"/>
          <w:szCs w:val="28"/>
        </w:rPr>
        <w:t xml:space="preserve">gửi thông tin qua hệ thống dịch vụ công trực tuyến đến Sở Giao thông vận tải đang quản lý </w:t>
      </w:r>
      <w:r w:rsidR="00695AA6" w:rsidRPr="00D34703">
        <w:rPr>
          <w:sz w:val="28"/>
          <w:szCs w:val="28"/>
        </w:rPr>
        <w:t xml:space="preserve">phương tiện </w:t>
      </w:r>
      <w:r w:rsidRPr="00D34703">
        <w:rPr>
          <w:sz w:val="28"/>
          <w:szCs w:val="28"/>
        </w:rPr>
        <w:t>để đề nghị xác nhận và gỡ bỏ phương tiện khỏi hệ thống</w:t>
      </w:r>
      <w:r w:rsidR="00745A6F" w:rsidRPr="00D34703">
        <w:rPr>
          <w:sz w:val="28"/>
          <w:szCs w:val="28"/>
        </w:rPr>
        <w:t>.</w:t>
      </w:r>
      <w:r w:rsidRPr="00D34703">
        <w:rPr>
          <w:sz w:val="28"/>
          <w:szCs w:val="28"/>
        </w:rPr>
        <w:t xml:space="preserve"> Trong thời gian 02 ngày làm việc, Sở Giao thông vận tải nhận được đề nghị phải trả lời, trường hợp không đồng ý gỡ thông tin của phương tiện phải nêu rõ lý do.</w:t>
      </w:r>
      <w:r w:rsidR="00745A6F" w:rsidRPr="00D34703">
        <w:rPr>
          <w:sz w:val="28"/>
          <w:szCs w:val="28"/>
        </w:rPr>
        <w:t xml:space="preserve"> Sở Giao thông vận tải nơi tiếp nhận hồ sơ thực hiện cấp phù hiệu sau khi phương tiện được gỡ bỏ khỏi hệ thống.</w:t>
      </w:r>
    </w:p>
    <w:p w14:paraId="767AACDD" w14:textId="77777777" w:rsidR="00032C76" w:rsidRPr="00D34703" w:rsidRDefault="00032C76" w:rsidP="00B05B86">
      <w:pPr>
        <w:spacing w:before="60"/>
        <w:ind w:firstLine="680"/>
        <w:jc w:val="both"/>
        <w:rPr>
          <w:sz w:val="28"/>
          <w:szCs w:val="28"/>
        </w:rPr>
      </w:pPr>
      <w:r w:rsidRPr="00D34703">
        <w:rPr>
          <w:sz w:val="28"/>
          <w:szCs w:val="28"/>
        </w:rPr>
        <w:t>6. Phù hiệu được cấp lại khi hết hạn, khi bị mất</w:t>
      </w:r>
      <w:r w:rsidRPr="00D34703">
        <w:rPr>
          <w:sz w:val="28"/>
          <w:szCs w:val="28"/>
          <w:lang w:val="vi-VN"/>
        </w:rPr>
        <w:t xml:space="preserve"> hoặc bị</w:t>
      </w:r>
      <w:r w:rsidRPr="00D34703">
        <w:rPr>
          <w:sz w:val="28"/>
          <w:szCs w:val="28"/>
        </w:rPr>
        <w:t xml:space="preserve"> hư hỏng</w:t>
      </w:r>
      <w:r w:rsidRPr="00D34703">
        <w:rPr>
          <w:sz w:val="28"/>
          <w:szCs w:val="28"/>
          <w:lang w:val="vi-VN"/>
        </w:rPr>
        <w:t xml:space="preserve">, </w:t>
      </w:r>
      <w:r w:rsidRPr="00D34703">
        <w:rPr>
          <w:sz w:val="28"/>
          <w:szCs w:val="28"/>
        </w:rPr>
        <w:t>khi thay đổi chủ sở hữu phương tiện hoặc thay đổi đơn vị vận tải. Hồ sơ, trình tự, thủ tục, thẩm quyền cấp lại phù hiệu thực hiện theo quy định tại khoản 4, khoản 5 Điều này. Thời hạn của phù hiệu được cấp lại theo quy định tại khoản 2 Điều này. Trường hợp cấp lại phù hiệu khi hết hạn, đơn vị vận tải được đề nghị cấp lại phù hiệu trong khoảng thời gian 15 ngày tính đến ngày hết hạn phù hiệu.</w:t>
      </w:r>
    </w:p>
    <w:p w14:paraId="5B468A27" w14:textId="77777777" w:rsidR="00032C76" w:rsidRPr="00D34703" w:rsidRDefault="00032C76" w:rsidP="00B05B86">
      <w:pPr>
        <w:spacing w:before="60"/>
        <w:ind w:firstLine="680"/>
        <w:jc w:val="both"/>
        <w:rPr>
          <w:spacing w:val="-2"/>
          <w:sz w:val="28"/>
          <w:szCs w:val="28"/>
        </w:rPr>
      </w:pPr>
      <w:r w:rsidRPr="00D34703">
        <w:rPr>
          <w:spacing w:val="-2"/>
          <w:sz w:val="28"/>
          <w:szCs w:val="28"/>
        </w:rPr>
        <w:t xml:space="preserve">7. </w:t>
      </w:r>
      <w:r w:rsidR="00B6653F" w:rsidRPr="00D34703">
        <w:rPr>
          <w:spacing w:val="-2"/>
          <w:sz w:val="28"/>
          <w:szCs w:val="28"/>
          <w:shd w:val="clear" w:color="auto" w:fill="FFFFFF"/>
          <w:lang w:val="vi-VN"/>
        </w:rPr>
        <w:t>K</w:t>
      </w:r>
      <w:r w:rsidRPr="00D34703">
        <w:rPr>
          <w:spacing w:val="-2"/>
          <w:sz w:val="28"/>
          <w:szCs w:val="28"/>
          <w:shd w:val="clear" w:color="auto" w:fill="FFFFFF"/>
        </w:rPr>
        <w:t xml:space="preserve">hi hết thời hạn bị tước </w:t>
      </w:r>
      <w:r w:rsidRPr="00D34703">
        <w:rPr>
          <w:spacing w:val="-2"/>
          <w:sz w:val="28"/>
          <w:szCs w:val="28"/>
        </w:rPr>
        <w:t>quyền sử dụng</w:t>
      </w:r>
      <w:r w:rsidRPr="00D34703">
        <w:rPr>
          <w:spacing w:val="-2"/>
          <w:sz w:val="28"/>
          <w:szCs w:val="28"/>
          <w:shd w:val="clear" w:color="auto" w:fill="FFFFFF"/>
        </w:rPr>
        <w:t xml:space="preserve">, </w:t>
      </w:r>
      <w:r w:rsidR="00B6653F" w:rsidRPr="00D34703">
        <w:rPr>
          <w:spacing w:val="-2"/>
          <w:sz w:val="28"/>
          <w:szCs w:val="28"/>
          <w:shd w:val="clear" w:color="auto" w:fill="FFFFFF"/>
        </w:rPr>
        <w:t>đơn</w:t>
      </w:r>
      <w:r w:rsidR="00B6653F" w:rsidRPr="00D34703">
        <w:rPr>
          <w:spacing w:val="-2"/>
          <w:sz w:val="28"/>
          <w:szCs w:val="28"/>
          <w:shd w:val="clear" w:color="auto" w:fill="FFFFFF"/>
          <w:lang w:val="vi-VN"/>
        </w:rPr>
        <w:t xml:space="preserve"> vị vận tải có</w:t>
      </w:r>
      <w:r w:rsidRPr="00D34703">
        <w:rPr>
          <w:spacing w:val="-2"/>
          <w:sz w:val="28"/>
          <w:szCs w:val="28"/>
          <w:shd w:val="clear" w:color="auto" w:fill="FFFFFF"/>
        </w:rPr>
        <w:t xml:space="preserve"> nhu cầu tiếp tục sử dụng phương tiện tham gia hoạt</w:t>
      </w:r>
      <w:r w:rsidRPr="00D34703">
        <w:rPr>
          <w:spacing w:val="-2"/>
          <w:sz w:val="28"/>
          <w:szCs w:val="28"/>
          <w:shd w:val="clear" w:color="auto" w:fill="FFFFFF"/>
          <w:lang w:val="vi-VN"/>
        </w:rPr>
        <w:t xml:space="preserve"> động</w:t>
      </w:r>
      <w:r w:rsidRPr="00D34703">
        <w:rPr>
          <w:spacing w:val="-2"/>
          <w:sz w:val="28"/>
          <w:szCs w:val="28"/>
          <w:shd w:val="clear" w:color="auto" w:fill="FFFFFF"/>
        </w:rPr>
        <w:t xml:space="preserve"> vận tải thì phải làm thủ tục để được cấp phù hiệu theo quy định</w:t>
      </w:r>
      <w:r w:rsidRPr="00D34703">
        <w:rPr>
          <w:spacing w:val="-2"/>
          <w:sz w:val="28"/>
          <w:szCs w:val="28"/>
          <w:shd w:val="clear" w:color="auto" w:fill="FFFFFF"/>
          <w:lang w:val="vi-VN"/>
        </w:rPr>
        <w:t xml:space="preserve">. </w:t>
      </w:r>
      <w:r w:rsidRPr="00D34703">
        <w:rPr>
          <w:spacing w:val="-2"/>
          <w:sz w:val="28"/>
          <w:szCs w:val="28"/>
        </w:rPr>
        <w:t>Hồ sơ, trình tự, thủ tục, thẩm quyền cấp</w:t>
      </w:r>
      <w:r w:rsidRPr="00D34703">
        <w:rPr>
          <w:spacing w:val="-2"/>
          <w:sz w:val="28"/>
          <w:szCs w:val="28"/>
          <w:lang w:val="vi-VN"/>
        </w:rPr>
        <w:t xml:space="preserve"> lại</w:t>
      </w:r>
      <w:r w:rsidRPr="00D34703">
        <w:rPr>
          <w:spacing w:val="-2"/>
          <w:sz w:val="28"/>
          <w:szCs w:val="28"/>
        </w:rPr>
        <w:t xml:space="preserve"> phù hiệu thực hiện theo quy định tại khoản 4, khoản 5 Điều này</w:t>
      </w:r>
      <w:r w:rsidR="00B6653F" w:rsidRPr="00D34703">
        <w:rPr>
          <w:spacing w:val="-2"/>
          <w:sz w:val="28"/>
          <w:szCs w:val="28"/>
          <w:lang w:val="vi-VN"/>
        </w:rPr>
        <w:t>.</w:t>
      </w:r>
    </w:p>
    <w:p w14:paraId="179105BB" w14:textId="7F8FC777" w:rsidR="00CB27C9" w:rsidRPr="00D34703" w:rsidRDefault="008A402D" w:rsidP="00B05B86">
      <w:pPr>
        <w:spacing w:before="60"/>
        <w:ind w:firstLine="680"/>
        <w:jc w:val="both"/>
        <w:rPr>
          <w:sz w:val="28"/>
          <w:szCs w:val="28"/>
          <w:lang w:val="vi-VN"/>
        </w:rPr>
      </w:pPr>
      <w:r w:rsidRPr="00D34703">
        <w:rPr>
          <w:sz w:val="28"/>
          <w:szCs w:val="28"/>
          <w:lang w:val="vi-VN"/>
        </w:rPr>
        <w:t>8</w:t>
      </w:r>
      <w:r w:rsidRPr="00D34703">
        <w:rPr>
          <w:sz w:val="28"/>
          <w:szCs w:val="28"/>
        </w:rPr>
        <w:t>. Đơn vị vận tải nội</w:t>
      </w:r>
      <w:r w:rsidRPr="00D34703">
        <w:rPr>
          <w:sz w:val="28"/>
          <w:szCs w:val="28"/>
          <w:lang w:val="vi-VN"/>
        </w:rPr>
        <w:t xml:space="preserve"> bộ </w:t>
      </w:r>
      <w:r w:rsidRPr="00D34703">
        <w:rPr>
          <w:sz w:val="28"/>
          <w:szCs w:val="28"/>
        </w:rPr>
        <w:t>bị</w:t>
      </w:r>
      <w:r w:rsidRPr="00D34703">
        <w:rPr>
          <w:b/>
          <w:i/>
          <w:sz w:val="28"/>
          <w:szCs w:val="28"/>
        </w:rPr>
        <w:t xml:space="preserve"> </w:t>
      </w:r>
      <w:r w:rsidRPr="00D34703">
        <w:rPr>
          <w:sz w:val="28"/>
          <w:szCs w:val="28"/>
        </w:rPr>
        <w:t>thu hồi phù hiệu</w:t>
      </w:r>
      <w:r w:rsidRPr="00D34703">
        <w:rPr>
          <w:sz w:val="28"/>
          <w:szCs w:val="28"/>
          <w:lang w:val="vi-VN"/>
        </w:rPr>
        <w:t xml:space="preserve"> đối với các xe ô tô khi </w:t>
      </w:r>
      <w:r w:rsidR="00CB27C9" w:rsidRPr="00D34703">
        <w:rPr>
          <w:sz w:val="28"/>
          <w:szCs w:val="28"/>
          <w:lang w:val="vi-VN"/>
        </w:rPr>
        <w:t xml:space="preserve">trích xuất dữ liệu từ thiết bị giám sát hành trình của mỗi </w:t>
      </w:r>
      <w:r w:rsidR="00032C76" w:rsidRPr="00D34703">
        <w:rPr>
          <w:sz w:val="28"/>
          <w:szCs w:val="28"/>
          <w:lang w:val="vi-VN"/>
        </w:rPr>
        <w:t>xe</w:t>
      </w:r>
      <w:r w:rsidR="00CB27C9" w:rsidRPr="00D34703">
        <w:rPr>
          <w:sz w:val="28"/>
          <w:szCs w:val="28"/>
          <w:lang w:val="vi-VN"/>
        </w:rPr>
        <w:t xml:space="preserve"> trong </w:t>
      </w:r>
      <w:r w:rsidR="00032C76" w:rsidRPr="00D34703">
        <w:rPr>
          <w:sz w:val="28"/>
          <w:szCs w:val="28"/>
          <w:lang w:val="vi-VN"/>
        </w:rPr>
        <w:t xml:space="preserve">thời gian </w:t>
      </w:r>
      <w:r w:rsidR="00CB27C9" w:rsidRPr="00D34703">
        <w:rPr>
          <w:sz w:val="28"/>
          <w:szCs w:val="28"/>
          <w:lang w:val="vi-VN"/>
        </w:rPr>
        <w:t>01 tháng có từ 05 lần vi phạm tốc độ/1000 km xe chạy (không tính các trường hợp vi phạm tốc độ từ 05 km/h trở xuống)</w:t>
      </w:r>
      <w:r w:rsidR="00BC2F18" w:rsidRPr="00D34703">
        <w:rPr>
          <w:sz w:val="28"/>
          <w:szCs w:val="28"/>
          <w:lang w:val="vi-VN"/>
        </w:rPr>
        <w:t>.</w:t>
      </w:r>
    </w:p>
    <w:p w14:paraId="3195A396" w14:textId="77777777" w:rsidR="00032C76" w:rsidRPr="00D34703" w:rsidRDefault="008A402D" w:rsidP="00B05B86">
      <w:pPr>
        <w:spacing w:before="60"/>
        <w:ind w:firstLine="680"/>
        <w:jc w:val="both"/>
        <w:rPr>
          <w:sz w:val="28"/>
          <w:szCs w:val="28"/>
          <w:lang w:val="vi-VN"/>
        </w:rPr>
      </w:pPr>
      <w:r w:rsidRPr="00D34703">
        <w:rPr>
          <w:sz w:val="28"/>
          <w:szCs w:val="28"/>
          <w:lang w:val="vi-VN"/>
        </w:rPr>
        <w:t>9</w:t>
      </w:r>
      <w:r w:rsidR="00032C76" w:rsidRPr="00D34703">
        <w:rPr>
          <w:sz w:val="28"/>
          <w:szCs w:val="28"/>
          <w:lang w:val="vi-VN"/>
        </w:rPr>
        <w:t>. Sở Giao thông vận tải</w:t>
      </w:r>
      <w:r w:rsidR="00B6653F" w:rsidRPr="00D34703">
        <w:rPr>
          <w:sz w:val="28"/>
          <w:szCs w:val="28"/>
          <w:lang w:val="vi-VN"/>
        </w:rPr>
        <w:t xml:space="preserve"> có trách nhiệm:</w:t>
      </w:r>
    </w:p>
    <w:p w14:paraId="54B1845D" w14:textId="77777777" w:rsidR="00032C76" w:rsidRPr="00D34703" w:rsidRDefault="00032C76" w:rsidP="00B05B86">
      <w:pPr>
        <w:spacing w:before="60"/>
        <w:ind w:firstLine="680"/>
        <w:jc w:val="both"/>
        <w:rPr>
          <w:sz w:val="28"/>
          <w:szCs w:val="28"/>
          <w:lang w:val="vi-VN"/>
        </w:rPr>
      </w:pPr>
      <w:r w:rsidRPr="00D34703">
        <w:rPr>
          <w:sz w:val="28"/>
          <w:szCs w:val="28"/>
          <w:lang w:val="vi-VN"/>
        </w:rPr>
        <w:t>a) Thực hiện cấp</w:t>
      </w:r>
      <w:r w:rsidR="00383C27" w:rsidRPr="00D34703">
        <w:rPr>
          <w:sz w:val="28"/>
          <w:szCs w:val="28"/>
          <w:lang w:val="vi-VN"/>
        </w:rPr>
        <w:t>, cấp lại</w:t>
      </w:r>
      <w:r w:rsidRPr="00D34703">
        <w:rPr>
          <w:sz w:val="28"/>
          <w:szCs w:val="28"/>
          <w:lang w:val="vi-VN"/>
        </w:rPr>
        <w:t xml:space="preserve"> phù hiệu theo quy định tại Điều này và dán phù hiệu lên xe ô tô;</w:t>
      </w:r>
    </w:p>
    <w:p w14:paraId="392FB994" w14:textId="77777777" w:rsidR="00B6653F" w:rsidRPr="00D34703" w:rsidRDefault="00A5200E" w:rsidP="00B05B86">
      <w:pPr>
        <w:spacing w:before="60"/>
        <w:ind w:firstLine="680"/>
        <w:jc w:val="both"/>
        <w:rPr>
          <w:sz w:val="28"/>
          <w:szCs w:val="28"/>
        </w:rPr>
      </w:pPr>
      <w:r w:rsidRPr="00D34703">
        <w:rPr>
          <w:sz w:val="28"/>
          <w:szCs w:val="28"/>
          <w:lang w:val="vi-VN"/>
        </w:rPr>
        <w:t>b</w:t>
      </w:r>
      <w:r w:rsidRPr="00D34703">
        <w:rPr>
          <w:sz w:val="28"/>
          <w:szCs w:val="28"/>
        </w:rPr>
        <w:t xml:space="preserve">) Ban hành quyết định và thu hồi phù hiệu do cơ quan mình cấp theo quy định tại khoản </w:t>
      </w:r>
      <w:r w:rsidRPr="00D34703">
        <w:rPr>
          <w:sz w:val="28"/>
          <w:szCs w:val="28"/>
          <w:lang w:val="vi-VN"/>
        </w:rPr>
        <w:t>8</w:t>
      </w:r>
      <w:r w:rsidRPr="00D34703">
        <w:rPr>
          <w:sz w:val="28"/>
          <w:szCs w:val="28"/>
        </w:rPr>
        <w:t xml:space="preserve"> Điều này</w:t>
      </w:r>
      <w:r w:rsidR="00B6653F" w:rsidRPr="00D34703">
        <w:rPr>
          <w:sz w:val="28"/>
          <w:szCs w:val="28"/>
          <w:lang w:val="vi-VN"/>
        </w:rPr>
        <w:t>. Gửi cho đơn vị vận tải nội bộ Quyết định thu hồi phù hiệu, văn bản thông báo về việc phù hiệu hết giá trị sử dụng khi nhận được thông báo của cơ quan có thẩm quyền về việc tước quyền sử dụng phù hiệu và đăng tải thông tin trên Trang thông tin đi</w:t>
      </w:r>
      <w:r w:rsidR="006C7659" w:rsidRPr="00D34703">
        <w:rPr>
          <w:sz w:val="28"/>
          <w:szCs w:val="28"/>
          <w:lang w:val="vi-VN"/>
        </w:rPr>
        <w:t>ện tử của Sở Giao thông vận tải</w:t>
      </w:r>
      <w:r w:rsidR="006C7659" w:rsidRPr="00D34703">
        <w:rPr>
          <w:sz w:val="28"/>
          <w:szCs w:val="28"/>
        </w:rPr>
        <w:t>;</w:t>
      </w:r>
    </w:p>
    <w:p w14:paraId="76EF3BC7" w14:textId="77777777" w:rsidR="00032C76" w:rsidRPr="00D34703" w:rsidRDefault="00A5200E" w:rsidP="00B05B86">
      <w:pPr>
        <w:spacing w:before="60"/>
        <w:ind w:firstLine="680"/>
        <w:jc w:val="both"/>
        <w:rPr>
          <w:sz w:val="28"/>
          <w:szCs w:val="28"/>
          <w:lang w:val="vi-VN"/>
        </w:rPr>
      </w:pPr>
      <w:r w:rsidRPr="00D34703">
        <w:rPr>
          <w:sz w:val="28"/>
          <w:szCs w:val="28"/>
          <w:lang w:val="vi-VN"/>
        </w:rPr>
        <w:t>c</w:t>
      </w:r>
      <w:r w:rsidR="00032C76" w:rsidRPr="00D34703">
        <w:rPr>
          <w:sz w:val="28"/>
          <w:szCs w:val="28"/>
          <w:lang w:val="vi-VN"/>
        </w:rPr>
        <w:t>) Không thực hiện cấp phù hiệu cho xe ô tô trong thời gian xe ô tô đó bị cơ quan có thẩm quyền áp dụng hình thức xử phạt tước quyền sử dụng phù hiệu</w:t>
      </w:r>
      <w:r w:rsidR="00B6653F" w:rsidRPr="00D34703">
        <w:rPr>
          <w:sz w:val="28"/>
          <w:szCs w:val="28"/>
          <w:lang w:val="vi-VN"/>
        </w:rPr>
        <w:t>.</w:t>
      </w:r>
    </w:p>
    <w:p w14:paraId="52D53967" w14:textId="77777777" w:rsidR="00850C07" w:rsidRPr="00D34703" w:rsidRDefault="008A402D" w:rsidP="00B05B86">
      <w:pPr>
        <w:spacing w:before="60"/>
        <w:ind w:firstLine="680"/>
        <w:jc w:val="both"/>
        <w:rPr>
          <w:sz w:val="28"/>
          <w:szCs w:val="28"/>
          <w:lang w:val="vi-VN"/>
        </w:rPr>
      </w:pPr>
      <w:r w:rsidRPr="00D34703">
        <w:rPr>
          <w:sz w:val="28"/>
          <w:szCs w:val="28"/>
          <w:lang w:val="vi-VN"/>
        </w:rPr>
        <w:t>10</w:t>
      </w:r>
      <w:r w:rsidR="00977F12" w:rsidRPr="00D34703">
        <w:rPr>
          <w:sz w:val="28"/>
          <w:szCs w:val="28"/>
          <w:lang w:val="vi-VN"/>
        </w:rPr>
        <w:t xml:space="preserve">. Đơn vị vận tải </w:t>
      </w:r>
      <w:r w:rsidRPr="00D34703">
        <w:rPr>
          <w:sz w:val="28"/>
          <w:szCs w:val="28"/>
          <w:lang w:val="vi-VN"/>
        </w:rPr>
        <w:t>nội bộ có trách nhiệm:</w:t>
      </w:r>
    </w:p>
    <w:p w14:paraId="590804D9" w14:textId="77777777" w:rsidR="00850C07" w:rsidRPr="00D34703" w:rsidRDefault="00850C07" w:rsidP="00B05B86">
      <w:pPr>
        <w:spacing w:before="60"/>
        <w:ind w:firstLine="680"/>
        <w:jc w:val="both"/>
        <w:rPr>
          <w:sz w:val="28"/>
          <w:szCs w:val="28"/>
        </w:rPr>
      </w:pPr>
      <w:r w:rsidRPr="00D34703">
        <w:rPr>
          <w:sz w:val="28"/>
          <w:szCs w:val="28"/>
          <w:lang w:val="vi-VN"/>
        </w:rPr>
        <w:lastRenderedPageBreak/>
        <w:t>a) Phải nộp lại phù hiệu cho Sở Giao thông vận tải k</w:t>
      </w:r>
      <w:r w:rsidR="006C7659" w:rsidRPr="00D34703">
        <w:rPr>
          <w:sz w:val="28"/>
          <w:szCs w:val="28"/>
          <w:lang w:val="vi-VN"/>
        </w:rPr>
        <w:t>hi nhận được quyết định thu hồi</w:t>
      </w:r>
      <w:r w:rsidR="006C7659" w:rsidRPr="00D34703">
        <w:rPr>
          <w:sz w:val="28"/>
          <w:szCs w:val="28"/>
        </w:rPr>
        <w:t>;</w:t>
      </w:r>
    </w:p>
    <w:p w14:paraId="23AEF045" w14:textId="77777777" w:rsidR="00977F12" w:rsidRPr="00D34703" w:rsidRDefault="00850C07" w:rsidP="00B05B86">
      <w:pPr>
        <w:spacing w:before="60"/>
        <w:ind w:firstLine="680"/>
        <w:jc w:val="both"/>
        <w:rPr>
          <w:sz w:val="28"/>
          <w:szCs w:val="28"/>
          <w:lang w:val="vi-VN"/>
        </w:rPr>
      </w:pPr>
      <w:r w:rsidRPr="00D34703">
        <w:rPr>
          <w:sz w:val="28"/>
          <w:szCs w:val="28"/>
          <w:lang w:val="vi-VN"/>
        </w:rPr>
        <w:t>b) K</w:t>
      </w:r>
      <w:r w:rsidR="00977F12" w:rsidRPr="00D34703">
        <w:rPr>
          <w:sz w:val="28"/>
          <w:szCs w:val="28"/>
          <w:lang w:val="vi-VN"/>
        </w:rPr>
        <w:t xml:space="preserve">hông được sử dụng xe ô tô để </w:t>
      </w:r>
      <w:r w:rsidR="00BC2F18" w:rsidRPr="00D34703">
        <w:rPr>
          <w:sz w:val="28"/>
          <w:szCs w:val="28"/>
          <w:lang w:val="vi-VN"/>
        </w:rPr>
        <w:t xml:space="preserve">hoạt động </w:t>
      </w:r>
      <w:r w:rsidR="00977F12" w:rsidRPr="00D34703">
        <w:rPr>
          <w:sz w:val="28"/>
          <w:szCs w:val="28"/>
          <w:lang w:val="vi-VN"/>
        </w:rPr>
        <w:t>vận tải</w:t>
      </w:r>
      <w:r w:rsidR="00BC2F18" w:rsidRPr="00D34703">
        <w:rPr>
          <w:sz w:val="28"/>
          <w:szCs w:val="28"/>
          <w:lang w:val="vi-VN"/>
        </w:rPr>
        <w:t xml:space="preserve"> nội bộ</w:t>
      </w:r>
      <w:r w:rsidR="00977F12" w:rsidRPr="00D34703">
        <w:rPr>
          <w:sz w:val="28"/>
          <w:szCs w:val="28"/>
          <w:lang w:val="vi-VN"/>
        </w:rPr>
        <w:t xml:space="preserve"> trong thời gian xe ô tô bị cơ quan có thẩm quyền áp dụng hình thức xử phạt tước quyền sử dụng hoặc bị thu hồi phù hiệu.</w:t>
      </w:r>
    </w:p>
    <w:p w14:paraId="09444F13" w14:textId="77777777" w:rsidR="00740A30" w:rsidRPr="00D34703" w:rsidRDefault="008A402D" w:rsidP="00B05B86">
      <w:pPr>
        <w:spacing w:before="60"/>
        <w:ind w:firstLine="680"/>
        <w:jc w:val="both"/>
        <w:rPr>
          <w:sz w:val="28"/>
          <w:szCs w:val="28"/>
          <w:lang w:val="vi-VN"/>
        </w:rPr>
      </w:pPr>
      <w:r w:rsidRPr="00D34703">
        <w:rPr>
          <w:sz w:val="28"/>
          <w:szCs w:val="28"/>
          <w:lang w:val="vi-VN"/>
        </w:rPr>
        <w:t>11</w:t>
      </w:r>
      <w:r w:rsidR="00740A30" w:rsidRPr="00D34703">
        <w:rPr>
          <w:sz w:val="28"/>
          <w:szCs w:val="28"/>
          <w:lang w:val="vi-VN"/>
        </w:rPr>
        <w:t>. Dữ liệu trích xuất từ thiết bị giám sát hành trình của xe chỉ sử dụng 01 lần để xác định lỗi vi phạm. Dữ liệu được trích xuất từ hệ thống xử lý và khai thác sử dụng dữ liệu từ thiết bị giám sát hành trình thuộc Tổng cục Đường bộ Việt Nam.</w:t>
      </w:r>
    </w:p>
    <w:p w14:paraId="1C9A54BC" w14:textId="77777777" w:rsidR="00740A30" w:rsidRPr="00D34703" w:rsidRDefault="00A5200E" w:rsidP="00B05B86">
      <w:pPr>
        <w:spacing w:before="60"/>
        <w:ind w:firstLine="680"/>
        <w:jc w:val="both"/>
        <w:rPr>
          <w:sz w:val="28"/>
          <w:szCs w:val="28"/>
          <w:lang w:val="vi-VN"/>
        </w:rPr>
      </w:pPr>
      <w:r w:rsidRPr="00D34703">
        <w:rPr>
          <w:sz w:val="28"/>
          <w:szCs w:val="28"/>
          <w:lang w:val="vi-VN"/>
        </w:rPr>
        <w:t>12</w:t>
      </w:r>
      <w:r w:rsidR="00740A30" w:rsidRPr="00D34703">
        <w:rPr>
          <w:sz w:val="28"/>
          <w:szCs w:val="28"/>
          <w:lang w:val="vi-VN"/>
        </w:rPr>
        <w:t>. Bộ trưởng Bộ Giao thông vận tải quy định về mẫu phù hiệu</w:t>
      </w:r>
      <w:r w:rsidR="007015A3" w:rsidRPr="00D34703">
        <w:rPr>
          <w:sz w:val="28"/>
          <w:szCs w:val="28"/>
          <w:lang w:val="vi-VN"/>
        </w:rPr>
        <w:t xml:space="preserve"> và hướng dẫn tổ chức thực hiện</w:t>
      </w:r>
      <w:r w:rsidR="00740A30" w:rsidRPr="00D34703">
        <w:rPr>
          <w:sz w:val="28"/>
          <w:szCs w:val="28"/>
          <w:lang w:val="vi-VN"/>
        </w:rPr>
        <w:t>.</w:t>
      </w:r>
    </w:p>
    <w:p w14:paraId="1E7DCFE0" w14:textId="77777777" w:rsidR="00F21103" w:rsidRPr="00D34703" w:rsidRDefault="00F21103" w:rsidP="00B05B86">
      <w:pPr>
        <w:spacing w:before="60"/>
        <w:jc w:val="center"/>
        <w:rPr>
          <w:b/>
          <w:bCs/>
          <w:sz w:val="28"/>
          <w:szCs w:val="28"/>
        </w:rPr>
      </w:pPr>
      <w:r w:rsidRPr="00D34703">
        <w:rPr>
          <w:b/>
          <w:bCs/>
          <w:sz w:val="28"/>
          <w:szCs w:val="28"/>
        </w:rPr>
        <w:t>Chương V</w:t>
      </w:r>
    </w:p>
    <w:p w14:paraId="5B9C8A48" w14:textId="77777777" w:rsidR="00F21103" w:rsidRPr="00D34703" w:rsidRDefault="00F21103" w:rsidP="00B05B86">
      <w:pPr>
        <w:spacing w:before="60"/>
        <w:jc w:val="center"/>
        <w:rPr>
          <w:b/>
          <w:bCs/>
          <w:sz w:val="28"/>
          <w:szCs w:val="28"/>
        </w:rPr>
      </w:pPr>
      <w:r w:rsidRPr="00D34703">
        <w:rPr>
          <w:b/>
          <w:bCs/>
          <w:sz w:val="28"/>
          <w:szCs w:val="28"/>
        </w:rPr>
        <w:t>TỔ CHỨC THỰC HIỆN</w:t>
      </w:r>
    </w:p>
    <w:p w14:paraId="1F71D80E" w14:textId="77777777" w:rsidR="00F21103" w:rsidRPr="00D34703" w:rsidRDefault="00F21103" w:rsidP="00B05B86">
      <w:pPr>
        <w:spacing w:before="60"/>
        <w:ind w:firstLine="680"/>
        <w:jc w:val="center"/>
        <w:rPr>
          <w:b/>
          <w:bCs/>
          <w:sz w:val="28"/>
          <w:szCs w:val="28"/>
        </w:rPr>
      </w:pPr>
      <w:r w:rsidRPr="00D34703">
        <w:rPr>
          <w:b/>
          <w:bCs/>
          <w:sz w:val="28"/>
          <w:szCs w:val="28"/>
        </w:rPr>
        <w:t> </w:t>
      </w:r>
    </w:p>
    <w:p w14:paraId="6D7A5A23" w14:textId="3CEB4401" w:rsidR="00F21103" w:rsidRPr="00D34703" w:rsidRDefault="00F21103" w:rsidP="00B05B86">
      <w:pPr>
        <w:spacing w:before="60"/>
        <w:ind w:firstLine="680"/>
        <w:jc w:val="both"/>
        <w:rPr>
          <w:b/>
          <w:bCs/>
          <w:sz w:val="28"/>
          <w:szCs w:val="28"/>
        </w:rPr>
      </w:pPr>
      <w:r w:rsidRPr="00D34703">
        <w:rPr>
          <w:b/>
          <w:bCs/>
          <w:sz w:val="28"/>
          <w:szCs w:val="28"/>
        </w:rPr>
        <w:t xml:space="preserve">Điều </w:t>
      </w:r>
      <w:r w:rsidR="00A5200E" w:rsidRPr="00D34703">
        <w:rPr>
          <w:b/>
          <w:bCs/>
          <w:sz w:val="28"/>
          <w:szCs w:val="28"/>
          <w:lang w:val="vi-VN"/>
        </w:rPr>
        <w:t>1</w:t>
      </w:r>
      <w:r w:rsidR="001A0204" w:rsidRPr="00D34703">
        <w:rPr>
          <w:b/>
          <w:bCs/>
          <w:sz w:val="28"/>
          <w:szCs w:val="28"/>
          <w:lang w:val="vi-VN"/>
        </w:rPr>
        <w:t>1</w:t>
      </w:r>
      <w:r w:rsidRPr="00D34703">
        <w:rPr>
          <w:b/>
          <w:bCs/>
          <w:sz w:val="28"/>
          <w:szCs w:val="28"/>
        </w:rPr>
        <w:t>. Bộ Giao thông vận tải</w:t>
      </w:r>
    </w:p>
    <w:p w14:paraId="09E0F4BE" w14:textId="77777777" w:rsidR="00F21103" w:rsidRPr="00D34703" w:rsidRDefault="00F21103" w:rsidP="00B05B86">
      <w:pPr>
        <w:spacing w:before="60"/>
        <w:ind w:firstLine="680"/>
        <w:jc w:val="both"/>
        <w:rPr>
          <w:sz w:val="28"/>
          <w:szCs w:val="28"/>
        </w:rPr>
      </w:pPr>
      <w:r w:rsidRPr="00D34703">
        <w:rPr>
          <w:sz w:val="28"/>
          <w:szCs w:val="28"/>
        </w:rPr>
        <w:t>1. Thống nhất quản lý hoạt động vận tải</w:t>
      </w:r>
      <w:r w:rsidR="00A5200E" w:rsidRPr="00D34703">
        <w:rPr>
          <w:sz w:val="28"/>
          <w:szCs w:val="28"/>
          <w:lang w:val="vi-VN"/>
        </w:rPr>
        <w:t xml:space="preserve"> nội bộ</w:t>
      </w:r>
      <w:r w:rsidRPr="00D34703">
        <w:rPr>
          <w:sz w:val="28"/>
          <w:szCs w:val="28"/>
        </w:rPr>
        <w:t xml:space="preserve"> bằng xe ô tô theo quy định của Nghị định này.</w:t>
      </w:r>
    </w:p>
    <w:p w14:paraId="1619D29A" w14:textId="691CA011" w:rsidR="005F3C4B" w:rsidRPr="00D34703" w:rsidRDefault="005F3C4B" w:rsidP="00B05B86">
      <w:pPr>
        <w:spacing w:before="60"/>
        <w:ind w:firstLine="680"/>
        <w:jc w:val="both"/>
        <w:rPr>
          <w:sz w:val="28"/>
          <w:szCs w:val="28"/>
          <w:lang w:val="vi-VN"/>
        </w:rPr>
      </w:pPr>
      <w:r w:rsidRPr="00D34703">
        <w:rPr>
          <w:sz w:val="28"/>
          <w:szCs w:val="28"/>
          <w:lang w:val="vi-VN"/>
        </w:rPr>
        <w:t>2</w:t>
      </w:r>
      <w:r w:rsidRPr="00D34703">
        <w:rPr>
          <w:sz w:val="28"/>
          <w:szCs w:val="28"/>
        </w:rPr>
        <w:t>. Quy định và hướng dẫn</w:t>
      </w:r>
      <w:r w:rsidR="00242298" w:rsidRPr="00D34703">
        <w:rPr>
          <w:sz w:val="28"/>
          <w:szCs w:val="28"/>
          <w:lang w:val="vi-VN"/>
        </w:rPr>
        <w:t xml:space="preserve"> về:</w:t>
      </w:r>
    </w:p>
    <w:p w14:paraId="77B10C8C" w14:textId="77777777" w:rsidR="005F3C4B" w:rsidRPr="00D34703" w:rsidRDefault="005F3C4B" w:rsidP="00B05B86">
      <w:pPr>
        <w:spacing w:before="60"/>
        <w:ind w:firstLine="680"/>
        <w:jc w:val="both"/>
        <w:rPr>
          <w:sz w:val="28"/>
          <w:szCs w:val="28"/>
        </w:rPr>
      </w:pPr>
      <w:r w:rsidRPr="00D34703">
        <w:rPr>
          <w:sz w:val="28"/>
          <w:szCs w:val="28"/>
        </w:rPr>
        <w:t>a) Phần mềm quản lý hoạt động vận tải nội</w:t>
      </w:r>
      <w:r w:rsidRPr="00D34703">
        <w:rPr>
          <w:sz w:val="28"/>
          <w:szCs w:val="28"/>
          <w:lang w:val="vi-VN"/>
        </w:rPr>
        <w:t xml:space="preserve"> bộ </w:t>
      </w:r>
      <w:r w:rsidRPr="00D34703">
        <w:rPr>
          <w:sz w:val="28"/>
          <w:szCs w:val="28"/>
        </w:rPr>
        <w:t>bằng xe ô tô (bao gồm cả quản lý phương tiện và người lái xe) và dịch vụ công trực tuyến;</w:t>
      </w:r>
    </w:p>
    <w:p w14:paraId="5E3B5650" w14:textId="77777777" w:rsidR="005F3C4B" w:rsidRPr="00D34703" w:rsidRDefault="005F3C4B" w:rsidP="00B05B86">
      <w:pPr>
        <w:spacing w:before="60"/>
        <w:ind w:firstLine="680"/>
        <w:jc w:val="both"/>
        <w:rPr>
          <w:sz w:val="28"/>
          <w:szCs w:val="28"/>
        </w:rPr>
      </w:pPr>
      <w:r w:rsidRPr="00D34703">
        <w:rPr>
          <w:sz w:val="28"/>
          <w:szCs w:val="28"/>
        </w:rPr>
        <w:t>b) Cung cấp, quản lý và sử dụng thông tin của Giấy vận tải;</w:t>
      </w:r>
    </w:p>
    <w:p w14:paraId="256B13DB" w14:textId="77777777" w:rsidR="005F3C4B" w:rsidRPr="00D34703" w:rsidRDefault="005F3C4B" w:rsidP="00B05B86">
      <w:pPr>
        <w:spacing w:before="60"/>
        <w:ind w:firstLine="680"/>
        <w:jc w:val="both"/>
        <w:rPr>
          <w:sz w:val="28"/>
          <w:szCs w:val="28"/>
        </w:rPr>
      </w:pPr>
      <w:r w:rsidRPr="00D34703">
        <w:rPr>
          <w:sz w:val="28"/>
          <w:szCs w:val="28"/>
        </w:rPr>
        <w:t>c) Cung cấp, quản lý và sử dụng dữ liệu từ thiết bị giám sát hành trình của xe ô tô;</w:t>
      </w:r>
    </w:p>
    <w:p w14:paraId="17E57567" w14:textId="77777777" w:rsidR="005F3C4B" w:rsidRPr="00D34703" w:rsidRDefault="005F3C4B" w:rsidP="00B05B86">
      <w:pPr>
        <w:spacing w:before="60"/>
        <w:ind w:firstLine="680"/>
        <w:jc w:val="both"/>
        <w:rPr>
          <w:sz w:val="28"/>
          <w:szCs w:val="28"/>
          <w:lang w:val="vi-VN"/>
        </w:rPr>
      </w:pPr>
      <w:r w:rsidRPr="00D34703">
        <w:rPr>
          <w:sz w:val="28"/>
          <w:szCs w:val="28"/>
        </w:rPr>
        <w:t>d) Niêm yết các thông tin trên xe ô tô vận tải</w:t>
      </w:r>
      <w:r w:rsidRPr="00D34703">
        <w:rPr>
          <w:sz w:val="28"/>
          <w:szCs w:val="28"/>
          <w:lang w:val="vi-VN"/>
        </w:rPr>
        <w:t xml:space="preserve"> nội bộ.</w:t>
      </w:r>
    </w:p>
    <w:p w14:paraId="58D5B6C6" w14:textId="77777777" w:rsidR="00663E40" w:rsidRPr="00D34703" w:rsidRDefault="005F3C4B" w:rsidP="00B05B86">
      <w:pPr>
        <w:spacing w:before="60"/>
        <w:ind w:firstLine="680"/>
        <w:jc w:val="both"/>
        <w:rPr>
          <w:sz w:val="28"/>
          <w:szCs w:val="28"/>
        </w:rPr>
      </w:pPr>
      <w:r w:rsidRPr="00D34703">
        <w:rPr>
          <w:sz w:val="28"/>
          <w:szCs w:val="28"/>
          <w:lang w:val="vi-VN"/>
        </w:rPr>
        <w:t>3</w:t>
      </w:r>
      <w:r w:rsidR="00F21103" w:rsidRPr="00D34703">
        <w:rPr>
          <w:sz w:val="28"/>
          <w:szCs w:val="28"/>
        </w:rPr>
        <w:t>. Chỉ đạo các cơ quan chức năng</w:t>
      </w:r>
    </w:p>
    <w:p w14:paraId="19D1B947" w14:textId="77777777" w:rsidR="00F21103" w:rsidRPr="00D34703" w:rsidRDefault="00663E40" w:rsidP="00B05B86">
      <w:pPr>
        <w:spacing w:before="60"/>
        <w:ind w:firstLine="680"/>
        <w:jc w:val="both"/>
        <w:rPr>
          <w:sz w:val="28"/>
          <w:szCs w:val="28"/>
        </w:rPr>
      </w:pPr>
      <w:r w:rsidRPr="00D34703">
        <w:rPr>
          <w:sz w:val="28"/>
          <w:szCs w:val="28"/>
        </w:rPr>
        <w:t>a) T</w:t>
      </w:r>
      <w:r w:rsidR="00F21103" w:rsidRPr="00D34703">
        <w:rPr>
          <w:sz w:val="28"/>
          <w:szCs w:val="28"/>
        </w:rPr>
        <w:t xml:space="preserve">hanh tra, kiểm tra và xử lý vi phạm trong việc thực hiện các quy định về </w:t>
      </w:r>
      <w:r w:rsidR="00A5200E" w:rsidRPr="00D34703">
        <w:rPr>
          <w:sz w:val="28"/>
          <w:szCs w:val="28"/>
        </w:rPr>
        <w:t>hoạt</w:t>
      </w:r>
      <w:r w:rsidR="00A5200E" w:rsidRPr="00D34703">
        <w:rPr>
          <w:sz w:val="28"/>
          <w:szCs w:val="28"/>
          <w:lang w:val="vi-VN"/>
        </w:rPr>
        <w:t xml:space="preserve"> động</w:t>
      </w:r>
      <w:r w:rsidR="00F21103" w:rsidRPr="00D34703">
        <w:rPr>
          <w:sz w:val="28"/>
          <w:szCs w:val="28"/>
        </w:rPr>
        <w:t xml:space="preserve"> vận tải bằng xe ô tô theo quy định của Nghị định này và các quy định khác của pháp luật liên quan</w:t>
      </w:r>
      <w:r w:rsidR="00337CBB" w:rsidRPr="00D34703">
        <w:rPr>
          <w:sz w:val="28"/>
          <w:szCs w:val="28"/>
        </w:rPr>
        <w:t>;</w:t>
      </w:r>
    </w:p>
    <w:p w14:paraId="1DBD8920" w14:textId="77777777" w:rsidR="00663E40" w:rsidRPr="00D34703" w:rsidRDefault="00663E40" w:rsidP="00B05B86">
      <w:pPr>
        <w:spacing w:before="60"/>
        <w:ind w:firstLine="680"/>
        <w:jc w:val="both"/>
        <w:rPr>
          <w:sz w:val="28"/>
          <w:szCs w:val="28"/>
        </w:rPr>
      </w:pPr>
      <w:r w:rsidRPr="00D34703">
        <w:rPr>
          <w:sz w:val="28"/>
          <w:szCs w:val="28"/>
        </w:rPr>
        <w:t xml:space="preserve">b) Phối hợp với các cơ quan chức năng của các </w:t>
      </w:r>
      <w:r w:rsidR="00DD4523" w:rsidRPr="00D34703">
        <w:rPr>
          <w:sz w:val="28"/>
          <w:szCs w:val="28"/>
        </w:rPr>
        <w:t>b</w:t>
      </w:r>
      <w:r w:rsidRPr="00D34703">
        <w:rPr>
          <w:sz w:val="28"/>
          <w:szCs w:val="28"/>
        </w:rPr>
        <w:t xml:space="preserve">ộ, </w:t>
      </w:r>
      <w:r w:rsidR="00B3796E" w:rsidRPr="00D34703">
        <w:rPr>
          <w:sz w:val="28"/>
          <w:szCs w:val="28"/>
        </w:rPr>
        <w:t>n</w:t>
      </w:r>
      <w:r w:rsidRPr="00D34703">
        <w:rPr>
          <w:sz w:val="28"/>
          <w:szCs w:val="28"/>
        </w:rPr>
        <w:t xml:space="preserve">gành, địa phương để trao đổi, cung cấp thông tin về hoạt động vận tải </w:t>
      </w:r>
      <w:r w:rsidR="005F3C4B" w:rsidRPr="00D34703">
        <w:rPr>
          <w:sz w:val="28"/>
          <w:szCs w:val="28"/>
        </w:rPr>
        <w:t>nội</w:t>
      </w:r>
      <w:r w:rsidR="005F3C4B" w:rsidRPr="00D34703">
        <w:rPr>
          <w:sz w:val="28"/>
          <w:szCs w:val="28"/>
          <w:lang w:val="vi-VN"/>
        </w:rPr>
        <w:t xml:space="preserve"> bộ </w:t>
      </w:r>
      <w:r w:rsidRPr="00D34703">
        <w:rPr>
          <w:sz w:val="28"/>
          <w:szCs w:val="28"/>
        </w:rPr>
        <w:t>để phục vụ công tác quản lý chuyên ngành.</w:t>
      </w:r>
    </w:p>
    <w:p w14:paraId="0B424A2C" w14:textId="77777777" w:rsidR="007B1F2D" w:rsidRPr="00D34703" w:rsidRDefault="005F3C4B" w:rsidP="00B05B86">
      <w:pPr>
        <w:spacing w:before="60"/>
        <w:ind w:firstLine="680"/>
        <w:jc w:val="both"/>
        <w:rPr>
          <w:sz w:val="28"/>
          <w:szCs w:val="28"/>
        </w:rPr>
      </w:pPr>
      <w:r w:rsidRPr="00D34703">
        <w:rPr>
          <w:sz w:val="28"/>
          <w:szCs w:val="28"/>
          <w:lang w:val="vi-VN"/>
        </w:rPr>
        <w:t>4</w:t>
      </w:r>
      <w:r w:rsidR="007B1F2D" w:rsidRPr="00D34703">
        <w:rPr>
          <w:sz w:val="28"/>
          <w:szCs w:val="28"/>
        </w:rPr>
        <w:t xml:space="preserve">. </w:t>
      </w:r>
      <w:r w:rsidR="00CF7D74" w:rsidRPr="00D34703">
        <w:rPr>
          <w:sz w:val="28"/>
          <w:szCs w:val="28"/>
        </w:rPr>
        <w:t>K</w:t>
      </w:r>
      <w:r w:rsidR="007F05B2" w:rsidRPr="00D34703">
        <w:rPr>
          <w:sz w:val="28"/>
          <w:szCs w:val="28"/>
        </w:rPr>
        <w:t>ết nối</w:t>
      </w:r>
      <w:r w:rsidR="00CF7D74" w:rsidRPr="00D34703">
        <w:rPr>
          <w:sz w:val="28"/>
          <w:szCs w:val="28"/>
        </w:rPr>
        <w:t>, chia sẻ</w:t>
      </w:r>
      <w:r w:rsidR="007F05B2" w:rsidRPr="00D34703">
        <w:rPr>
          <w:sz w:val="28"/>
          <w:szCs w:val="28"/>
        </w:rPr>
        <w:t xml:space="preserve"> dữ liệu</w:t>
      </w:r>
      <w:r w:rsidR="007B1F2D" w:rsidRPr="00D34703">
        <w:rPr>
          <w:sz w:val="28"/>
          <w:szCs w:val="28"/>
        </w:rPr>
        <w:t xml:space="preserve"> về quản lý hoạt động vận tải</w:t>
      </w:r>
      <w:r w:rsidR="00411A81" w:rsidRPr="00D34703">
        <w:rPr>
          <w:sz w:val="28"/>
          <w:szCs w:val="28"/>
          <w:lang w:val="vi-VN"/>
        </w:rPr>
        <w:t xml:space="preserve"> nội bộ</w:t>
      </w:r>
      <w:r w:rsidR="007B1F2D" w:rsidRPr="00D34703">
        <w:rPr>
          <w:sz w:val="28"/>
          <w:szCs w:val="28"/>
        </w:rPr>
        <w:t xml:space="preserve"> bằng xe ô tô</w:t>
      </w:r>
      <w:r w:rsidR="007A5F44" w:rsidRPr="00D34703">
        <w:rPr>
          <w:sz w:val="28"/>
          <w:szCs w:val="28"/>
        </w:rPr>
        <w:t xml:space="preserve"> và dữ liệu từ thiết bị giám sát hành trình xe</w:t>
      </w:r>
      <w:r w:rsidR="007B1F2D" w:rsidRPr="00D34703">
        <w:rPr>
          <w:sz w:val="28"/>
          <w:szCs w:val="28"/>
        </w:rPr>
        <w:t xml:space="preserve"> </w:t>
      </w:r>
      <w:r w:rsidR="007F05B2" w:rsidRPr="00D34703">
        <w:rPr>
          <w:sz w:val="28"/>
          <w:szCs w:val="28"/>
        </w:rPr>
        <w:t xml:space="preserve">với </w:t>
      </w:r>
      <w:r w:rsidR="007B1F2D" w:rsidRPr="00D34703">
        <w:rPr>
          <w:sz w:val="28"/>
          <w:szCs w:val="28"/>
        </w:rPr>
        <w:t>Bộ Công an</w:t>
      </w:r>
      <w:r w:rsidR="0024700E" w:rsidRPr="00D34703">
        <w:rPr>
          <w:sz w:val="28"/>
          <w:szCs w:val="28"/>
        </w:rPr>
        <w:t xml:space="preserve"> (Cục Cảnh sát giao thông)</w:t>
      </w:r>
      <w:r w:rsidR="007B1F2D" w:rsidRPr="00D34703">
        <w:rPr>
          <w:sz w:val="28"/>
          <w:szCs w:val="28"/>
        </w:rPr>
        <w:t>, Bộ Tài chính</w:t>
      </w:r>
      <w:r w:rsidR="0024700E" w:rsidRPr="00D34703">
        <w:rPr>
          <w:sz w:val="28"/>
          <w:szCs w:val="28"/>
        </w:rPr>
        <w:t xml:space="preserve"> (Tổng cục Thuế)</w:t>
      </w:r>
      <w:r w:rsidR="007B1F2D" w:rsidRPr="00D34703">
        <w:rPr>
          <w:sz w:val="28"/>
          <w:szCs w:val="28"/>
        </w:rPr>
        <w:t xml:space="preserve"> để phối hợp quản lý.</w:t>
      </w:r>
    </w:p>
    <w:p w14:paraId="092440A5" w14:textId="1F273BA7" w:rsidR="00F21103" w:rsidRPr="00D34703" w:rsidRDefault="00F21103" w:rsidP="00B05B86">
      <w:pPr>
        <w:spacing w:before="60"/>
        <w:ind w:firstLine="680"/>
        <w:jc w:val="both"/>
        <w:rPr>
          <w:b/>
          <w:bCs/>
          <w:sz w:val="28"/>
          <w:szCs w:val="28"/>
        </w:rPr>
      </w:pPr>
      <w:r w:rsidRPr="00D34703">
        <w:rPr>
          <w:b/>
          <w:bCs/>
          <w:sz w:val="28"/>
          <w:szCs w:val="28"/>
        </w:rPr>
        <w:t xml:space="preserve">Điều </w:t>
      </w:r>
      <w:r w:rsidR="00411A81" w:rsidRPr="00D34703">
        <w:rPr>
          <w:b/>
          <w:bCs/>
          <w:sz w:val="28"/>
          <w:szCs w:val="28"/>
          <w:lang w:val="vi-VN"/>
        </w:rPr>
        <w:t>1</w:t>
      </w:r>
      <w:r w:rsidR="001A0204" w:rsidRPr="00D34703">
        <w:rPr>
          <w:b/>
          <w:bCs/>
          <w:sz w:val="28"/>
          <w:szCs w:val="28"/>
          <w:lang w:val="vi-VN"/>
        </w:rPr>
        <w:t>2</w:t>
      </w:r>
      <w:r w:rsidRPr="00D34703">
        <w:rPr>
          <w:b/>
          <w:bCs/>
          <w:sz w:val="28"/>
          <w:szCs w:val="28"/>
        </w:rPr>
        <w:t>. Bộ Công an</w:t>
      </w:r>
    </w:p>
    <w:p w14:paraId="4ED0B86E" w14:textId="77777777" w:rsidR="00F21103" w:rsidRPr="00D34703" w:rsidRDefault="00576413" w:rsidP="00B05B86">
      <w:pPr>
        <w:spacing w:before="60"/>
        <w:ind w:firstLine="680"/>
        <w:jc w:val="both"/>
        <w:rPr>
          <w:sz w:val="28"/>
          <w:szCs w:val="28"/>
        </w:rPr>
      </w:pPr>
      <w:r w:rsidRPr="00D34703">
        <w:rPr>
          <w:sz w:val="28"/>
          <w:szCs w:val="28"/>
        </w:rPr>
        <w:t xml:space="preserve">1. </w:t>
      </w:r>
      <w:r w:rsidR="00F21103" w:rsidRPr="00D34703">
        <w:rPr>
          <w:sz w:val="28"/>
          <w:szCs w:val="28"/>
        </w:rPr>
        <w:t xml:space="preserve">Kiểm tra và xử lý vi phạm trong việc thực hiện các quy định về </w:t>
      </w:r>
      <w:r w:rsidR="00411A81" w:rsidRPr="00D34703">
        <w:rPr>
          <w:sz w:val="28"/>
          <w:szCs w:val="28"/>
        </w:rPr>
        <w:t>hoạt</w:t>
      </w:r>
      <w:r w:rsidR="00411A81" w:rsidRPr="00D34703">
        <w:rPr>
          <w:sz w:val="28"/>
          <w:szCs w:val="28"/>
          <w:lang w:val="vi-VN"/>
        </w:rPr>
        <w:t xml:space="preserve"> động</w:t>
      </w:r>
      <w:r w:rsidR="00F21103" w:rsidRPr="00D34703">
        <w:rPr>
          <w:sz w:val="28"/>
          <w:szCs w:val="28"/>
        </w:rPr>
        <w:t xml:space="preserve"> vận tải </w:t>
      </w:r>
      <w:r w:rsidR="00411A81" w:rsidRPr="00D34703">
        <w:rPr>
          <w:sz w:val="28"/>
          <w:szCs w:val="28"/>
        </w:rPr>
        <w:t>nội</w:t>
      </w:r>
      <w:r w:rsidR="00411A81" w:rsidRPr="00D34703">
        <w:rPr>
          <w:sz w:val="28"/>
          <w:szCs w:val="28"/>
          <w:lang w:val="vi-VN"/>
        </w:rPr>
        <w:t xml:space="preserve"> bộ </w:t>
      </w:r>
      <w:r w:rsidR="00F21103" w:rsidRPr="00D34703">
        <w:rPr>
          <w:sz w:val="28"/>
          <w:szCs w:val="28"/>
        </w:rPr>
        <w:t>bằng xe ô tô theo quy định của Nghị định này và các quy định khác của pháp luật liên quan.</w:t>
      </w:r>
    </w:p>
    <w:p w14:paraId="38404088" w14:textId="06E4EC8D" w:rsidR="00576413" w:rsidRPr="00D34703" w:rsidRDefault="007706D2" w:rsidP="00B05B86">
      <w:pPr>
        <w:spacing w:before="60"/>
        <w:ind w:firstLine="680"/>
        <w:jc w:val="both"/>
        <w:rPr>
          <w:sz w:val="28"/>
          <w:szCs w:val="28"/>
        </w:rPr>
      </w:pPr>
      <w:r w:rsidRPr="00D34703">
        <w:rPr>
          <w:sz w:val="28"/>
          <w:szCs w:val="28"/>
        </w:rPr>
        <w:t xml:space="preserve">2. </w:t>
      </w:r>
      <w:r w:rsidR="00BE549D" w:rsidRPr="00D34703">
        <w:rPr>
          <w:sz w:val="28"/>
          <w:szCs w:val="28"/>
        </w:rPr>
        <w:t>Kết nối, c</w:t>
      </w:r>
      <w:r w:rsidRPr="00D34703">
        <w:rPr>
          <w:sz w:val="28"/>
          <w:szCs w:val="28"/>
        </w:rPr>
        <w:t xml:space="preserve">hia sẻ </w:t>
      </w:r>
      <w:r w:rsidR="007B1F2D" w:rsidRPr="00D34703">
        <w:rPr>
          <w:sz w:val="28"/>
          <w:szCs w:val="28"/>
        </w:rPr>
        <w:t>thông tin</w:t>
      </w:r>
      <w:r w:rsidRPr="00D34703">
        <w:rPr>
          <w:sz w:val="28"/>
          <w:szCs w:val="28"/>
        </w:rPr>
        <w:t xml:space="preserve"> về xử phạt vi phạm hành chính đối với tổ chức, cá nhân </w:t>
      </w:r>
      <w:r w:rsidR="00411A81" w:rsidRPr="00D34703">
        <w:rPr>
          <w:sz w:val="28"/>
          <w:szCs w:val="28"/>
        </w:rPr>
        <w:t>hoạt</w:t>
      </w:r>
      <w:r w:rsidR="00411A81" w:rsidRPr="00D34703">
        <w:rPr>
          <w:sz w:val="28"/>
          <w:szCs w:val="28"/>
          <w:lang w:val="vi-VN"/>
        </w:rPr>
        <w:t xml:space="preserve"> động </w:t>
      </w:r>
      <w:r w:rsidRPr="00D34703">
        <w:rPr>
          <w:sz w:val="28"/>
          <w:szCs w:val="28"/>
        </w:rPr>
        <w:t>vận tải bằng xe ô tô</w:t>
      </w:r>
      <w:r w:rsidR="008C4CA7" w:rsidRPr="00D34703">
        <w:rPr>
          <w:sz w:val="28"/>
          <w:szCs w:val="28"/>
          <w:lang w:val="vi-VN"/>
        </w:rPr>
        <w:t>, thông tin về đăng ký phương tiện</w:t>
      </w:r>
      <w:r w:rsidR="007B1F2D" w:rsidRPr="00D34703">
        <w:rPr>
          <w:sz w:val="28"/>
          <w:szCs w:val="28"/>
        </w:rPr>
        <w:t xml:space="preserve"> cho Bộ Giao thông vận tải để phối hợp quản lý</w:t>
      </w:r>
      <w:r w:rsidRPr="00D34703">
        <w:rPr>
          <w:sz w:val="28"/>
          <w:szCs w:val="28"/>
        </w:rPr>
        <w:t>.</w:t>
      </w:r>
    </w:p>
    <w:p w14:paraId="13F882D1" w14:textId="02354853" w:rsidR="00F21103" w:rsidRPr="00D34703" w:rsidRDefault="004879FA" w:rsidP="00B05B86">
      <w:pPr>
        <w:spacing w:before="60"/>
        <w:ind w:firstLine="680"/>
        <w:jc w:val="both"/>
        <w:rPr>
          <w:b/>
          <w:bCs/>
          <w:sz w:val="28"/>
          <w:szCs w:val="28"/>
        </w:rPr>
      </w:pPr>
      <w:r w:rsidRPr="00D34703">
        <w:rPr>
          <w:b/>
          <w:bCs/>
          <w:sz w:val="28"/>
          <w:szCs w:val="28"/>
        </w:rPr>
        <w:lastRenderedPageBreak/>
        <w:t xml:space="preserve">Điều </w:t>
      </w:r>
      <w:r w:rsidR="00411A81" w:rsidRPr="00D34703">
        <w:rPr>
          <w:b/>
          <w:bCs/>
          <w:sz w:val="28"/>
          <w:szCs w:val="28"/>
          <w:lang w:val="vi-VN"/>
        </w:rPr>
        <w:t>1</w:t>
      </w:r>
      <w:r w:rsidR="001A0204" w:rsidRPr="00D34703">
        <w:rPr>
          <w:b/>
          <w:bCs/>
          <w:sz w:val="28"/>
          <w:szCs w:val="28"/>
          <w:lang w:val="vi-VN"/>
        </w:rPr>
        <w:t>3</w:t>
      </w:r>
      <w:r w:rsidR="00F21103" w:rsidRPr="00D34703">
        <w:rPr>
          <w:b/>
          <w:bCs/>
          <w:sz w:val="28"/>
          <w:szCs w:val="28"/>
        </w:rPr>
        <w:t>. Bộ Y tế</w:t>
      </w:r>
    </w:p>
    <w:p w14:paraId="3FBF447F" w14:textId="77777777" w:rsidR="00F21103" w:rsidRPr="00D34703" w:rsidRDefault="00F21103" w:rsidP="00B05B86">
      <w:pPr>
        <w:spacing w:before="60"/>
        <w:ind w:firstLine="680"/>
        <w:jc w:val="both"/>
        <w:rPr>
          <w:sz w:val="28"/>
          <w:szCs w:val="28"/>
        </w:rPr>
      </w:pPr>
      <w:r w:rsidRPr="00D34703">
        <w:rPr>
          <w:sz w:val="28"/>
          <w:szCs w:val="28"/>
        </w:rPr>
        <w:t xml:space="preserve">Quy định và hướng dẫn về tiêu chuẩn sức khỏe và cơ sở y tế khám sức khỏe của người điều khiển xe ô tô </w:t>
      </w:r>
      <w:r w:rsidR="00411A81" w:rsidRPr="00D34703">
        <w:rPr>
          <w:sz w:val="28"/>
          <w:szCs w:val="28"/>
        </w:rPr>
        <w:t>hoạt</w:t>
      </w:r>
      <w:r w:rsidR="00411A81" w:rsidRPr="00D34703">
        <w:rPr>
          <w:sz w:val="28"/>
          <w:szCs w:val="28"/>
          <w:lang w:val="vi-VN"/>
        </w:rPr>
        <w:t xml:space="preserve"> động </w:t>
      </w:r>
      <w:r w:rsidRPr="00D34703">
        <w:rPr>
          <w:sz w:val="28"/>
          <w:szCs w:val="28"/>
        </w:rPr>
        <w:t>vận tải.</w:t>
      </w:r>
    </w:p>
    <w:p w14:paraId="27B39B4C" w14:textId="794AE797" w:rsidR="00F21103" w:rsidRPr="00D34703" w:rsidRDefault="00F21103" w:rsidP="00B05B86">
      <w:pPr>
        <w:spacing w:before="60"/>
        <w:ind w:firstLine="680"/>
        <w:jc w:val="both"/>
        <w:rPr>
          <w:b/>
          <w:bCs/>
          <w:sz w:val="28"/>
          <w:szCs w:val="28"/>
        </w:rPr>
      </w:pPr>
      <w:r w:rsidRPr="00D34703">
        <w:rPr>
          <w:b/>
          <w:bCs/>
          <w:sz w:val="28"/>
          <w:szCs w:val="28"/>
        </w:rPr>
        <w:t xml:space="preserve">Điều </w:t>
      </w:r>
      <w:r w:rsidR="00411A81" w:rsidRPr="00D34703">
        <w:rPr>
          <w:b/>
          <w:bCs/>
          <w:sz w:val="28"/>
          <w:szCs w:val="28"/>
          <w:lang w:val="vi-VN"/>
        </w:rPr>
        <w:t>1</w:t>
      </w:r>
      <w:r w:rsidR="001A0204" w:rsidRPr="00D34703">
        <w:rPr>
          <w:b/>
          <w:bCs/>
          <w:sz w:val="28"/>
          <w:szCs w:val="28"/>
          <w:lang w:val="vi-VN"/>
        </w:rPr>
        <w:t>4</w:t>
      </w:r>
      <w:r w:rsidRPr="00D34703">
        <w:rPr>
          <w:b/>
          <w:bCs/>
          <w:sz w:val="28"/>
          <w:szCs w:val="28"/>
        </w:rPr>
        <w:t>. Ủy ban nhân dân cấp tỉnh</w:t>
      </w:r>
    </w:p>
    <w:p w14:paraId="30598050" w14:textId="77777777" w:rsidR="00F21103" w:rsidRPr="00D34703" w:rsidRDefault="00F21103" w:rsidP="00B05B86">
      <w:pPr>
        <w:spacing w:before="60"/>
        <w:ind w:firstLine="680"/>
        <w:jc w:val="both"/>
        <w:rPr>
          <w:sz w:val="28"/>
          <w:szCs w:val="28"/>
        </w:rPr>
      </w:pPr>
      <w:r w:rsidRPr="00D34703">
        <w:rPr>
          <w:sz w:val="28"/>
          <w:szCs w:val="28"/>
        </w:rPr>
        <w:t>1. Chỉ đạo các cơ quan chức năng của địa phương thực hiện việc quản lý hoạt động vận tải bằng xe ô tô theo quy định của Nghị định này và các quy định khác của pháp luật có liên quan.</w:t>
      </w:r>
    </w:p>
    <w:p w14:paraId="749C3E66" w14:textId="77777777" w:rsidR="00A719D4" w:rsidRPr="00D34703" w:rsidRDefault="002808F0" w:rsidP="00B05B86">
      <w:pPr>
        <w:spacing w:before="60"/>
        <w:ind w:firstLine="680"/>
        <w:jc w:val="both"/>
        <w:rPr>
          <w:b/>
          <w:bCs/>
          <w:sz w:val="28"/>
          <w:szCs w:val="28"/>
        </w:rPr>
      </w:pPr>
      <w:r w:rsidRPr="00D34703">
        <w:rPr>
          <w:sz w:val="28"/>
          <w:szCs w:val="28"/>
          <w:lang w:val="vi-VN"/>
        </w:rPr>
        <w:t>2</w:t>
      </w:r>
      <w:r w:rsidR="004A6522" w:rsidRPr="00D34703">
        <w:rPr>
          <w:sz w:val="28"/>
          <w:szCs w:val="28"/>
        </w:rPr>
        <w:t xml:space="preserve">. Chỉ đạo các cơ quan chức năng tiến hành thanh tra, kiểm tra và xử lý vi phạm trong việc thực hiện các quy định </w:t>
      </w:r>
      <w:r w:rsidRPr="00D34703">
        <w:rPr>
          <w:sz w:val="28"/>
          <w:szCs w:val="28"/>
        </w:rPr>
        <w:t>về</w:t>
      </w:r>
      <w:r w:rsidRPr="00D34703">
        <w:rPr>
          <w:sz w:val="28"/>
          <w:szCs w:val="28"/>
          <w:lang w:val="vi-VN"/>
        </w:rPr>
        <w:t xml:space="preserve"> hoạt động</w:t>
      </w:r>
      <w:r w:rsidR="004A6522" w:rsidRPr="00D34703">
        <w:rPr>
          <w:sz w:val="28"/>
          <w:szCs w:val="28"/>
        </w:rPr>
        <w:t xml:space="preserve"> vận tải </w:t>
      </w:r>
      <w:r w:rsidRPr="00D34703">
        <w:rPr>
          <w:sz w:val="28"/>
          <w:szCs w:val="28"/>
        </w:rPr>
        <w:t>nội</w:t>
      </w:r>
      <w:r w:rsidRPr="00D34703">
        <w:rPr>
          <w:sz w:val="28"/>
          <w:szCs w:val="28"/>
          <w:lang w:val="vi-VN"/>
        </w:rPr>
        <w:t xml:space="preserve"> bộ </w:t>
      </w:r>
      <w:r w:rsidR="004A6522" w:rsidRPr="00D34703">
        <w:rPr>
          <w:sz w:val="28"/>
          <w:szCs w:val="28"/>
        </w:rPr>
        <w:t xml:space="preserve">bằng xe ô tô theo quy định của Nghị định này và các quy định pháp luật liên quan </w:t>
      </w:r>
      <w:r w:rsidR="00457A2F" w:rsidRPr="00D34703">
        <w:rPr>
          <w:sz w:val="28"/>
          <w:szCs w:val="28"/>
        </w:rPr>
        <w:t xml:space="preserve">khác </w:t>
      </w:r>
      <w:r w:rsidR="004A6522" w:rsidRPr="00D34703">
        <w:rPr>
          <w:sz w:val="28"/>
          <w:szCs w:val="28"/>
        </w:rPr>
        <w:t>trên địa bàn địa phương.</w:t>
      </w:r>
    </w:p>
    <w:p w14:paraId="5365463D" w14:textId="77777777" w:rsidR="00B05B86" w:rsidRPr="00D34703" w:rsidRDefault="00B05B86" w:rsidP="00B05B86">
      <w:pPr>
        <w:spacing w:before="60"/>
        <w:jc w:val="center"/>
        <w:rPr>
          <w:b/>
          <w:bCs/>
          <w:sz w:val="28"/>
          <w:szCs w:val="28"/>
        </w:rPr>
      </w:pPr>
    </w:p>
    <w:p w14:paraId="2912B7E2" w14:textId="43CABA99" w:rsidR="00F21103" w:rsidRPr="00D34703" w:rsidRDefault="00F21103" w:rsidP="00B05B86">
      <w:pPr>
        <w:spacing w:before="60"/>
        <w:jc w:val="center"/>
        <w:rPr>
          <w:b/>
          <w:bCs/>
          <w:sz w:val="28"/>
          <w:szCs w:val="28"/>
          <w:lang w:val="vi-VN"/>
        </w:rPr>
      </w:pPr>
      <w:r w:rsidRPr="00D34703">
        <w:rPr>
          <w:b/>
          <w:bCs/>
          <w:sz w:val="28"/>
          <w:szCs w:val="28"/>
        </w:rPr>
        <w:t>Chương V</w:t>
      </w:r>
      <w:r w:rsidR="00226E99" w:rsidRPr="00D34703">
        <w:rPr>
          <w:b/>
          <w:bCs/>
          <w:sz w:val="28"/>
          <w:szCs w:val="28"/>
          <w:lang w:val="vi-VN"/>
        </w:rPr>
        <w:t>I</w:t>
      </w:r>
    </w:p>
    <w:p w14:paraId="4E251113" w14:textId="77777777" w:rsidR="00F21103" w:rsidRPr="00D34703" w:rsidRDefault="00F21103" w:rsidP="00B05B86">
      <w:pPr>
        <w:spacing w:before="60"/>
        <w:jc w:val="center"/>
        <w:rPr>
          <w:b/>
          <w:bCs/>
          <w:sz w:val="28"/>
          <w:szCs w:val="28"/>
        </w:rPr>
      </w:pPr>
      <w:r w:rsidRPr="00D34703">
        <w:rPr>
          <w:b/>
          <w:bCs/>
          <w:sz w:val="28"/>
          <w:szCs w:val="28"/>
        </w:rPr>
        <w:t>ĐIỀU KHOẢN THI HÀNH</w:t>
      </w:r>
    </w:p>
    <w:p w14:paraId="4917673A" w14:textId="77777777" w:rsidR="003F4186" w:rsidRPr="00D34703" w:rsidRDefault="003F4186" w:rsidP="00B05B86">
      <w:pPr>
        <w:spacing w:before="60"/>
        <w:ind w:firstLine="680"/>
        <w:jc w:val="both"/>
        <w:rPr>
          <w:b/>
          <w:bCs/>
          <w:sz w:val="28"/>
          <w:szCs w:val="28"/>
        </w:rPr>
      </w:pPr>
    </w:p>
    <w:p w14:paraId="7F0CD3AD" w14:textId="202D2533" w:rsidR="00F21103" w:rsidRPr="00D34703" w:rsidRDefault="00F21103" w:rsidP="00B05B86">
      <w:pPr>
        <w:spacing w:before="60"/>
        <w:ind w:firstLine="680"/>
        <w:jc w:val="both"/>
        <w:rPr>
          <w:b/>
          <w:bCs/>
          <w:sz w:val="28"/>
          <w:szCs w:val="28"/>
        </w:rPr>
      </w:pPr>
      <w:r w:rsidRPr="00D34703">
        <w:rPr>
          <w:b/>
          <w:bCs/>
          <w:sz w:val="28"/>
          <w:szCs w:val="28"/>
        </w:rPr>
        <w:t xml:space="preserve">Điều </w:t>
      </w:r>
      <w:r w:rsidR="0096122F" w:rsidRPr="00D34703">
        <w:rPr>
          <w:b/>
          <w:bCs/>
          <w:sz w:val="28"/>
          <w:szCs w:val="28"/>
          <w:lang w:val="vi-VN"/>
        </w:rPr>
        <w:t>1</w:t>
      </w:r>
      <w:r w:rsidR="001A0204" w:rsidRPr="00D34703">
        <w:rPr>
          <w:b/>
          <w:bCs/>
          <w:sz w:val="28"/>
          <w:szCs w:val="28"/>
          <w:lang w:val="vi-VN"/>
        </w:rPr>
        <w:t>5</w:t>
      </w:r>
      <w:r w:rsidRPr="00D34703">
        <w:rPr>
          <w:b/>
          <w:bCs/>
          <w:sz w:val="28"/>
          <w:szCs w:val="28"/>
        </w:rPr>
        <w:t>. Hiệu lực</w:t>
      </w:r>
      <w:r w:rsidR="0096122F" w:rsidRPr="00D34703">
        <w:rPr>
          <w:b/>
          <w:bCs/>
          <w:sz w:val="28"/>
          <w:szCs w:val="28"/>
          <w:lang w:val="vi-VN"/>
        </w:rPr>
        <w:t xml:space="preserve"> và trách nhiệm</w:t>
      </w:r>
      <w:r w:rsidRPr="00D34703">
        <w:rPr>
          <w:b/>
          <w:bCs/>
          <w:sz w:val="28"/>
          <w:szCs w:val="28"/>
        </w:rPr>
        <w:t xml:space="preserve"> thi hành</w:t>
      </w:r>
    </w:p>
    <w:p w14:paraId="2A218285" w14:textId="77777777" w:rsidR="0096122F" w:rsidRPr="00D34703" w:rsidRDefault="0096122F" w:rsidP="00B05B86">
      <w:pPr>
        <w:spacing w:before="60"/>
        <w:ind w:firstLine="680"/>
        <w:jc w:val="both"/>
        <w:rPr>
          <w:sz w:val="28"/>
          <w:szCs w:val="28"/>
          <w:lang w:val="vi-VN"/>
        </w:rPr>
      </w:pPr>
      <w:r w:rsidRPr="00D34703">
        <w:rPr>
          <w:sz w:val="28"/>
          <w:szCs w:val="28"/>
          <w:lang w:val="vi-VN"/>
        </w:rPr>
        <w:t xml:space="preserve">1. </w:t>
      </w:r>
      <w:r w:rsidRPr="00D34703">
        <w:rPr>
          <w:sz w:val="28"/>
          <w:szCs w:val="28"/>
        </w:rPr>
        <w:t>Nghị định này có hiệu lực thi hành từ ngày</w:t>
      </w:r>
      <w:r w:rsidRPr="00D34703">
        <w:rPr>
          <w:sz w:val="28"/>
          <w:szCs w:val="28"/>
          <w:lang w:val="vi-VN"/>
        </w:rPr>
        <w:t xml:space="preserve">    </w:t>
      </w:r>
      <w:r w:rsidRPr="00D34703">
        <w:rPr>
          <w:sz w:val="28"/>
          <w:szCs w:val="28"/>
        </w:rPr>
        <w:t xml:space="preserve"> tháng </w:t>
      </w:r>
      <w:r w:rsidRPr="00D34703">
        <w:rPr>
          <w:sz w:val="28"/>
          <w:szCs w:val="28"/>
          <w:lang w:val="vi-VN"/>
        </w:rPr>
        <w:t xml:space="preserve">    </w:t>
      </w:r>
      <w:r w:rsidRPr="00D34703">
        <w:rPr>
          <w:sz w:val="28"/>
          <w:szCs w:val="28"/>
        </w:rPr>
        <w:t>năm 202</w:t>
      </w:r>
      <w:r w:rsidR="00C34E59" w:rsidRPr="00D34703">
        <w:rPr>
          <w:sz w:val="28"/>
          <w:szCs w:val="28"/>
        </w:rPr>
        <w:t>1</w:t>
      </w:r>
      <w:r w:rsidRPr="00D34703">
        <w:rPr>
          <w:sz w:val="28"/>
          <w:szCs w:val="28"/>
          <w:lang w:val="vi-VN"/>
        </w:rPr>
        <w:t>.</w:t>
      </w:r>
    </w:p>
    <w:p w14:paraId="6298E6BB" w14:textId="400558CB" w:rsidR="004755DB" w:rsidRPr="00D34703" w:rsidRDefault="0096122F" w:rsidP="00B05B86">
      <w:pPr>
        <w:spacing w:before="60"/>
        <w:ind w:firstLine="680"/>
        <w:jc w:val="both"/>
        <w:rPr>
          <w:spacing w:val="-4"/>
          <w:sz w:val="28"/>
          <w:szCs w:val="28"/>
        </w:rPr>
      </w:pPr>
      <w:r w:rsidRPr="00D34703">
        <w:rPr>
          <w:spacing w:val="-4"/>
          <w:sz w:val="28"/>
          <w:szCs w:val="28"/>
          <w:lang w:val="vi-VN"/>
        </w:rPr>
        <w:t>2.</w:t>
      </w:r>
      <w:r w:rsidRPr="00D34703">
        <w:rPr>
          <w:b/>
          <w:bCs/>
          <w:spacing w:val="-4"/>
          <w:sz w:val="28"/>
          <w:szCs w:val="28"/>
          <w:lang w:val="vi-VN"/>
        </w:rPr>
        <w:t xml:space="preserve"> </w:t>
      </w:r>
      <w:r w:rsidR="00F41522" w:rsidRPr="00D34703">
        <w:rPr>
          <w:spacing w:val="-4"/>
          <w:sz w:val="28"/>
          <w:szCs w:val="28"/>
        </w:rPr>
        <w:t xml:space="preserve">Các Bộ trưởng, Thủ trưởng cơ quan ngang </w:t>
      </w:r>
      <w:r w:rsidR="00501B29" w:rsidRPr="00D34703">
        <w:rPr>
          <w:spacing w:val="-4"/>
          <w:sz w:val="28"/>
          <w:szCs w:val="28"/>
        </w:rPr>
        <w:t>b</w:t>
      </w:r>
      <w:r w:rsidR="00F41522" w:rsidRPr="00D34703">
        <w:rPr>
          <w:spacing w:val="-4"/>
          <w:sz w:val="28"/>
          <w:szCs w:val="28"/>
        </w:rPr>
        <w:t xml:space="preserve">ộ, Thủ trưởng cơ quan thuộc Chính phủ, Chủ tịch </w:t>
      </w:r>
      <w:r w:rsidR="00F41522" w:rsidRPr="00D34703">
        <w:rPr>
          <w:spacing w:val="-4"/>
          <w:sz w:val="28"/>
          <w:szCs w:val="28"/>
          <w:shd w:val="clear" w:color="auto" w:fill="FFFFFF"/>
        </w:rPr>
        <w:t>Ủy ban</w:t>
      </w:r>
      <w:r w:rsidR="00F41522" w:rsidRPr="00D34703">
        <w:rPr>
          <w:spacing w:val="-4"/>
          <w:sz w:val="28"/>
          <w:szCs w:val="28"/>
        </w:rPr>
        <w:t xml:space="preserve"> nhân dân tỉnh, thành phố trực thuộc </w:t>
      </w:r>
      <w:r w:rsidR="00501B29" w:rsidRPr="00D34703">
        <w:rPr>
          <w:spacing w:val="-4"/>
          <w:sz w:val="28"/>
          <w:szCs w:val="28"/>
        </w:rPr>
        <w:t>t</w:t>
      </w:r>
      <w:r w:rsidR="00F41522" w:rsidRPr="00D34703">
        <w:rPr>
          <w:spacing w:val="-4"/>
          <w:sz w:val="28"/>
          <w:szCs w:val="28"/>
        </w:rPr>
        <w:t>rung ương, các doanh nghiệp, cá nhân liên quan chịu trách nhiệm thi hành Nghị định này./.</w:t>
      </w:r>
    </w:p>
    <w:p w14:paraId="282C3A71" w14:textId="77777777" w:rsidR="00B05B86" w:rsidRPr="00D34703" w:rsidRDefault="00B05B86" w:rsidP="00B05B86">
      <w:pPr>
        <w:spacing w:before="60"/>
        <w:ind w:firstLine="680"/>
        <w:jc w:val="both"/>
        <w:rPr>
          <w:spacing w:val="-4"/>
          <w:sz w:val="28"/>
          <w:szCs w:val="28"/>
        </w:rPr>
      </w:pPr>
    </w:p>
    <w:p w14:paraId="1ED8798A" w14:textId="77777777" w:rsidR="00E440D1" w:rsidRPr="00D34703" w:rsidRDefault="00E440D1" w:rsidP="00E6608E">
      <w:pPr>
        <w:ind w:firstLine="680"/>
        <w:jc w:val="both"/>
        <w:rPr>
          <w:sz w:val="28"/>
          <w:szCs w:val="28"/>
        </w:rPr>
      </w:pPr>
    </w:p>
    <w:tbl>
      <w:tblPr>
        <w:tblW w:w="9606" w:type="dxa"/>
        <w:tblCellSpacing w:w="0" w:type="dxa"/>
        <w:tblInd w:w="-162" w:type="dxa"/>
        <w:shd w:val="clear" w:color="auto" w:fill="FFFFFF"/>
        <w:tblCellMar>
          <w:left w:w="0" w:type="dxa"/>
          <w:right w:w="0" w:type="dxa"/>
        </w:tblCellMar>
        <w:tblLook w:val="04A0" w:firstRow="1" w:lastRow="0" w:firstColumn="1" w:lastColumn="0" w:noHBand="0" w:noVBand="1"/>
      </w:tblPr>
      <w:tblGrid>
        <w:gridCol w:w="5353"/>
        <w:gridCol w:w="4253"/>
      </w:tblGrid>
      <w:tr w:rsidR="00D34703" w:rsidRPr="00D34703" w14:paraId="0ED8E12B" w14:textId="77777777" w:rsidTr="000F42CE">
        <w:trPr>
          <w:trHeight w:val="4608"/>
          <w:tblCellSpacing w:w="0" w:type="dxa"/>
        </w:trPr>
        <w:tc>
          <w:tcPr>
            <w:tcW w:w="5353" w:type="dxa"/>
            <w:shd w:val="clear" w:color="auto" w:fill="FFFFFF"/>
            <w:tcMar>
              <w:top w:w="0" w:type="dxa"/>
              <w:left w:w="108" w:type="dxa"/>
              <w:bottom w:w="0" w:type="dxa"/>
              <w:right w:w="108" w:type="dxa"/>
            </w:tcMar>
          </w:tcPr>
          <w:p w14:paraId="71BB624B" w14:textId="77777777" w:rsidR="00F5363B" w:rsidRPr="00D34703" w:rsidRDefault="000F42CE" w:rsidP="00F5363B">
            <w:pPr>
              <w:rPr>
                <w:b/>
                <w:bCs/>
                <w:i/>
                <w:iCs/>
                <w:sz w:val="22"/>
                <w:szCs w:val="22"/>
              </w:rPr>
            </w:pPr>
            <w:r w:rsidRPr="00D34703">
              <w:rPr>
                <w:b/>
                <w:bCs/>
                <w:i/>
                <w:iCs/>
                <w:sz w:val="22"/>
                <w:szCs w:val="22"/>
              </w:rPr>
              <w:t xml:space="preserve">  </w:t>
            </w:r>
            <w:r w:rsidR="00F5363B" w:rsidRPr="00D34703">
              <w:rPr>
                <w:b/>
                <w:bCs/>
                <w:i/>
                <w:iCs/>
                <w:sz w:val="22"/>
                <w:szCs w:val="22"/>
              </w:rPr>
              <w:t xml:space="preserve">Nơi nhận:                                                                         </w:t>
            </w:r>
          </w:p>
          <w:p w14:paraId="3CB6DC2B" w14:textId="77777777" w:rsidR="00F5363B" w:rsidRPr="00D34703" w:rsidRDefault="00F5363B" w:rsidP="00F5363B">
            <w:pPr>
              <w:rPr>
                <w:bCs/>
                <w:iCs/>
                <w:sz w:val="22"/>
                <w:szCs w:val="22"/>
              </w:rPr>
            </w:pPr>
            <w:r w:rsidRPr="00D34703">
              <w:rPr>
                <w:bCs/>
                <w:iCs/>
                <w:sz w:val="22"/>
                <w:szCs w:val="22"/>
              </w:rPr>
              <w:t>- Ban Bí thư Trung ương Đảng;</w:t>
            </w:r>
          </w:p>
          <w:p w14:paraId="4E294073" w14:textId="77777777" w:rsidR="00F5363B" w:rsidRPr="00D34703" w:rsidRDefault="00F5363B" w:rsidP="00F5363B">
            <w:pPr>
              <w:rPr>
                <w:bCs/>
                <w:iCs/>
                <w:sz w:val="22"/>
                <w:szCs w:val="22"/>
              </w:rPr>
            </w:pPr>
            <w:r w:rsidRPr="00D34703">
              <w:rPr>
                <w:bCs/>
                <w:iCs/>
                <w:sz w:val="22"/>
                <w:szCs w:val="22"/>
              </w:rPr>
              <w:t xml:space="preserve">- Thủ tướng, các Phó Thủ tướng Chính phủ;  </w:t>
            </w:r>
          </w:p>
          <w:p w14:paraId="1F9A6C06" w14:textId="77777777" w:rsidR="00F5363B" w:rsidRPr="00D34703" w:rsidRDefault="00F5363B" w:rsidP="00F5363B">
            <w:pPr>
              <w:rPr>
                <w:bCs/>
                <w:iCs/>
                <w:sz w:val="22"/>
                <w:szCs w:val="22"/>
              </w:rPr>
            </w:pPr>
            <w:r w:rsidRPr="00D34703">
              <w:rPr>
                <w:bCs/>
                <w:iCs/>
                <w:sz w:val="22"/>
                <w:szCs w:val="22"/>
              </w:rPr>
              <w:t>- Các bộ, cơ quan ngang bộ, cơ quan thuộc Chính phủ;</w:t>
            </w:r>
          </w:p>
          <w:p w14:paraId="022ED968" w14:textId="77777777" w:rsidR="00F5363B" w:rsidRPr="00D34703" w:rsidRDefault="00F5363B" w:rsidP="00F5363B">
            <w:pPr>
              <w:rPr>
                <w:bCs/>
                <w:iCs/>
                <w:spacing w:val="-6"/>
                <w:sz w:val="22"/>
                <w:szCs w:val="22"/>
              </w:rPr>
            </w:pPr>
            <w:r w:rsidRPr="00D34703">
              <w:rPr>
                <w:bCs/>
                <w:iCs/>
                <w:spacing w:val="-6"/>
                <w:sz w:val="22"/>
                <w:szCs w:val="22"/>
              </w:rPr>
              <w:t>- HĐND, UBND các tỉnh, thành phố trực thuộc trung ương;</w:t>
            </w:r>
          </w:p>
          <w:p w14:paraId="5A57193C" w14:textId="77777777" w:rsidR="00F5363B" w:rsidRPr="00D34703" w:rsidRDefault="00F5363B" w:rsidP="00F5363B">
            <w:pPr>
              <w:rPr>
                <w:bCs/>
                <w:iCs/>
                <w:sz w:val="22"/>
                <w:szCs w:val="22"/>
              </w:rPr>
            </w:pPr>
            <w:r w:rsidRPr="00D34703">
              <w:rPr>
                <w:bCs/>
                <w:iCs/>
                <w:sz w:val="22"/>
                <w:szCs w:val="22"/>
              </w:rPr>
              <w:t>- Văn phòng Trung ương và các Ban của Đảng;</w:t>
            </w:r>
          </w:p>
          <w:p w14:paraId="5A700450" w14:textId="77777777" w:rsidR="00F5363B" w:rsidRPr="00D34703" w:rsidRDefault="00F5363B" w:rsidP="00F5363B">
            <w:pPr>
              <w:rPr>
                <w:bCs/>
                <w:iCs/>
                <w:sz w:val="22"/>
                <w:szCs w:val="22"/>
              </w:rPr>
            </w:pPr>
            <w:r w:rsidRPr="00D34703">
              <w:rPr>
                <w:bCs/>
                <w:iCs/>
                <w:sz w:val="22"/>
                <w:szCs w:val="22"/>
              </w:rPr>
              <w:t>- Văn phòng Tổng Bí thư;</w:t>
            </w:r>
          </w:p>
          <w:p w14:paraId="16626907" w14:textId="77777777" w:rsidR="00F5363B" w:rsidRPr="00D34703" w:rsidRDefault="00F5363B" w:rsidP="00F5363B">
            <w:pPr>
              <w:rPr>
                <w:bCs/>
                <w:iCs/>
                <w:sz w:val="22"/>
                <w:szCs w:val="22"/>
              </w:rPr>
            </w:pPr>
            <w:r w:rsidRPr="00D34703">
              <w:rPr>
                <w:bCs/>
                <w:iCs/>
                <w:sz w:val="22"/>
                <w:szCs w:val="22"/>
              </w:rPr>
              <w:t xml:space="preserve">- Văn phòng Chủ tịch nước;                                                                    </w:t>
            </w:r>
          </w:p>
          <w:p w14:paraId="5863DD9A" w14:textId="77777777" w:rsidR="00F5363B" w:rsidRPr="00D34703" w:rsidRDefault="00F5363B" w:rsidP="00F5363B">
            <w:pPr>
              <w:rPr>
                <w:bCs/>
                <w:iCs/>
                <w:sz w:val="22"/>
                <w:szCs w:val="22"/>
              </w:rPr>
            </w:pPr>
            <w:r w:rsidRPr="00D34703">
              <w:rPr>
                <w:bCs/>
                <w:iCs/>
                <w:sz w:val="22"/>
                <w:szCs w:val="22"/>
              </w:rPr>
              <w:t xml:space="preserve">- Hội đồng Dân tộc và các Ủy ban của Quốc hội;                                   </w:t>
            </w:r>
          </w:p>
          <w:p w14:paraId="0A392F4C" w14:textId="77777777" w:rsidR="00F5363B" w:rsidRPr="00D34703" w:rsidRDefault="00F5363B" w:rsidP="00F5363B">
            <w:pPr>
              <w:rPr>
                <w:bCs/>
                <w:iCs/>
                <w:sz w:val="22"/>
                <w:szCs w:val="22"/>
              </w:rPr>
            </w:pPr>
            <w:r w:rsidRPr="00D34703">
              <w:rPr>
                <w:bCs/>
                <w:iCs/>
                <w:sz w:val="22"/>
                <w:szCs w:val="22"/>
              </w:rPr>
              <w:t xml:space="preserve">- Văn phòng Quốc hội;                                                                      </w:t>
            </w:r>
          </w:p>
          <w:p w14:paraId="4ED81BA0" w14:textId="77777777" w:rsidR="00F5363B" w:rsidRPr="00D34703" w:rsidRDefault="00F5363B" w:rsidP="00F5363B">
            <w:pPr>
              <w:rPr>
                <w:bCs/>
                <w:iCs/>
                <w:sz w:val="22"/>
                <w:szCs w:val="22"/>
              </w:rPr>
            </w:pPr>
            <w:r w:rsidRPr="00D34703">
              <w:rPr>
                <w:bCs/>
                <w:iCs/>
                <w:sz w:val="22"/>
                <w:szCs w:val="22"/>
              </w:rPr>
              <w:t xml:space="preserve">- Tòa án nhân dân tối cao;                                                              </w:t>
            </w:r>
          </w:p>
          <w:p w14:paraId="53A8989F" w14:textId="77777777" w:rsidR="00F5363B" w:rsidRPr="00D34703" w:rsidRDefault="00F5363B" w:rsidP="00F5363B">
            <w:pPr>
              <w:rPr>
                <w:bCs/>
                <w:iCs/>
                <w:sz w:val="22"/>
                <w:szCs w:val="22"/>
              </w:rPr>
            </w:pPr>
            <w:r w:rsidRPr="00D34703">
              <w:rPr>
                <w:bCs/>
                <w:iCs/>
                <w:sz w:val="22"/>
                <w:szCs w:val="22"/>
              </w:rPr>
              <w:t>- Viện kiểm sát nhân dân tối cao;</w:t>
            </w:r>
          </w:p>
          <w:p w14:paraId="05F40141" w14:textId="77777777" w:rsidR="00F5363B" w:rsidRPr="00D34703" w:rsidRDefault="00F5363B" w:rsidP="00F5363B">
            <w:pPr>
              <w:rPr>
                <w:bCs/>
                <w:iCs/>
                <w:sz w:val="22"/>
                <w:szCs w:val="22"/>
              </w:rPr>
            </w:pPr>
            <w:r w:rsidRPr="00D34703">
              <w:rPr>
                <w:bCs/>
                <w:iCs/>
                <w:sz w:val="22"/>
                <w:szCs w:val="22"/>
              </w:rPr>
              <w:t>- Kiểm toán Nhà nước;</w:t>
            </w:r>
          </w:p>
          <w:p w14:paraId="7CE0C6E4" w14:textId="77777777" w:rsidR="00F5363B" w:rsidRPr="00D34703" w:rsidRDefault="00F5363B" w:rsidP="00F5363B">
            <w:pPr>
              <w:rPr>
                <w:bCs/>
                <w:iCs/>
                <w:sz w:val="22"/>
                <w:szCs w:val="22"/>
              </w:rPr>
            </w:pPr>
            <w:r w:rsidRPr="00D34703">
              <w:rPr>
                <w:bCs/>
                <w:iCs/>
                <w:sz w:val="22"/>
                <w:szCs w:val="22"/>
              </w:rPr>
              <w:t>- Ủy ban Giám sát tài chính Quốc gia;</w:t>
            </w:r>
          </w:p>
          <w:p w14:paraId="563B2671" w14:textId="77777777" w:rsidR="00F5363B" w:rsidRPr="00D34703" w:rsidRDefault="00F5363B" w:rsidP="00F5363B">
            <w:pPr>
              <w:rPr>
                <w:bCs/>
                <w:iCs/>
                <w:sz w:val="22"/>
                <w:szCs w:val="22"/>
              </w:rPr>
            </w:pPr>
            <w:r w:rsidRPr="00D34703">
              <w:rPr>
                <w:bCs/>
                <w:iCs/>
                <w:sz w:val="22"/>
                <w:szCs w:val="22"/>
              </w:rPr>
              <w:t>- Ngân hàng Chính sách Xã hội;</w:t>
            </w:r>
          </w:p>
          <w:p w14:paraId="363EA294" w14:textId="77777777" w:rsidR="00F5363B" w:rsidRPr="00D34703" w:rsidRDefault="00F5363B" w:rsidP="00F5363B">
            <w:pPr>
              <w:rPr>
                <w:bCs/>
                <w:iCs/>
                <w:sz w:val="22"/>
                <w:szCs w:val="22"/>
              </w:rPr>
            </w:pPr>
            <w:r w:rsidRPr="00D34703">
              <w:rPr>
                <w:bCs/>
                <w:iCs/>
                <w:sz w:val="22"/>
                <w:szCs w:val="22"/>
              </w:rPr>
              <w:t>- Ngân hàng Phát triển Việt Nam;</w:t>
            </w:r>
          </w:p>
          <w:p w14:paraId="1BEFE654" w14:textId="77777777" w:rsidR="00F5363B" w:rsidRPr="00D34703" w:rsidRDefault="00F5363B" w:rsidP="00F5363B">
            <w:pPr>
              <w:rPr>
                <w:bCs/>
                <w:iCs/>
                <w:sz w:val="22"/>
                <w:szCs w:val="22"/>
              </w:rPr>
            </w:pPr>
            <w:r w:rsidRPr="00D34703">
              <w:rPr>
                <w:bCs/>
                <w:iCs/>
                <w:sz w:val="22"/>
                <w:szCs w:val="22"/>
              </w:rPr>
              <w:t>- Ủy ban Trung ương Mặt trận Tổ quốc Việt Nam;</w:t>
            </w:r>
          </w:p>
          <w:p w14:paraId="5D63E0D5" w14:textId="77777777" w:rsidR="00F5363B" w:rsidRPr="00D34703" w:rsidRDefault="00F5363B" w:rsidP="00F5363B">
            <w:pPr>
              <w:rPr>
                <w:bCs/>
                <w:iCs/>
                <w:sz w:val="22"/>
                <w:szCs w:val="22"/>
              </w:rPr>
            </w:pPr>
            <w:r w:rsidRPr="00D34703">
              <w:rPr>
                <w:bCs/>
                <w:iCs/>
                <w:sz w:val="22"/>
                <w:szCs w:val="22"/>
              </w:rPr>
              <w:t>- Cơ quan trung ương của các đoàn thể;</w:t>
            </w:r>
          </w:p>
          <w:p w14:paraId="5BB52DAF" w14:textId="77777777" w:rsidR="00F5363B" w:rsidRPr="00D34703" w:rsidRDefault="00F5363B" w:rsidP="00F5363B">
            <w:pPr>
              <w:rPr>
                <w:bCs/>
                <w:iCs/>
                <w:sz w:val="22"/>
                <w:szCs w:val="22"/>
              </w:rPr>
            </w:pPr>
            <w:r w:rsidRPr="00D34703">
              <w:rPr>
                <w:bCs/>
                <w:iCs/>
                <w:sz w:val="22"/>
                <w:szCs w:val="22"/>
              </w:rPr>
              <w:t>- VPCP: BTCN, các PCN, Trợ lý TTg, TGĐ Cổng TTĐT,</w:t>
            </w:r>
          </w:p>
          <w:p w14:paraId="50A67867" w14:textId="77777777" w:rsidR="00F5363B" w:rsidRPr="00D34703" w:rsidRDefault="00F5363B" w:rsidP="00F5363B">
            <w:pPr>
              <w:rPr>
                <w:bCs/>
                <w:iCs/>
                <w:sz w:val="22"/>
                <w:szCs w:val="22"/>
              </w:rPr>
            </w:pPr>
            <w:r w:rsidRPr="00D34703">
              <w:rPr>
                <w:bCs/>
                <w:iCs/>
                <w:sz w:val="22"/>
                <w:szCs w:val="22"/>
              </w:rPr>
              <w:t xml:space="preserve">  các Vụ, Cục, đơn vị trực thuộc, Công báo;</w:t>
            </w:r>
          </w:p>
          <w:p w14:paraId="1D65DB7D" w14:textId="77777777" w:rsidR="00F5363B" w:rsidRPr="00D34703" w:rsidRDefault="000F42CE" w:rsidP="00F5363B">
            <w:pPr>
              <w:rPr>
                <w:bCs/>
                <w:iCs/>
                <w:sz w:val="22"/>
                <w:szCs w:val="22"/>
              </w:rPr>
            </w:pPr>
            <w:r w:rsidRPr="00D34703">
              <w:rPr>
                <w:bCs/>
                <w:iCs/>
                <w:sz w:val="22"/>
                <w:szCs w:val="22"/>
              </w:rPr>
              <w:t>- Lưu: VT, CN</w:t>
            </w:r>
            <w:r w:rsidR="00F5363B" w:rsidRPr="00D34703">
              <w:rPr>
                <w:bCs/>
                <w:iCs/>
                <w:sz w:val="22"/>
                <w:szCs w:val="22"/>
              </w:rPr>
              <w:t xml:space="preserve"> (2)</w:t>
            </w:r>
          </w:p>
        </w:tc>
        <w:tc>
          <w:tcPr>
            <w:tcW w:w="4253" w:type="dxa"/>
            <w:shd w:val="clear" w:color="auto" w:fill="FFFFFF"/>
            <w:tcMar>
              <w:top w:w="0" w:type="dxa"/>
              <w:left w:w="108" w:type="dxa"/>
              <w:bottom w:w="0" w:type="dxa"/>
              <w:right w:w="108" w:type="dxa"/>
            </w:tcMar>
          </w:tcPr>
          <w:p w14:paraId="67A21C9B" w14:textId="77777777" w:rsidR="00F5363B" w:rsidRPr="00D34703" w:rsidRDefault="00F5363B" w:rsidP="00F5363B">
            <w:pPr>
              <w:jc w:val="center"/>
              <w:rPr>
                <w:b/>
                <w:bCs/>
                <w:sz w:val="26"/>
                <w:szCs w:val="26"/>
                <w:lang w:val="pl-PL"/>
              </w:rPr>
            </w:pPr>
            <w:r w:rsidRPr="00D34703">
              <w:rPr>
                <w:b/>
                <w:bCs/>
                <w:sz w:val="26"/>
                <w:szCs w:val="26"/>
                <w:lang w:val="pl-PL"/>
              </w:rPr>
              <w:t>TM. CHÍNH PHỦ</w:t>
            </w:r>
          </w:p>
          <w:p w14:paraId="51304A1D" w14:textId="77777777" w:rsidR="00F5363B" w:rsidRPr="00D34703" w:rsidRDefault="00F5363B" w:rsidP="00F5363B">
            <w:pPr>
              <w:jc w:val="center"/>
              <w:rPr>
                <w:b/>
                <w:bCs/>
                <w:sz w:val="26"/>
                <w:szCs w:val="26"/>
                <w:lang w:val="pl-PL"/>
              </w:rPr>
            </w:pPr>
            <w:r w:rsidRPr="00D34703">
              <w:rPr>
                <w:b/>
                <w:bCs/>
                <w:sz w:val="26"/>
                <w:szCs w:val="26"/>
                <w:lang w:val="pl-PL"/>
              </w:rPr>
              <w:t>THỦ TƯỚNG</w:t>
            </w:r>
          </w:p>
          <w:p w14:paraId="44981247" w14:textId="77777777" w:rsidR="0096122F" w:rsidRPr="00D34703" w:rsidRDefault="0096122F" w:rsidP="00F5363B">
            <w:pPr>
              <w:jc w:val="center"/>
              <w:rPr>
                <w:b/>
                <w:bCs/>
                <w:sz w:val="28"/>
                <w:szCs w:val="28"/>
                <w:lang w:val="pl-PL"/>
              </w:rPr>
            </w:pPr>
          </w:p>
          <w:p w14:paraId="1901FC2C" w14:textId="77777777" w:rsidR="0096122F" w:rsidRPr="00D34703" w:rsidRDefault="0096122F" w:rsidP="00F5363B">
            <w:pPr>
              <w:jc w:val="center"/>
              <w:rPr>
                <w:b/>
                <w:bCs/>
                <w:sz w:val="28"/>
                <w:szCs w:val="28"/>
                <w:lang w:val="pl-PL"/>
              </w:rPr>
            </w:pPr>
          </w:p>
          <w:p w14:paraId="7C33D74F" w14:textId="77777777" w:rsidR="0096122F" w:rsidRPr="00D34703" w:rsidRDefault="0096122F" w:rsidP="00F5363B">
            <w:pPr>
              <w:jc w:val="center"/>
              <w:rPr>
                <w:b/>
                <w:bCs/>
                <w:sz w:val="28"/>
                <w:szCs w:val="28"/>
                <w:lang w:val="pl-PL"/>
              </w:rPr>
            </w:pPr>
          </w:p>
          <w:p w14:paraId="6BD7DBCC" w14:textId="77777777" w:rsidR="0096122F" w:rsidRPr="00D34703" w:rsidRDefault="0096122F" w:rsidP="00F5363B">
            <w:pPr>
              <w:jc w:val="center"/>
              <w:rPr>
                <w:b/>
                <w:bCs/>
                <w:sz w:val="28"/>
                <w:szCs w:val="28"/>
                <w:lang w:val="pl-PL"/>
              </w:rPr>
            </w:pPr>
          </w:p>
          <w:p w14:paraId="531802BD" w14:textId="77777777" w:rsidR="0096122F" w:rsidRPr="00D34703" w:rsidRDefault="0096122F" w:rsidP="00F5363B">
            <w:pPr>
              <w:jc w:val="center"/>
              <w:rPr>
                <w:b/>
                <w:bCs/>
                <w:sz w:val="28"/>
                <w:szCs w:val="28"/>
                <w:lang w:val="pl-PL"/>
              </w:rPr>
            </w:pPr>
          </w:p>
          <w:p w14:paraId="5B2E0093" w14:textId="31C7579C" w:rsidR="00F5363B" w:rsidRPr="00D34703" w:rsidRDefault="000A5B44" w:rsidP="00F5363B">
            <w:pPr>
              <w:jc w:val="center"/>
              <w:rPr>
                <w:b/>
                <w:bCs/>
                <w:sz w:val="28"/>
                <w:szCs w:val="28"/>
                <w:lang w:val="pl-PL"/>
              </w:rPr>
            </w:pPr>
            <w:r w:rsidRPr="00D34703">
              <w:rPr>
                <w:b/>
                <w:bCs/>
                <w:sz w:val="28"/>
                <w:szCs w:val="28"/>
                <w:lang w:val="pl-PL"/>
              </w:rPr>
              <w:t>Phạm Minh Chính</w:t>
            </w:r>
          </w:p>
        </w:tc>
      </w:tr>
    </w:tbl>
    <w:p w14:paraId="3142F953" w14:textId="77777777" w:rsidR="00F41522" w:rsidRPr="00D34703" w:rsidRDefault="00F41522" w:rsidP="00E6608E">
      <w:pPr>
        <w:autoSpaceDE w:val="0"/>
        <w:autoSpaceDN w:val="0"/>
        <w:adjustRightInd w:val="0"/>
        <w:spacing w:before="60" w:after="60" w:line="320" w:lineRule="exact"/>
        <w:jc w:val="center"/>
        <w:outlineLvl w:val="0"/>
        <w:rPr>
          <w:b/>
          <w:lang w:val="es-ES"/>
        </w:rPr>
      </w:pPr>
    </w:p>
    <w:sectPr w:rsidR="00F41522" w:rsidRPr="00D34703" w:rsidSect="00CA4BEA">
      <w:headerReference w:type="default" r:id="rId11"/>
      <w:footerReference w:type="default" r:id="rId12"/>
      <w:footerReference w:type="first" r:id="rId13"/>
      <w:pgSz w:w="11907" w:h="16840" w:code="9"/>
      <w:pgMar w:top="1247" w:right="1134" w:bottom="1128" w:left="1701" w:header="629" w:footer="51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76A66" w14:textId="77777777" w:rsidR="0030015D" w:rsidRDefault="0030015D" w:rsidP="00395810">
      <w:r>
        <w:separator/>
      </w:r>
    </w:p>
  </w:endnote>
  <w:endnote w:type="continuationSeparator" w:id="0">
    <w:p w14:paraId="608C77B2" w14:textId="77777777" w:rsidR="0030015D" w:rsidRDefault="0030015D" w:rsidP="0039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BBAE9" w14:textId="77777777" w:rsidR="00C90EC5" w:rsidRPr="00C631EE" w:rsidRDefault="00C90EC5">
    <w:pPr>
      <w:pStyle w:val="Footer"/>
      <w:jc w:val="center"/>
      <w:rPr>
        <w:sz w:val="26"/>
        <w:szCs w:val="2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3BE87" w14:textId="77777777" w:rsidR="00DD7E5E" w:rsidRDefault="00DD7E5E">
    <w:pPr>
      <w:pStyle w:val="Footer"/>
      <w:jc w:val="center"/>
    </w:pPr>
  </w:p>
  <w:p w14:paraId="77311B1B" w14:textId="77777777" w:rsidR="00DD7E5E" w:rsidRDefault="00DD7E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FAB15" w14:textId="77777777" w:rsidR="0030015D" w:rsidRDefault="0030015D" w:rsidP="00395810">
      <w:r>
        <w:separator/>
      </w:r>
    </w:p>
  </w:footnote>
  <w:footnote w:type="continuationSeparator" w:id="0">
    <w:p w14:paraId="7E9816C3" w14:textId="77777777" w:rsidR="0030015D" w:rsidRDefault="0030015D" w:rsidP="003958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860906"/>
      <w:docPartObj>
        <w:docPartGallery w:val="Page Numbers (Top of Page)"/>
        <w:docPartUnique/>
      </w:docPartObj>
    </w:sdtPr>
    <w:sdtEndPr>
      <w:rPr>
        <w:rFonts w:ascii="Times New Roman" w:hAnsi="Times New Roman"/>
        <w:noProof/>
        <w:sz w:val="26"/>
        <w:szCs w:val="26"/>
      </w:rPr>
    </w:sdtEndPr>
    <w:sdtContent>
      <w:p w14:paraId="68F82935" w14:textId="506CCF71" w:rsidR="00DD7E5E" w:rsidRPr="00DD7E5E" w:rsidRDefault="00DD7E5E">
        <w:pPr>
          <w:pStyle w:val="Header"/>
          <w:jc w:val="center"/>
          <w:rPr>
            <w:rFonts w:ascii="Times New Roman" w:hAnsi="Times New Roman"/>
            <w:sz w:val="26"/>
            <w:szCs w:val="26"/>
          </w:rPr>
        </w:pPr>
        <w:r w:rsidRPr="00DD7E5E">
          <w:rPr>
            <w:rFonts w:ascii="Times New Roman" w:hAnsi="Times New Roman"/>
            <w:sz w:val="26"/>
            <w:szCs w:val="26"/>
          </w:rPr>
          <w:fldChar w:fldCharType="begin"/>
        </w:r>
        <w:r w:rsidRPr="00DD7E5E">
          <w:rPr>
            <w:rFonts w:ascii="Times New Roman" w:hAnsi="Times New Roman"/>
            <w:sz w:val="26"/>
            <w:szCs w:val="26"/>
          </w:rPr>
          <w:instrText xml:space="preserve"> PAGE   \* MERGEFORMAT </w:instrText>
        </w:r>
        <w:r w:rsidRPr="00DD7E5E">
          <w:rPr>
            <w:rFonts w:ascii="Times New Roman" w:hAnsi="Times New Roman"/>
            <w:sz w:val="26"/>
            <w:szCs w:val="26"/>
          </w:rPr>
          <w:fldChar w:fldCharType="separate"/>
        </w:r>
        <w:r w:rsidR="000B0052">
          <w:rPr>
            <w:rFonts w:ascii="Times New Roman" w:hAnsi="Times New Roman"/>
            <w:noProof/>
            <w:sz w:val="26"/>
            <w:szCs w:val="26"/>
          </w:rPr>
          <w:t>10</w:t>
        </w:r>
        <w:r w:rsidRPr="00DD7E5E">
          <w:rPr>
            <w:rFonts w:ascii="Times New Roman" w:hAnsi="Times New Roman"/>
            <w:noProof/>
            <w:sz w:val="26"/>
            <w:szCs w:val="26"/>
          </w:rPr>
          <w:fldChar w:fldCharType="end"/>
        </w:r>
      </w:p>
    </w:sdtContent>
  </w:sdt>
  <w:p w14:paraId="1351B365" w14:textId="77777777" w:rsidR="00DD7E5E" w:rsidRDefault="00DD7E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6AE3382"/>
    <w:lvl w:ilvl="0">
      <w:numFmt w:val="bullet"/>
      <w:lvlText w:val="*"/>
      <w:lvlJc w:val="left"/>
    </w:lvl>
  </w:abstractNum>
  <w:abstractNum w:abstractNumId="1" w15:restartNumberingAfterBreak="0">
    <w:nsid w:val="038C4C12"/>
    <w:multiLevelType w:val="hybridMultilevel"/>
    <w:tmpl w:val="CAB635B8"/>
    <w:lvl w:ilvl="0" w:tplc="969A14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E5629A5"/>
    <w:multiLevelType w:val="hybridMultilevel"/>
    <w:tmpl w:val="002E3620"/>
    <w:lvl w:ilvl="0" w:tplc="A2948A16">
      <w:start w:val="1"/>
      <w:numFmt w:val="upperRoman"/>
      <w:lvlText w:val="%1."/>
      <w:lvlJc w:val="left"/>
      <w:pPr>
        <w:tabs>
          <w:tab w:val="num" w:pos="1420"/>
        </w:tabs>
        <w:ind w:left="1420" w:hanging="720"/>
      </w:pPr>
      <w:rPr>
        <w:rFonts w:hint="default"/>
      </w:rPr>
    </w:lvl>
    <w:lvl w:ilvl="1" w:tplc="042A0019" w:tentative="1">
      <w:start w:val="1"/>
      <w:numFmt w:val="lowerLetter"/>
      <w:lvlText w:val="%2."/>
      <w:lvlJc w:val="left"/>
      <w:pPr>
        <w:tabs>
          <w:tab w:val="num" w:pos="1780"/>
        </w:tabs>
        <w:ind w:left="1780" w:hanging="360"/>
      </w:pPr>
    </w:lvl>
    <w:lvl w:ilvl="2" w:tplc="042A001B" w:tentative="1">
      <w:start w:val="1"/>
      <w:numFmt w:val="lowerRoman"/>
      <w:lvlText w:val="%3."/>
      <w:lvlJc w:val="right"/>
      <w:pPr>
        <w:tabs>
          <w:tab w:val="num" w:pos="2500"/>
        </w:tabs>
        <w:ind w:left="2500" w:hanging="180"/>
      </w:pPr>
    </w:lvl>
    <w:lvl w:ilvl="3" w:tplc="042A000F" w:tentative="1">
      <w:start w:val="1"/>
      <w:numFmt w:val="decimal"/>
      <w:lvlText w:val="%4."/>
      <w:lvlJc w:val="left"/>
      <w:pPr>
        <w:tabs>
          <w:tab w:val="num" w:pos="3220"/>
        </w:tabs>
        <w:ind w:left="3220" w:hanging="360"/>
      </w:pPr>
    </w:lvl>
    <w:lvl w:ilvl="4" w:tplc="042A0019" w:tentative="1">
      <w:start w:val="1"/>
      <w:numFmt w:val="lowerLetter"/>
      <w:lvlText w:val="%5."/>
      <w:lvlJc w:val="left"/>
      <w:pPr>
        <w:tabs>
          <w:tab w:val="num" w:pos="3940"/>
        </w:tabs>
        <w:ind w:left="3940" w:hanging="360"/>
      </w:pPr>
    </w:lvl>
    <w:lvl w:ilvl="5" w:tplc="042A001B" w:tentative="1">
      <w:start w:val="1"/>
      <w:numFmt w:val="lowerRoman"/>
      <w:lvlText w:val="%6."/>
      <w:lvlJc w:val="right"/>
      <w:pPr>
        <w:tabs>
          <w:tab w:val="num" w:pos="4660"/>
        </w:tabs>
        <w:ind w:left="4660" w:hanging="180"/>
      </w:pPr>
    </w:lvl>
    <w:lvl w:ilvl="6" w:tplc="042A000F" w:tentative="1">
      <w:start w:val="1"/>
      <w:numFmt w:val="decimal"/>
      <w:lvlText w:val="%7."/>
      <w:lvlJc w:val="left"/>
      <w:pPr>
        <w:tabs>
          <w:tab w:val="num" w:pos="5380"/>
        </w:tabs>
        <w:ind w:left="5380" w:hanging="360"/>
      </w:pPr>
    </w:lvl>
    <w:lvl w:ilvl="7" w:tplc="042A0019" w:tentative="1">
      <w:start w:val="1"/>
      <w:numFmt w:val="lowerLetter"/>
      <w:lvlText w:val="%8."/>
      <w:lvlJc w:val="left"/>
      <w:pPr>
        <w:tabs>
          <w:tab w:val="num" w:pos="6100"/>
        </w:tabs>
        <w:ind w:left="6100" w:hanging="360"/>
      </w:pPr>
    </w:lvl>
    <w:lvl w:ilvl="8" w:tplc="042A001B" w:tentative="1">
      <w:start w:val="1"/>
      <w:numFmt w:val="lowerRoman"/>
      <w:lvlText w:val="%9."/>
      <w:lvlJc w:val="right"/>
      <w:pPr>
        <w:tabs>
          <w:tab w:val="num" w:pos="6820"/>
        </w:tabs>
        <w:ind w:left="6820" w:hanging="180"/>
      </w:pPr>
    </w:lvl>
  </w:abstractNum>
  <w:abstractNum w:abstractNumId="3" w15:restartNumberingAfterBreak="0">
    <w:nsid w:val="0E950CE3"/>
    <w:multiLevelType w:val="hybridMultilevel"/>
    <w:tmpl w:val="65609882"/>
    <w:lvl w:ilvl="0" w:tplc="FAA6492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5A331A2"/>
    <w:multiLevelType w:val="hybridMultilevel"/>
    <w:tmpl w:val="1E4475D4"/>
    <w:lvl w:ilvl="0" w:tplc="DE806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CC7858"/>
    <w:multiLevelType w:val="hybridMultilevel"/>
    <w:tmpl w:val="FA1A5876"/>
    <w:lvl w:ilvl="0" w:tplc="912E321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48233D"/>
    <w:multiLevelType w:val="hybridMultilevel"/>
    <w:tmpl w:val="CAB635B8"/>
    <w:lvl w:ilvl="0" w:tplc="969A14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BA90DBE"/>
    <w:multiLevelType w:val="hybridMultilevel"/>
    <w:tmpl w:val="65386E2E"/>
    <w:lvl w:ilvl="0" w:tplc="0452014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4DE057DF"/>
    <w:multiLevelType w:val="hybridMultilevel"/>
    <w:tmpl w:val="DFEC115A"/>
    <w:lvl w:ilvl="0" w:tplc="95BCB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555405"/>
    <w:multiLevelType w:val="hybridMultilevel"/>
    <w:tmpl w:val="295868EC"/>
    <w:lvl w:ilvl="0" w:tplc="7CA4F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CC3308"/>
    <w:multiLevelType w:val="hybridMultilevel"/>
    <w:tmpl w:val="61381BE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1"/>
  </w:num>
  <w:num w:numId="4">
    <w:abstractNumId w:val="3"/>
  </w:num>
  <w:num w:numId="5">
    <w:abstractNumId w:val="4"/>
  </w:num>
  <w:num w:numId="6">
    <w:abstractNumId w:val="9"/>
  </w:num>
  <w:num w:numId="7">
    <w:abstractNumId w:val="8"/>
  </w:num>
  <w:num w:numId="8">
    <w:abstractNumId w:val="10"/>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F55"/>
    <w:rsid w:val="00000195"/>
    <w:rsid w:val="00000E5B"/>
    <w:rsid w:val="00001A52"/>
    <w:rsid w:val="000021F2"/>
    <w:rsid w:val="000024C1"/>
    <w:rsid w:val="00002652"/>
    <w:rsid w:val="00002AD2"/>
    <w:rsid w:val="00003026"/>
    <w:rsid w:val="00003657"/>
    <w:rsid w:val="000037AE"/>
    <w:rsid w:val="0000396E"/>
    <w:rsid w:val="000039B7"/>
    <w:rsid w:val="00003C66"/>
    <w:rsid w:val="000044B7"/>
    <w:rsid w:val="000045BE"/>
    <w:rsid w:val="000045C8"/>
    <w:rsid w:val="00004A02"/>
    <w:rsid w:val="000051B5"/>
    <w:rsid w:val="0000553F"/>
    <w:rsid w:val="00005855"/>
    <w:rsid w:val="00005D38"/>
    <w:rsid w:val="00006422"/>
    <w:rsid w:val="00006615"/>
    <w:rsid w:val="00006A2E"/>
    <w:rsid w:val="00006E21"/>
    <w:rsid w:val="00007439"/>
    <w:rsid w:val="00007485"/>
    <w:rsid w:val="000074B4"/>
    <w:rsid w:val="00007847"/>
    <w:rsid w:val="000079AC"/>
    <w:rsid w:val="00007E0B"/>
    <w:rsid w:val="00007EE6"/>
    <w:rsid w:val="00010280"/>
    <w:rsid w:val="000104A6"/>
    <w:rsid w:val="00010AD7"/>
    <w:rsid w:val="00011402"/>
    <w:rsid w:val="00011ACA"/>
    <w:rsid w:val="00013F5B"/>
    <w:rsid w:val="000152E3"/>
    <w:rsid w:val="000152E6"/>
    <w:rsid w:val="00015365"/>
    <w:rsid w:val="000153F3"/>
    <w:rsid w:val="000155CD"/>
    <w:rsid w:val="000161D2"/>
    <w:rsid w:val="00016472"/>
    <w:rsid w:val="00016880"/>
    <w:rsid w:val="000173EC"/>
    <w:rsid w:val="0001775C"/>
    <w:rsid w:val="00017A77"/>
    <w:rsid w:val="00017D5A"/>
    <w:rsid w:val="0002006E"/>
    <w:rsid w:val="0002027F"/>
    <w:rsid w:val="00020492"/>
    <w:rsid w:val="000206F7"/>
    <w:rsid w:val="00020B2A"/>
    <w:rsid w:val="00020D5C"/>
    <w:rsid w:val="000210B1"/>
    <w:rsid w:val="00021318"/>
    <w:rsid w:val="000213AE"/>
    <w:rsid w:val="0002154D"/>
    <w:rsid w:val="00021F28"/>
    <w:rsid w:val="00023CC0"/>
    <w:rsid w:val="000251E6"/>
    <w:rsid w:val="000257BC"/>
    <w:rsid w:val="00025E59"/>
    <w:rsid w:val="000262AF"/>
    <w:rsid w:val="00026570"/>
    <w:rsid w:val="0002670D"/>
    <w:rsid w:val="0002675C"/>
    <w:rsid w:val="00026A5F"/>
    <w:rsid w:val="00027772"/>
    <w:rsid w:val="000277EB"/>
    <w:rsid w:val="00027866"/>
    <w:rsid w:val="00027CFC"/>
    <w:rsid w:val="000302F6"/>
    <w:rsid w:val="00030644"/>
    <w:rsid w:val="00030B77"/>
    <w:rsid w:val="0003110B"/>
    <w:rsid w:val="0003112D"/>
    <w:rsid w:val="000311DD"/>
    <w:rsid w:val="00031203"/>
    <w:rsid w:val="00031499"/>
    <w:rsid w:val="00031554"/>
    <w:rsid w:val="000317AD"/>
    <w:rsid w:val="000317C5"/>
    <w:rsid w:val="000319D8"/>
    <w:rsid w:val="00031A4F"/>
    <w:rsid w:val="00031F33"/>
    <w:rsid w:val="00031FE0"/>
    <w:rsid w:val="000327F7"/>
    <w:rsid w:val="00032C76"/>
    <w:rsid w:val="00032DA8"/>
    <w:rsid w:val="000332D9"/>
    <w:rsid w:val="000345E0"/>
    <w:rsid w:val="00034681"/>
    <w:rsid w:val="000346FF"/>
    <w:rsid w:val="0003556C"/>
    <w:rsid w:val="0003571B"/>
    <w:rsid w:val="00036297"/>
    <w:rsid w:val="000362D2"/>
    <w:rsid w:val="00036941"/>
    <w:rsid w:val="00036EF0"/>
    <w:rsid w:val="00037285"/>
    <w:rsid w:val="000372BC"/>
    <w:rsid w:val="000373AA"/>
    <w:rsid w:val="00037B63"/>
    <w:rsid w:val="00037FF4"/>
    <w:rsid w:val="000402B5"/>
    <w:rsid w:val="00041158"/>
    <w:rsid w:val="00041610"/>
    <w:rsid w:val="0004172F"/>
    <w:rsid w:val="0004180E"/>
    <w:rsid w:val="0004213B"/>
    <w:rsid w:val="0004236D"/>
    <w:rsid w:val="0004386F"/>
    <w:rsid w:val="00043AD1"/>
    <w:rsid w:val="00043C7A"/>
    <w:rsid w:val="000443B0"/>
    <w:rsid w:val="000443E1"/>
    <w:rsid w:val="000448E6"/>
    <w:rsid w:val="00044A5A"/>
    <w:rsid w:val="000458DE"/>
    <w:rsid w:val="000459A8"/>
    <w:rsid w:val="00046A9F"/>
    <w:rsid w:val="00046D18"/>
    <w:rsid w:val="00047129"/>
    <w:rsid w:val="00047C58"/>
    <w:rsid w:val="00047C83"/>
    <w:rsid w:val="00051689"/>
    <w:rsid w:val="00051FAF"/>
    <w:rsid w:val="00052530"/>
    <w:rsid w:val="00052CA1"/>
    <w:rsid w:val="0005343D"/>
    <w:rsid w:val="00053695"/>
    <w:rsid w:val="0005381F"/>
    <w:rsid w:val="00053974"/>
    <w:rsid w:val="00053BAF"/>
    <w:rsid w:val="000544C2"/>
    <w:rsid w:val="00056038"/>
    <w:rsid w:val="00056326"/>
    <w:rsid w:val="000572AB"/>
    <w:rsid w:val="00057612"/>
    <w:rsid w:val="0005767F"/>
    <w:rsid w:val="000577B9"/>
    <w:rsid w:val="000579CA"/>
    <w:rsid w:val="00057B5C"/>
    <w:rsid w:val="00060037"/>
    <w:rsid w:val="0006062B"/>
    <w:rsid w:val="00060BDD"/>
    <w:rsid w:val="00060CBE"/>
    <w:rsid w:val="00061D80"/>
    <w:rsid w:val="000621BF"/>
    <w:rsid w:val="000627D0"/>
    <w:rsid w:val="00063055"/>
    <w:rsid w:val="0006374B"/>
    <w:rsid w:val="00063AAB"/>
    <w:rsid w:val="00063C08"/>
    <w:rsid w:val="00064928"/>
    <w:rsid w:val="00064973"/>
    <w:rsid w:val="00064ACD"/>
    <w:rsid w:val="00064C8A"/>
    <w:rsid w:val="00064D28"/>
    <w:rsid w:val="00064ED2"/>
    <w:rsid w:val="00065D43"/>
    <w:rsid w:val="0006636F"/>
    <w:rsid w:val="00066468"/>
    <w:rsid w:val="000667E1"/>
    <w:rsid w:val="00066B74"/>
    <w:rsid w:val="00066F9D"/>
    <w:rsid w:val="00067CC9"/>
    <w:rsid w:val="00067D21"/>
    <w:rsid w:val="0007032D"/>
    <w:rsid w:val="00070406"/>
    <w:rsid w:val="0007077A"/>
    <w:rsid w:val="0007082C"/>
    <w:rsid w:val="00070959"/>
    <w:rsid w:val="00070E8C"/>
    <w:rsid w:val="00071606"/>
    <w:rsid w:val="00071959"/>
    <w:rsid w:val="00071A62"/>
    <w:rsid w:val="0007206A"/>
    <w:rsid w:val="00072450"/>
    <w:rsid w:val="00072613"/>
    <w:rsid w:val="000727FC"/>
    <w:rsid w:val="00072980"/>
    <w:rsid w:val="00072B15"/>
    <w:rsid w:val="00072DDC"/>
    <w:rsid w:val="000731CB"/>
    <w:rsid w:val="00073537"/>
    <w:rsid w:val="000735E7"/>
    <w:rsid w:val="000736CB"/>
    <w:rsid w:val="00073830"/>
    <w:rsid w:val="000738EA"/>
    <w:rsid w:val="00073CD6"/>
    <w:rsid w:val="0007426F"/>
    <w:rsid w:val="0007441A"/>
    <w:rsid w:val="0007474C"/>
    <w:rsid w:val="00074795"/>
    <w:rsid w:val="00074E92"/>
    <w:rsid w:val="0007586A"/>
    <w:rsid w:val="00076B76"/>
    <w:rsid w:val="00077246"/>
    <w:rsid w:val="00077399"/>
    <w:rsid w:val="00077A9D"/>
    <w:rsid w:val="00080BFA"/>
    <w:rsid w:val="00080D34"/>
    <w:rsid w:val="00080F33"/>
    <w:rsid w:val="00080FD5"/>
    <w:rsid w:val="000815A9"/>
    <w:rsid w:val="00082103"/>
    <w:rsid w:val="00082A12"/>
    <w:rsid w:val="00082B81"/>
    <w:rsid w:val="0008392C"/>
    <w:rsid w:val="00083AC2"/>
    <w:rsid w:val="00084209"/>
    <w:rsid w:val="0008468B"/>
    <w:rsid w:val="00084D1B"/>
    <w:rsid w:val="00084F3B"/>
    <w:rsid w:val="0008506B"/>
    <w:rsid w:val="0008517E"/>
    <w:rsid w:val="000859BA"/>
    <w:rsid w:val="00085A84"/>
    <w:rsid w:val="00086148"/>
    <w:rsid w:val="0008630C"/>
    <w:rsid w:val="00086876"/>
    <w:rsid w:val="00086C63"/>
    <w:rsid w:val="0008749F"/>
    <w:rsid w:val="00087D82"/>
    <w:rsid w:val="00087F06"/>
    <w:rsid w:val="00090077"/>
    <w:rsid w:val="000900BB"/>
    <w:rsid w:val="00090206"/>
    <w:rsid w:val="000907B3"/>
    <w:rsid w:val="0009088C"/>
    <w:rsid w:val="00090C1C"/>
    <w:rsid w:val="00090DD1"/>
    <w:rsid w:val="00090E16"/>
    <w:rsid w:val="00090E6F"/>
    <w:rsid w:val="0009124C"/>
    <w:rsid w:val="000913C5"/>
    <w:rsid w:val="0009194E"/>
    <w:rsid w:val="00091CD5"/>
    <w:rsid w:val="00091DD0"/>
    <w:rsid w:val="00091EB4"/>
    <w:rsid w:val="00091F67"/>
    <w:rsid w:val="00092356"/>
    <w:rsid w:val="00092DD6"/>
    <w:rsid w:val="00092F3F"/>
    <w:rsid w:val="00093771"/>
    <w:rsid w:val="00093E5D"/>
    <w:rsid w:val="000944A6"/>
    <w:rsid w:val="000945A8"/>
    <w:rsid w:val="00094D1D"/>
    <w:rsid w:val="000958A9"/>
    <w:rsid w:val="00096E63"/>
    <w:rsid w:val="000976C2"/>
    <w:rsid w:val="00097905"/>
    <w:rsid w:val="00097A9D"/>
    <w:rsid w:val="00097D3D"/>
    <w:rsid w:val="00097E4D"/>
    <w:rsid w:val="000A042A"/>
    <w:rsid w:val="000A044D"/>
    <w:rsid w:val="000A0821"/>
    <w:rsid w:val="000A19F1"/>
    <w:rsid w:val="000A1A16"/>
    <w:rsid w:val="000A214B"/>
    <w:rsid w:val="000A22CB"/>
    <w:rsid w:val="000A26AF"/>
    <w:rsid w:val="000A2B48"/>
    <w:rsid w:val="000A2C33"/>
    <w:rsid w:val="000A34B3"/>
    <w:rsid w:val="000A3771"/>
    <w:rsid w:val="000A3A09"/>
    <w:rsid w:val="000A3B90"/>
    <w:rsid w:val="000A4754"/>
    <w:rsid w:val="000A4C34"/>
    <w:rsid w:val="000A4D4F"/>
    <w:rsid w:val="000A4E56"/>
    <w:rsid w:val="000A4EBB"/>
    <w:rsid w:val="000A564E"/>
    <w:rsid w:val="000A588F"/>
    <w:rsid w:val="000A58F4"/>
    <w:rsid w:val="000A5B44"/>
    <w:rsid w:val="000A654A"/>
    <w:rsid w:val="000A65A5"/>
    <w:rsid w:val="000A6985"/>
    <w:rsid w:val="000A6B62"/>
    <w:rsid w:val="000A6D93"/>
    <w:rsid w:val="000A74E2"/>
    <w:rsid w:val="000A7705"/>
    <w:rsid w:val="000A776E"/>
    <w:rsid w:val="000A7A6D"/>
    <w:rsid w:val="000A7C12"/>
    <w:rsid w:val="000A7CA2"/>
    <w:rsid w:val="000A7EDD"/>
    <w:rsid w:val="000B0052"/>
    <w:rsid w:val="000B012B"/>
    <w:rsid w:val="000B01FB"/>
    <w:rsid w:val="000B0811"/>
    <w:rsid w:val="000B0AD7"/>
    <w:rsid w:val="000B0F27"/>
    <w:rsid w:val="000B13FD"/>
    <w:rsid w:val="000B144E"/>
    <w:rsid w:val="000B1634"/>
    <w:rsid w:val="000B18BB"/>
    <w:rsid w:val="000B1C96"/>
    <w:rsid w:val="000B28D6"/>
    <w:rsid w:val="000B29E1"/>
    <w:rsid w:val="000B2DB6"/>
    <w:rsid w:val="000B3188"/>
    <w:rsid w:val="000B3601"/>
    <w:rsid w:val="000B3710"/>
    <w:rsid w:val="000B38AB"/>
    <w:rsid w:val="000B3CEF"/>
    <w:rsid w:val="000B49B6"/>
    <w:rsid w:val="000B528E"/>
    <w:rsid w:val="000B5EBC"/>
    <w:rsid w:val="000B6CFB"/>
    <w:rsid w:val="000B7D74"/>
    <w:rsid w:val="000C03AA"/>
    <w:rsid w:val="000C0765"/>
    <w:rsid w:val="000C0990"/>
    <w:rsid w:val="000C0F6D"/>
    <w:rsid w:val="000C0FB5"/>
    <w:rsid w:val="000C1390"/>
    <w:rsid w:val="000C1BB6"/>
    <w:rsid w:val="000C1BD4"/>
    <w:rsid w:val="000C1F23"/>
    <w:rsid w:val="000C20F1"/>
    <w:rsid w:val="000C274D"/>
    <w:rsid w:val="000C2DD6"/>
    <w:rsid w:val="000C2F1A"/>
    <w:rsid w:val="000C3684"/>
    <w:rsid w:val="000C36CA"/>
    <w:rsid w:val="000C3882"/>
    <w:rsid w:val="000C3999"/>
    <w:rsid w:val="000C3C67"/>
    <w:rsid w:val="000C3F46"/>
    <w:rsid w:val="000C404E"/>
    <w:rsid w:val="000C4051"/>
    <w:rsid w:val="000C43F5"/>
    <w:rsid w:val="000C4695"/>
    <w:rsid w:val="000C4B07"/>
    <w:rsid w:val="000C4FA4"/>
    <w:rsid w:val="000C5467"/>
    <w:rsid w:val="000C5621"/>
    <w:rsid w:val="000C5CB2"/>
    <w:rsid w:val="000C62A7"/>
    <w:rsid w:val="000C67C6"/>
    <w:rsid w:val="000C6B43"/>
    <w:rsid w:val="000C6F20"/>
    <w:rsid w:val="000C72C6"/>
    <w:rsid w:val="000C7B99"/>
    <w:rsid w:val="000C7D03"/>
    <w:rsid w:val="000C7D95"/>
    <w:rsid w:val="000D0770"/>
    <w:rsid w:val="000D0DC5"/>
    <w:rsid w:val="000D1512"/>
    <w:rsid w:val="000D1652"/>
    <w:rsid w:val="000D18F4"/>
    <w:rsid w:val="000D2205"/>
    <w:rsid w:val="000D242A"/>
    <w:rsid w:val="000D2CB6"/>
    <w:rsid w:val="000D2D39"/>
    <w:rsid w:val="000D2FE6"/>
    <w:rsid w:val="000D30E2"/>
    <w:rsid w:val="000D3370"/>
    <w:rsid w:val="000D3B70"/>
    <w:rsid w:val="000D43E5"/>
    <w:rsid w:val="000D50A0"/>
    <w:rsid w:val="000D56E0"/>
    <w:rsid w:val="000D5FF1"/>
    <w:rsid w:val="000D60F0"/>
    <w:rsid w:val="000D65E3"/>
    <w:rsid w:val="000D6885"/>
    <w:rsid w:val="000D7390"/>
    <w:rsid w:val="000E0727"/>
    <w:rsid w:val="000E0ABB"/>
    <w:rsid w:val="000E10C1"/>
    <w:rsid w:val="000E1178"/>
    <w:rsid w:val="000E1910"/>
    <w:rsid w:val="000E2880"/>
    <w:rsid w:val="000E2B95"/>
    <w:rsid w:val="000E2DD9"/>
    <w:rsid w:val="000E305E"/>
    <w:rsid w:val="000E37A7"/>
    <w:rsid w:val="000E38AD"/>
    <w:rsid w:val="000E3E8A"/>
    <w:rsid w:val="000E3FA2"/>
    <w:rsid w:val="000E4346"/>
    <w:rsid w:val="000E5013"/>
    <w:rsid w:val="000E5234"/>
    <w:rsid w:val="000E59CD"/>
    <w:rsid w:val="000E5DC4"/>
    <w:rsid w:val="000E6071"/>
    <w:rsid w:val="000E63F3"/>
    <w:rsid w:val="000E6B0A"/>
    <w:rsid w:val="000E7172"/>
    <w:rsid w:val="000E7223"/>
    <w:rsid w:val="000E79CF"/>
    <w:rsid w:val="000E7CFC"/>
    <w:rsid w:val="000E7DCD"/>
    <w:rsid w:val="000E7E5B"/>
    <w:rsid w:val="000E7F65"/>
    <w:rsid w:val="000F0570"/>
    <w:rsid w:val="000F10C2"/>
    <w:rsid w:val="000F1400"/>
    <w:rsid w:val="000F1413"/>
    <w:rsid w:val="000F1432"/>
    <w:rsid w:val="000F144D"/>
    <w:rsid w:val="000F1D68"/>
    <w:rsid w:val="000F2AA4"/>
    <w:rsid w:val="000F32F0"/>
    <w:rsid w:val="000F333E"/>
    <w:rsid w:val="000F337B"/>
    <w:rsid w:val="000F3D9B"/>
    <w:rsid w:val="000F42CE"/>
    <w:rsid w:val="000F4B09"/>
    <w:rsid w:val="000F50E3"/>
    <w:rsid w:val="000F5106"/>
    <w:rsid w:val="000F536C"/>
    <w:rsid w:val="000F6424"/>
    <w:rsid w:val="000F6B00"/>
    <w:rsid w:val="000F6B8C"/>
    <w:rsid w:val="000F754A"/>
    <w:rsid w:val="000F7882"/>
    <w:rsid w:val="000F7A6E"/>
    <w:rsid w:val="000F7B77"/>
    <w:rsid w:val="001001A0"/>
    <w:rsid w:val="001002EB"/>
    <w:rsid w:val="00100593"/>
    <w:rsid w:val="00100775"/>
    <w:rsid w:val="0010099A"/>
    <w:rsid w:val="00101D08"/>
    <w:rsid w:val="00102252"/>
    <w:rsid w:val="0010324B"/>
    <w:rsid w:val="0010386C"/>
    <w:rsid w:val="00103C61"/>
    <w:rsid w:val="00103CB1"/>
    <w:rsid w:val="001040C1"/>
    <w:rsid w:val="00104495"/>
    <w:rsid w:val="0010453F"/>
    <w:rsid w:val="001045BA"/>
    <w:rsid w:val="00104AB7"/>
    <w:rsid w:val="00104EAF"/>
    <w:rsid w:val="00104EF3"/>
    <w:rsid w:val="001050DF"/>
    <w:rsid w:val="00105364"/>
    <w:rsid w:val="00105C6F"/>
    <w:rsid w:val="00106807"/>
    <w:rsid w:val="00106B3E"/>
    <w:rsid w:val="00107BD4"/>
    <w:rsid w:val="00107DFD"/>
    <w:rsid w:val="00110086"/>
    <w:rsid w:val="00110AAD"/>
    <w:rsid w:val="0011138C"/>
    <w:rsid w:val="001124B8"/>
    <w:rsid w:val="001124E1"/>
    <w:rsid w:val="0011289C"/>
    <w:rsid w:val="001128DF"/>
    <w:rsid w:val="001129D3"/>
    <w:rsid w:val="00112ACB"/>
    <w:rsid w:val="00112F4F"/>
    <w:rsid w:val="00113360"/>
    <w:rsid w:val="00113412"/>
    <w:rsid w:val="0011352D"/>
    <w:rsid w:val="00114441"/>
    <w:rsid w:val="001146DD"/>
    <w:rsid w:val="001149DE"/>
    <w:rsid w:val="00114EB1"/>
    <w:rsid w:val="001152D1"/>
    <w:rsid w:val="00115352"/>
    <w:rsid w:val="0011573F"/>
    <w:rsid w:val="00116261"/>
    <w:rsid w:val="00116749"/>
    <w:rsid w:val="00116972"/>
    <w:rsid w:val="00116BE6"/>
    <w:rsid w:val="00116DC8"/>
    <w:rsid w:val="001173AA"/>
    <w:rsid w:val="00117DBF"/>
    <w:rsid w:val="00117ED8"/>
    <w:rsid w:val="00120426"/>
    <w:rsid w:val="00120DA1"/>
    <w:rsid w:val="00120E7E"/>
    <w:rsid w:val="00121908"/>
    <w:rsid w:val="00121B05"/>
    <w:rsid w:val="0012227B"/>
    <w:rsid w:val="00122467"/>
    <w:rsid w:val="00122563"/>
    <w:rsid w:val="00122CAB"/>
    <w:rsid w:val="00123546"/>
    <w:rsid w:val="00123596"/>
    <w:rsid w:val="00123FC9"/>
    <w:rsid w:val="00124473"/>
    <w:rsid w:val="00124668"/>
    <w:rsid w:val="001246FB"/>
    <w:rsid w:val="00124957"/>
    <w:rsid w:val="00125D80"/>
    <w:rsid w:val="001261BE"/>
    <w:rsid w:val="00126A8D"/>
    <w:rsid w:val="00127390"/>
    <w:rsid w:val="001276B1"/>
    <w:rsid w:val="001301FB"/>
    <w:rsid w:val="0013045F"/>
    <w:rsid w:val="00130517"/>
    <w:rsid w:val="001310AC"/>
    <w:rsid w:val="001313E2"/>
    <w:rsid w:val="00132B4C"/>
    <w:rsid w:val="0013303D"/>
    <w:rsid w:val="0013318C"/>
    <w:rsid w:val="00133D34"/>
    <w:rsid w:val="00133FD5"/>
    <w:rsid w:val="00134439"/>
    <w:rsid w:val="001345FF"/>
    <w:rsid w:val="00134BE8"/>
    <w:rsid w:val="00134E27"/>
    <w:rsid w:val="00134F3A"/>
    <w:rsid w:val="00135134"/>
    <w:rsid w:val="0013676C"/>
    <w:rsid w:val="00136E0D"/>
    <w:rsid w:val="001378F6"/>
    <w:rsid w:val="00137E94"/>
    <w:rsid w:val="001406AA"/>
    <w:rsid w:val="00140729"/>
    <w:rsid w:val="00140BA2"/>
    <w:rsid w:val="00141101"/>
    <w:rsid w:val="001413B1"/>
    <w:rsid w:val="0014172F"/>
    <w:rsid w:val="001421F2"/>
    <w:rsid w:val="001425FE"/>
    <w:rsid w:val="0014344D"/>
    <w:rsid w:val="001436D5"/>
    <w:rsid w:val="001448BE"/>
    <w:rsid w:val="00144EF5"/>
    <w:rsid w:val="0014559D"/>
    <w:rsid w:val="001456A9"/>
    <w:rsid w:val="0014595E"/>
    <w:rsid w:val="00145D96"/>
    <w:rsid w:val="001460CE"/>
    <w:rsid w:val="001468F1"/>
    <w:rsid w:val="00146A66"/>
    <w:rsid w:val="001471D1"/>
    <w:rsid w:val="001476D2"/>
    <w:rsid w:val="00147818"/>
    <w:rsid w:val="001478F8"/>
    <w:rsid w:val="00150382"/>
    <w:rsid w:val="001504B2"/>
    <w:rsid w:val="00150699"/>
    <w:rsid w:val="00150853"/>
    <w:rsid w:val="00151079"/>
    <w:rsid w:val="00151688"/>
    <w:rsid w:val="001517F9"/>
    <w:rsid w:val="0015193A"/>
    <w:rsid w:val="001528CC"/>
    <w:rsid w:val="00152CAF"/>
    <w:rsid w:val="00152D45"/>
    <w:rsid w:val="00153CAC"/>
    <w:rsid w:val="001543EF"/>
    <w:rsid w:val="00154CC2"/>
    <w:rsid w:val="00154E50"/>
    <w:rsid w:val="0015508D"/>
    <w:rsid w:val="001550BE"/>
    <w:rsid w:val="00155481"/>
    <w:rsid w:val="00155688"/>
    <w:rsid w:val="00155F4B"/>
    <w:rsid w:val="0015715D"/>
    <w:rsid w:val="001571F3"/>
    <w:rsid w:val="001572FC"/>
    <w:rsid w:val="00157988"/>
    <w:rsid w:val="00157AE7"/>
    <w:rsid w:val="00157DDA"/>
    <w:rsid w:val="001601BE"/>
    <w:rsid w:val="001601F5"/>
    <w:rsid w:val="0016041E"/>
    <w:rsid w:val="0016046E"/>
    <w:rsid w:val="001604FB"/>
    <w:rsid w:val="001606DE"/>
    <w:rsid w:val="00160757"/>
    <w:rsid w:val="001612EF"/>
    <w:rsid w:val="00161EEC"/>
    <w:rsid w:val="00162050"/>
    <w:rsid w:val="00162563"/>
    <w:rsid w:val="00162799"/>
    <w:rsid w:val="001627A1"/>
    <w:rsid w:val="00162A07"/>
    <w:rsid w:val="00162FAC"/>
    <w:rsid w:val="001634FD"/>
    <w:rsid w:val="001635A5"/>
    <w:rsid w:val="00163941"/>
    <w:rsid w:val="00163D12"/>
    <w:rsid w:val="00163DC3"/>
    <w:rsid w:val="00163EB7"/>
    <w:rsid w:val="001651ED"/>
    <w:rsid w:val="001653DB"/>
    <w:rsid w:val="00166308"/>
    <w:rsid w:val="001667F6"/>
    <w:rsid w:val="00166CD2"/>
    <w:rsid w:val="001677B1"/>
    <w:rsid w:val="00167911"/>
    <w:rsid w:val="00167989"/>
    <w:rsid w:val="001679BA"/>
    <w:rsid w:val="00167A17"/>
    <w:rsid w:val="001701E1"/>
    <w:rsid w:val="001705C6"/>
    <w:rsid w:val="001708A5"/>
    <w:rsid w:val="00170F19"/>
    <w:rsid w:val="0017140C"/>
    <w:rsid w:val="001719FA"/>
    <w:rsid w:val="00171A00"/>
    <w:rsid w:val="00171AA7"/>
    <w:rsid w:val="00171C30"/>
    <w:rsid w:val="00171E0C"/>
    <w:rsid w:val="00171E45"/>
    <w:rsid w:val="00171FAC"/>
    <w:rsid w:val="00172042"/>
    <w:rsid w:val="0017249B"/>
    <w:rsid w:val="00172721"/>
    <w:rsid w:val="0017273B"/>
    <w:rsid w:val="00172C54"/>
    <w:rsid w:val="001735B5"/>
    <w:rsid w:val="001735D9"/>
    <w:rsid w:val="001738CC"/>
    <w:rsid w:val="001739A4"/>
    <w:rsid w:val="00173CC6"/>
    <w:rsid w:val="001747C5"/>
    <w:rsid w:val="00174B95"/>
    <w:rsid w:val="001752E0"/>
    <w:rsid w:val="001754E7"/>
    <w:rsid w:val="00175E03"/>
    <w:rsid w:val="00176819"/>
    <w:rsid w:val="00176DE1"/>
    <w:rsid w:val="00176E58"/>
    <w:rsid w:val="00177651"/>
    <w:rsid w:val="00177C78"/>
    <w:rsid w:val="00177D77"/>
    <w:rsid w:val="00180360"/>
    <w:rsid w:val="0018099A"/>
    <w:rsid w:val="00180E0E"/>
    <w:rsid w:val="00181225"/>
    <w:rsid w:val="0018293A"/>
    <w:rsid w:val="00182A98"/>
    <w:rsid w:val="00182F8B"/>
    <w:rsid w:val="001831D8"/>
    <w:rsid w:val="0018326E"/>
    <w:rsid w:val="00183472"/>
    <w:rsid w:val="0018365F"/>
    <w:rsid w:val="00183F2C"/>
    <w:rsid w:val="00184131"/>
    <w:rsid w:val="00184351"/>
    <w:rsid w:val="00184A3D"/>
    <w:rsid w:val="00184BB0"/>
    <w:rsid w:val="00184FED"/>
    <w:rsid w:val="0018553C"/>
    <w:rsid w:val="0018581B"/>
    <w:rsid w:val="001858DF"/>
    <w:rsid w:val="0018598F"/>
    <w:rsid w:val="00185BF9"/>
    <w:rsid w:val="00185E22"/>
    <w:rsid w:val="00185F7E"/>
    <w:rsid w:val="0018685E"/>
    <w:rsid w:val="00186C06"/>
    <w:rsid w:val="00186D88"/>
    <w:rsid w:val="001870B6"/>
    <w:rsid w:val="00187275"/>
    <w:rsid w:val="0018748F"/>
    <w:rsid w:val="001874F7"/>
    <w:rsid w:val="001876DF"/>
    <w:rsid w:val="0018773B"/>
    <w:rsid w:val="00187753"/>
    <w:rsid w:val="0018775B"/>
    <w:rsid w:val="00187A84"/>
    <w:rsid w:val="00187B84"/>
    <w:rsid w:val="00190163"/>
    <w:rsid w:val="00190914"/>
    <w:rsid w:val="00190C56"/>
    <w:rsid w:val="00190E54"/>
    <w:rsid w:val="0019194A"/>
    <w:rsid w:val="00191A84"/>
    <w:rsid w:val="001920C1"/>
    <w:rsid w:val="001923A6"/>
    <w:rsid w:val="001927E1"/>
    <w:rsid w:val="0019283D"/>
    <w:rsid w:val="00192C01"/>
    <w:rsid w:val="00192FA2"/>
    <w:rsid w:val="001930C7"/>
    <w:rsid w:val="001936CF"/>
    <w:rsid w:val="001941AA"/>
    <w:rsid w:val="001942F1"/>
    <w:rsid w:val="00194313"/>
    <w:rsid w:val="0019441D"/>
    <w:rsid w:val="0019464E"/>
    <w:rsid w:val="00194994"/>
    <w:rsid w:val="00195717"/>
    <w:rsid w:val="00195A38"/>
    <w:rsid w:val="00195AF4"/>
    <w:rsid w:val="00195E4D"/>
    <w:rsid w:val="00196A18"/>
    <w:rsid w:val="00196D40"/>
    <w:rsid w:val="00196D94"/>
    <w:rsid w:val="0019714B"/>
    <w:rsid w:val="001A0204"/>
    <w:rsid w:val="001A0377"/>
    <w:rsid w:val="001A03F0"/>
    <w:rsid w:val="001A0FDD"/>
    <w:rsid w:val="001A14A5"/>
    <w:rsid w:val="001A18AB"/>
    <w:rsid w:val="001A1B23"/>
    <w:rsid w:val="001A1E4A"/>
    <w:rsid w:val="001A2155"/>
    <w:rsid w:val="001A2D0B"/>
    <w:rsid w:val="001A3072"/>
    <w:rsid w:val="001A32DE"/>
    <w:rsid w:val="001A395C"/>
    <w:rsid w:val="001A39AB"/>
    <w:rsid w:val="001A3D18"/>
    <w:rsid w:val="001A3EDA"/>
    <w:rsid w:val="001A3FDB"/>
    <w:rsid w:val="001A4624"/>
    <w:rsid w:val="001A4917"/>
    <w:rsid w:val="001A4E7D"/>
    <w:rsid w:val="001A500E"/>
    <w:rsid w:val="001A6361"/>
    <w:rsid w:val="001A64AC"/>
    <w:rsid w:val="001A64E9"/>
    <w:rsid w:val="001A6600"/>
    <w:rsid w:val="001A6717"/>
    <w:rsid w:val="001A6737"/>
    <w:rsid w:val="001A6E3B"/>
    <w:rsid w:val="001A6F69"/>
    <w:rsid w:val="001A72CF"/>
    <w:rsid w:val="001A751F"/>
    <w:rsid w:val="001A7884"/>
    <w:rsid w:val="001B040F"/>
    <w:rsid w:val="001B0550"/>
    <w:rsid w:val="001B05F2"/>
    <w:rsid w:val="001B08FE"/>
    <w:rsid w:val="001B0C65"/>
    <w:rsid w:val="001B1048"/>
    <w:rsid w:val="001B18CB"/>
    <w:rsid w:val="001B19C8"/>
    <w:rsid w:val="001B1BD5"/>
    <w:rsid w:val="001B20AD"/>
    <w:rsid w:val="001B2E0E"/>
    <w:rsid w:val="001B2F94"/>
    <w:rsid w:val="001B318C"/>
    <w:rsid w:val="001B3772"/>
    <w:rsid w:val="001B382D"/>
    <w:rsid w:val="001B3A3E"/>
    <w:rsid w:val="001B3C47"/>
    <w:rsid w:val="001B3D79"/>
    <w:rsid w:val="001B3F3F"/>
    <w:rsid w:val="001B401E"/>
    <w:rsid w:val="001B41DC"/>
    <w:rsid w:val="001B485A"/>
    <w:rsid w:val="001B4A4C"/>
    <w:rsid w:val="001B5255"/>
    <w:rsid w:val="001B5331"/>
    <w:rsid w:val="001B58A5"/>
    <w:rsid w:val="001B6B2A"/>
    <w:rsid w:val="001B772F"/>
    <w:rsid w:val="001C0024"/>
    <w:rsid w:val="001C01E8"/>
    <w:rsid w:val="001C14D9"/>
    <w:rsid w:val="001C19C0"/>
    <w:rsid w:val="001C1C3C"/>
    <w:rsid w:val="001C1CDC"/>
    <w:rsid w:val="001C1E0C"/>
    <w:rsid w:val="001C20C3"/>
    <w:rsid w:val="001C21B8"/>
    <w:rsid w:val="001C2853"/>
    <w:rsid w:val="001C2B96"/>
    <w:rsid w:val="001C2DDC"/>
    <w:rsid w:val="001C3023"/>
    <w:rsid w:val="001C3274"/>
    <w:rsid w:val="001C3ED8"/>
    <w:rsid w:val="001C3F34"/>
    <w:rsid w:val="001C402E"/>
    <w:rsid w:val="001C4108"/>
    <w:rsid w:val="001C43E3"/>
    <w:rsid w:val="001C4499"/>
    <w:rsid w:val="001C4CC6"/>
    <w:rsid w:val="001C5510"/>
    <w:rsid w:val="001C5934"/>
    <w:rsid w:val="001C601F"/>
    <w:rsid w:val="001C63AC"/>
    <w:rsid w:val="001C7D4D"/>
    <w:rsid w:val="001C7DE8"/>
    <w:rsid w:val="001D02F5"/>
    <w:rsid w:val="001D0435"/>
    <w:rsid w:val="001D18AD"/>
    <w:rsid w:val="001D18D6"/>
    <w:rsid w:val="001D19B1"/>
    <w:rsid w:val="001D1B19"/>
    <w:rsid w:val="001D1B4A"/>
    <w:rsid w:val="001D1BCE"/>
    <w:rsid w:val="001D1F40"/>
    <w:rsid w:val="001D211C"/>
    <w:rsid w:val="001D250E"/>
    <w:rsid w:val="001D278A"/>
    <w:rsid w:val="001D2837"/>
    <w:rsid w:val="001D2E90"/>
    <w:rsid w:val="001D3A4D"/>
    <w:rsid w:val="001D406D"/>
    <w:rsid w:val="001D40DE"/>
    <w:rsid w:val="001D41EF"/>
    <w:rsid w:val="001D4DD9"/>
    <w:rsid w:val="001D4EE9"/>
    <w:rsid w:val="001D5593"/>
    <w:rsid w:val="001D5DBC"/>
    <w:rsid w:val="001D68AC"/>
    <w:rsid w:val="001D6A5A"/>
    <w:rsid w:val="001D6B33"/>
    <w:rsid w:val="001D6DFC"/>
    <w:rsid w:val="001E02BB"/>
    <w:rsid w:val="001E04AE"/>
    <w:rsid w:val="001E0D4C"/>
    <w:rsid w:val="001E0E61"/>
    <w:rsid w:val="001E122B"/>
    <w:rsid w:val="001E173C"/>
    <w:rsid w:val="001E1D7D"/>
    <w:rsid w:val="001E228B"/>
    <w:rsid w:val="001E2589"/>
    <w:rsid w:val="001E2B61"/>
    <w:rsid w:val="001E307C"/>
    <w:rsid w:val="001E3DBF"/>
    <w:rsid w:val="001E40A8"/>
    <w:rsid w:val="001E4B5E"/>
    <w:rsid w:val="001E4BB6"/>
    <w:rsid w:val="001E4BBC"/>
    <w:rsid w:val="001E4BC4"/>
    <w:rsid w:val="001E4CDE"/>
    <w:rsid w:val="001E503C"/>
    <w:rsid w:val="001E5F14"/>
    <w:rsid w:val="001E6CAB"/>
    <w:rsid w:val="001E6CC4"/>
    <w:rsid w:val="001E6F3F"/>
    <w:rsid w:val="001E7A60"/>
    <w:rsid w:val="001F08BF"/>
    <w:rsid w:val="001F1242"/>
    <w:rsid w:val="001F19FE"/>
    <w:rsid w:val="001F1E6C"/>
    <w:rsid w:val="001F2425"/>
    <w:rsid w:val="001F26B4"/>
    <w:rsid w:val="001F28A4"/>
    <w:rsid w:val="001F2A0F"/>
    <w:rsid w:val="001F2A93"/>
    <w:rsid w:val="001F3394"/>
    <w:rsid w:val="001F3584"/>
    <w:rsid w:val="001F3B97"/>
    <w:rsid w:val="001F3D32"/>
    <w:rsid w:val="001F3D44"/>
    <w:rsid w:val="001F439A"/>
    <w:rsid w:val="001F48C9"/>
    <w:rsid w:val="001F4B97"/>
    <w:rsid w:val="001F52CE"/>
    <w:rsid w:val="001F5E2B"/>
    <w:rsid w:val="001F6084"/>
    <w:rsid w:val="001F6520"/>
    <w:rsid w:val="001F66C1"/>
    <w:rsid w:val="001F6A61"/>
    <w:rsid w:val="001F6DD6"/>
    <w:rsid w:val="001F79D3"/>
    <w:rsid w:val="001F79DB"/>
    <w:rsid w:val="00200051"/>
    <w:rsid w:val="00200719"/>
    <w:rsid w:val="0020091D"/>
    <w:rsid w:val="00200C72"/>
    <w:rsid w:val="00200E59"/>
    <w:rsid w:val="00201000"/>
    <w:rsid w:val="00201DD7"/>
    <w:rsid w:val="0020296C"/>
    <w:rsid w:val="00202AF0"/>
    <w:rsid w:val="00202BC4"/>
    <w:rsid w:val="00202BE6"/>
    <w:rsid w:val="00203213"/>
    <w:rsid w:val="00203525"/>
    <w:rsid w:val="00203A57"/>
    <w:rsid w:val="00203AD1"/>
    <w:rsid w:val="00204260"/>
    <w:rsid w:val="00204763"/>
    <w:rsid w:val="00204A35"/>
    <w:rsid w:val="00204AB7"/>
    <w:rsid w:val="00204E5E"/>
    <w:rsid w:val="00205060"/>
    <w:rsid w:val="00205133"/>
    <w:rsid w:val="002051F1"/>
    <w:rsid w:val="002057AC"/>
    <w:rsid w:val="00205840"/>
    <w:rsid w:val="00206358"/>
    <w:rsid w:val="002069D1"/>
    <w:rsid w:val="00207772"/>
    <w:rsid w:val="002077B9"/>
    <w:rsid w:val="002078DE"/>
    <w:rsid w:val="00207ACD"/>
    <w:rsid w:val="00207DAF"/>
    <w:rsid w:val="00210356"/>
    <w:rsid w:val="0021049F"/>
    <w:rsid w:val="002105BB"/>
    <w:rsid w:val="002106F4"/>
    <w:rsid w:val="0021088E"/>
    <w:rsid w:val="00210BEF"/>
    <w:rsid w:val="00210D8F"/>
    <w:rsid w:val="00211336"/>
    <w:rsid w:val="0021158C"/>
    <w:rsid w:val="00212BAA"/>
    <w:rsid w:val="00213585"/>
    <w:rsid w:val="0021370C"/>
    <w:rsid w:val="00213A47"/>
    <w:rsid w:val="00213FBA"/>
    <w:rsid w:val="002144A5"/>
    <w:rsid w:val="00214A35"/>
    <w:rsid w:val="002158EE"/>
    <w:rsid w:val="002164DE"/>
    <w:rsid w:val="00216673"/>
    <w:rsid w:val="0021690B"/>
    <w:rsid w:val="00216E7D"/>
    <w:rsid w:val="00217A60"/>
    <w:rsid w:val="00220161"/>
    <w:rsid w:val="0022143B"/>
    <w:rsid w:val="00221518"/>
    <w:rsid w:val="00221821"/>
    <w:rsid w:val="00221A8C"/>
    <w:rsid w:val="0022248F"/>
    <w:rsid w:val="00222D02"/>
    <w:rsid w:val="00222DBD"/>
    <w:rsid w:val="00223230"/>
    <w:rsid w:val="00223311"/>
    <w:rsid w:val="002239DF"/>
    <w:rsid w:val="00223D2E"/>
    <w:rsid w:val="00223D57"/>
    <w:rsid w:val="00223F1E"/>
    <w:rsid w:val="00224094"/>
    <w:rsid w:val="00224B09"/>
    <w:rsid w:val="00224B38"/>
    <w:rsid w:val="00224D79"/>
    <w:rsid w:val="0022577E"/>
    <w:rsid w:val="0022578B"/>
    <w:rsid w:val="002260B9"/>
    <w:rsid w:val="00226C69"/>
    <w:rsid w:val="00226E99"/>
    <w:rsid w:val="00227438"/>
    <w:rsid w:val="00227BBB"/>
    <w:rsid w:val="002308D4"/>
    <w:rsid w:val="00231009"/>
    <w:rsid w:val="002310B9"/>
    <w:rsid w:val="00231271"/>
    <w:rsid w:val="0023135C"/>
    <w:rsid w:val="002313AC"/>
    <w:rsid w:val="00231866"/>
    <w:rsid w:val="002319F5"/>
    <w:rsid w:val="00232087"/>
    <w:rsid w:val="00232463"/>
    <w:rsid w:val="0023291C"/>
    <w:rsid w:val="00233270"/>
    <w:rsid w:val="002334E0"/>
    <w:rsid w:val="002335E6"/>
    <w:rsid w:val="00233CC6"/>
    <w:rsid w:val="00234048"/>
    <w:rsid w:val="00234732"/>
    <w:rsid w:val="00234B9B"/>
    <w:rsid w:val="0023556D"/>
    <w:rsid w:val="002357F2"/>
    <w:rsid w:val="00235BAF"/>
    <w:rsid w:val="00235D4C"/>
    <w:rsid w:val="00236621"/>
    <w:rsid w:val="00236764"/>
    <w:rsid w:val="002369D5"/>
    <w:rsid w:val="00236AFE"/>
    <w:rsid w:val="002370A0"/>
    <w:rsid w:val="0023717B"/>
    <w:rsid w:val="002376D2"/>
    <w:rsid w:val="00237D41"/>
    <w:rsid w:val="0024004E"/>
    <w:rsid w:val="0024008F"/>
    <w:rsid w:val="002406D4"/>
    <w:rsid w:val="0024095A"/>
    <w:rsid w:val="00240CF9"/>
    <w:rsid w:val="002419FA"/>
    <w:rsid w:val="002420F3"/>
    <w:rsid w:val="00242249"/>
    <w:rsid w:val="00242298"/>
    <w:rsid w:val="0024250B"/>
    <w:rsid w:val="0024266D"/>
    <w:rsid w:val="002431A7"/>
    <w:rsid w:val="0024395B"/>
    <w:rsid w:val="00243996"/>
    <w:rsid w:val="002440F3"/>
    <w:rsid w:val="00244ADF"/>
    <w:rsid w:val="00244ED0"/>
    <w:rsid w:val="00245B81"/>
    <w:rsid w:val="00246452"/>
    <w:rsid w:val="0024690B"/>
    <w:rsid w:val="0024700E"/>
    <w:rsid w:val="0024713D"/>
    <w:rsid w:val="0024742A"/>
    <w:rsid w:val="00247881"/>
    <w:rsid w:val="0024799E"/>
    <w:rsid w:val="00247AB1"/>
    <w:rsid w:val="00247E9D"/>
    <w:rsid w:val="00247FAC"/>
    <w:rsid w:val="00250079"/>
    <w:rsid w:val="00250177"/>
    <w:rsid w:val="0025040E"/>
    <w:rsid w:val="00250819"/>
    <w:rsid w:val="00250898"/>
    <w:rsid w:val="00250BDF"/>
    <w:rsid w:val="002514CB"/>
    <w:rsid w:val="002515BE"/>
    <w:rsid w:val="00251A33"/>
    <w:rsid w:val="00252023"/>
    <w:rsid w:val="0025208E"/>
    <w:rsid w:val="002520BE"/>
    <w:rsid w:val="0025278E"/>
    <w:rsid w:val="002528C2"/>
    <w:rsid w:val="00252BD4"/>
    <w:rsid w:val="00252CBF"/>
    <w:rsid w:val="00252CC0"/>
    <w:rsid w:val="002530B9"/>
    <w:rsid w:val="002534C9"/>
    <w:rsid w:val="0025363D"/>
    <w:rsid w:val="00253691"/>
    <w:rsid w:val="002539D7"/>
    <w:rsid w:val="00253C2A"/>
    <w:rsid w:val="00254017"/>
    <w:rsid w:val="00254EC5"/>
    <w:rsid w:val="0025524D"/>
    <w:rsid w:val="00255715"/>
    <w:rsid w:val="00255FC4"/>
    <w:rsid w:val="00255FDD"/>
    <w:rsid w:val="002560F7"/>
    <w:rsid w:val="002561DD"/>
    <w:rsid w:val="00256310"/>
    <w:rsid w:val="00256314"/>
    <w:rsid w:val="00256E88"/>
    <w:rsid w:val="00257010"/>
    <w:rsid w:val="002570BE"/>
    <w:rsid w:val="00257CA9"/>
    <w:rsid w:val="0026064E"/>
    <w:rsid w:val="002609CD"/>
    <w:rsid w:val="00262693"/>
    <w:rsid w:val="0026335E"/>
    <w:rsid w:val="00263715"/>
    <w:rsid w:val="002638E8"/>
    <w:rsid w:val="00263C37"/>
    <w:rsid w:val="00263F39"/>
    <w:rsid w:val="002644E7"/>
    <w:rsid w:val="00265071"/>
    <w:rsid w:val="00265606"/>
    <w:rsid w:val="002661D9"/>
    <w:rsid w:val="0026662F"/>
    <w:rsid w:val="0026693C"/>
    <w:rsid w:val="00266987"/>
    <w:rsid w:val="00266B0F"/>
    <w:rsid w:val="00267132"/>
    <w:rsid w:val="002675C6"/>
    <w:rsid w:val="00267B31"/>
    <w:rsid w:val="00267B7F"/>
    <w:rsid w:val="00267C20"/>
    <w:rsid w:val="00267CF3"/>
    <w:rsid w:val="00267D52"/>
    <w:rsid w:val="00267F53"/>
    <w:rsid w:val="002702BC"/>
    <w:rsid w:val="002702F0"/>
    <w:rsid w:val="00270429"/>
    <w:rsid w:val="00270C53"/>
    <w:rsid w:val="002721B6"/>
    <w:rsid w:val="002733DF"/>
    <w:rsid w:val="002740C2"/>
    <w:rsid w:val="00274587"/>
    <w:rsid w:val="002745A3"/>
    <w:rsid w:val="0027462E"/>
    <w:rsid w:val="0027476C"/>
    <w:rsid w:val="0027479D"/>
    <w:rsid w:val="002747FC"/>
    <w:rsid w:val="0027536E"/>
    <w:rsid w:val="00275423"/>
    <w:rsid w:val="0027602D"/>
    <w:rsid w:val="0027661B"/>
    <w:rsid w:val="00276C2A"/>
    <w:rsid w:val="00276E35"/>
    <w:rsid w:val="002770FD"/>
    <w:rsid w:val="00277118"/>
    <w:rsid w:val="00277234"/>
    <w:rsid w:val="00277382"/>
    <w:rsid w:val="00277706"/>
    <w:rsid w:val="002778CF"/>
    <w:rsid w:val="0027799C"/>
    <w:rsid w:val="00277AA2"/>
    <w:rsid w:val="00277B85"/>
    <w:rsid w:val="00280425"/>
    <w:rsid w:val="002805EA"/>
    <w:rsid w:val="002808F0"/>
    <w:rsid w:val="00280E91"/>
    <w:rsid w:val="00281381"/>
    <w:rsid w:val="00281ADC"/>
    <w:rsid w:val="00281C26"/>
    <w:rsid w:val="00281CA5"/>
    <w:rsid w:val="00281CFF"/>
    <w:rsid w:val="00282E92"/>
    <w:rsid w:val="00282EEB"/>
    <w:rsid w:val="002830C7"/>
    <w:rsid w:val="00283B02"/>
    <w:rsid w:val="00283FC4"/>
    <w:rsid w:val="0028418F"/>
    <w:rsid w:val="00284679"/>
    <w:rsid w:val="002848DE"/>
    <w:rsid w:val="00285D39"/>
    <w:rsid w:val="0028640E"/>
    <w:rsid w:val="0028689B"/>
    <w:rsid w:val="00286C49"/>
    <w:rsid w:val="00286EEF"/>
    <w:rsid w:val="002870BD"/>
    <w:rsid w:val="0028741F"/>
    <w:rsid w:val="00287915"/>
    <w:rsid w:val="0028792D"/>
    <w:rsid w:val="00287994"/>
    <w:rsid w:val="00287C0A"/>
    <w:rsid w:val="00290515"/>
    <w:rsid w:val="002907E0"/>
    <w:rsid w:val="0029095B"/>
    <w:rsid w:val="00290C9F"/>
    <w:rsid w:val="0029111E"/>
    <w:rsid w:val="00291645"/>
    <w:rsid w:val="002916F0"/>
    <w:rsid w:val="00291CDD"/>
    <w:rsid w:val="00291DAA"/>
    <w:rsid w:val="0029265E"/>
    <w:rsid w:val="00292940"/>
    <w:rsid w:val="00292A1F"/>
    <w:rsid w:val="00292A25"/>
    <w:rsid w:val="00292E8B"/>
    <w:rsid w:val="002930B6"/>
    <w:rsid w:val="0029315F"/>
    <w:rsid w:val="00293719"/>
    <w:rsid w:val="002944DD"/>
    <w:rsid w:val="00294FCF"/>
    <w:rsid w:val="00295357"/>
    <w:rsid w:val="00295479"/>
    <w:rsid w:val="002957DD"/>
    <w:rsid w:val="002958BD"/>
    <w:rsid w:val="00295998"/>
    <w:rsid w:val="00295C43"/>
    <w:rsid w:val="002962DB"/>
    <w:rsid w:val="00296455"/>
    <w:rsid w:val="002965A0"/>
    <w:rsid w:val="002969DD"/>
    <w:rsid w:val="00296AAF"/>
    <w:rsid w:val="00296AC1"/>
    <w:rsid w:val="00296BDC"/>
    <w:rsid w:val="00296C0E"/>
    <w:rsid w:val="002973F6"/>
    <w:rsid w:val="00297649"/>
    <w:rsid w:val="002A0561"/>
    <w:rsid w:val="002A0960"/>
    <w:rsid w:val="002A0E27"/>
    <w:rsid w:val="002A0FC9"/>
    <w:rsid w:val="002A0FD7"/>
    <w:rsid w:val="002A1108"/>
    <w:rsid w:val="002A1468"/>
    <w:rsid w:val="002A15C2"/>
    <w:rsid w:val="002A16EE"/>
    <w:rsid w:val="002A186E"/>
    <w:rsid w:val="002A1D6A"/>
    <w:rsid w:val="002A1E3E"/>
    <w:rsid w:val="002A2004"/>
    <w:rsid w:val="002A213B"/>
    <w:rsid w:val="002A346C"/>
    <w:rsid w:val="002A364A"/>
    <w:rsid w:val="002A3D56"/>
    <w:rsid w:val="002A474A"/>
    <w:rsid w:val="002A5694"/>
    <w:rsid w:val="002A5832"/>
    <w:rsid w:val="002A59F4"/>
    <w:rsid w:val="002A5FDE"/>
    <w:rsid w:val="002A61D0"/>
    <w:rsid w:val="002A61D6"/>
    <w:rsid w:val="002A6353"/>
    <w:rsid w:val="002A669D"/>
    <w:rsid w:val="002A6D52"/>
    <w:rsid w:val="002A6DC2"/>
    <w:rsid w:val="002A7013"/>
    <w:rsid w:val="002A711F"/>
    <w:rsid w:val="002B02B1"/>
    <w:rsid w:val="002B047A"/>
    <w:rsid w:val="002B0583"/>
    <w:rsid w:val="002B0AE3"/>
    <w:rsid w:val="002B12F3"/>
    <w:rsid w:val="002B1D56"/>
    <w:rsid w:val="002B2507"/>
    <w:rsid w:val="002B3061"/>
    <w:rsid w:val="002B3EB7"/>
    <w:rsid w:val="002B4029"/>
    <w:rsid w:val="002B41F4"/>
    <w:rsid w:val="002B4EE4"/>
    <w:rsid w:val="002B543B"/>
    <w:rsid w:val="002B57C0"/>
    <w:rsid w:val="002B5A81"/>
    <w:rsid w:val="002B6836"/>
    <w:rsid w:val="002B6BC1"/>
    <w:rsid w:val="002B6C3C"/>
    <w:rsid w:val="002B6D9E"/>
    <w:rsid w:val="002B7650"/>
    <w:rsid w:val="002B783E"/>
    <w:rsid w:val="002B79BF"/>
    <w:rsid w:val="002B79D2"/>
    <w:rsid w:val="002B7B5B"/>
    <w:rsid w:val="002B7BE4"/>
    <w:rsid w:val="002B7E5E"/>
    <w:rsid w:val="002B7F32"/>
    <w:rsid w:val="002C03AE"/>
    <w:rsid w:val="002C07F5"/>
    <w:rsid w:val="002C09E2"/>
    <w:rsid w:val="002C14A2"/>
    <w:rsid w:val="002C1573"/>
    <w:rsid w:val="002C1B07"/>
    <w:rsid w:val="002C2092"/>
    <w:rsid w:val="002C4CAB"/>
    <w:rsid w:val="002C4E4A"/>
    <w:rsid w:val="002C4EFD"/>
    <w:rsid w:val="002C5232"/>
    <w:rsid w:val="002C596B"/>
    <w:rsid w:val="002C6C5A"/>
    <w:rsid w:val="002C703F"/>
    <w:rsid w:val="002C73BF"/>
    <w:rsid w:val="002C77D5"/>
    <w:rsid w:val="002C7C35"/>
    <w:rsid w:val="002C7D19"/>
    <w:rsid w:val="002D04B2"/>
    <w:rsid w:val="002D0C37"/>
    <w:rsid w:val="002D0CF3"/>
    <w:rsid w:val="002D12F5"/>
    <w:rsid w:val="002D150C"/>
    <w:rsid w:val="002D19E5"/>
    <w:rsid w:val="002D1D9C"/>
    <w:rsid w:val="002D1EAC"/>
    <w:rsid w:val="002D1F8E"/>
    <w:rsid w:val="002D20B9"/>
    <w:rsid w:val="002D2E84"/>
    <w:rsid w:val="002D341E"/>
    <w:rsid w:val="002D34A1"/>
    <w:rsid w:val="002D3776"/>
    <w:rsid w:val="002D3A66"/>
    <w:rsid w:val="002D3B9D"/>
    <w:rsid w:val="002D3D09"/>
    <w:rsid w:val="002D3FB9"/>
    <w:rsid w:val="002D432E"/>
    <w:rsid w:val="002D45C6"/>
    <w:rsid w:val="002D4B16"/>
    <w:rsid w:val="002D4C42"/>
    <w:rsid w:val="002D51B8"/>
    <w:rsid w:val="002D563C"/>
    <w:rsid w:val="002D5B73"/>
    <w:rsid w:val="002D5F24"/>
    <w:rsid w:val="002D6306"/>
    <w:rsid w:val="002D6748"/>
    <w:rsid w:val="002D6B5D"/>
    <w:rsid w:val="002D6CBC"/>
    <w:rsid w:val="002D7567"/>
    <w:rsid w:val="002D7F91"/>
    <w:rsid w:val="002E06EF"/>
    <w:rsid w:val="002E0952"/>
    <w:rsid w:val="002E09FA"/>
    <w:rsid w:val="002E0D05"/>
    <w:rsid w:val="002E10A0"/>
    <w:rsid w:val="002E1390"/>
    <w:rsid w:val="002E1574"/>
    <w:rsid w:val="002E1AD9"/>
    <w:rsid w:val="002E1B6C"/>
    <w:rsid w:val="002E1C47"/>
    <w:rsid w:val="002E22C6"/>
    <w:rsid w:val="002E23CE"/>
    <w:rsid w:val="002E268F"/>
    <w:rsid w:val="002E2A32"/>
    <w:rsid w:val="002E2B18"/>
    <w:rsid w:val="002E2C2E"/>
    <w:rsid w:val="002E2CB2"/>
    <w:rsid w:val="002E2EFD"/>
    <w:rsid w:val="002E351A"/>
    <w:rsid w:val="002E3B6B"/>
    <w:rsid w:val="002E4377"/>
    <w:rsid w:val="002E4B52"/>
    <w:rsid w:val="002E4BE9"/>
    <w:rsid w:val="002E4FAD"/>
    <w:rsid w:val="002E5400"/>
    <w:rsid w:val="002E5551"/>
    <w:rsid w:val="002E5634"/>
    <w:rsid w:val="002E6D3E"/>
    <w:rsid w:val="002E6D92"/>
    <w:rsid w:val="002E6FF1"/>
    <w:rsid w:val="002E7A5C"/>
    <w:rsid w:val="002E7E91"/>
    <w:rsid w:val="002E7F57"/>
    <w:rsid w:val="002F0034"/>
    <w:rsid w:val="002F008B"/>
    <w:rsid w:val="002F065B"/>
    <w:rsid w:val="002F0A6C"/>
    <w:rsid w:val="002F1FAF"/>
    <w:rsid w:val="002F3339"/>
    <w:rsid w:val="002F36AC"/>
    <w:rsid w:val="002F4240"/>
    <w:rsid w:val="002F4DC4"/>
    <w:rsid w:val="002F4EAE"/>
    <w:rsid w:val="002F5228"/>
    <w:rsid w:val="002F5891"/>
    <w:rsid w:val="002F5CBF"/>
    <w:rsid w:val="002F6198"/>
    <w:rsid w:val="002F70EE"/>
    <w:rsid w:val="002F719C"/>
    <w:rsid w:val="002F71EC"/>
    <w:rsid w:val="002F7BF2"/>
    <w:rsid w:val="002F7C3C"/>
    <w:rsid w:val="00300087"/>
    <w:rsid w:val="0030015D"/>
    <w:rsid w:val="00300523"/>
    <w:rsid w:val="0030087E"/>
    <w:rsid w:val="003027C4"/>
    <w:rsid w:val="00302A7D"/>
    <w:rsid w:val="003031E2"/>
    <w:rsid w:val="00303E16"/>
    <w:rsid w:val="00304717"/>
    <w:rsid w:val="00304A8C"/>
    <w:rsid w:val="003052EE"/>
    <w:rsid w:val="003053AD"/>
    <w:rsid w:val="00306D96"/>
    <w:rsid w:val="0030789E"/>
    <w:rsid w:val="00307F2B"/>
    <w:rsid w:val="003105C5"/>
    <w:rsid w:val="0031080A"/>
    <w:rsid w:val="00310F68"/>
    <w:rsid w:val="003110FA"/>
    <w:rsid w:val="0031114E"/>
    <w:rsid w:val="0031150C"/>
    <w:rsid w:val="003117FF"/>
    <w:rsid w:val="0031191C"/>
    <w:rsid w:val="00311CB0"/>
    <w:rsid w:val="003120CA"/>
    <w:rsid w:val="0031244F"/>
    <w:rsid w:val="003125EA"/>
    <w:rsid w:val="00312680"/>
    <w:rsid w:val="0031278F"/>
    <w:rsid w:val="003127ED"/>
    <w:rsid w:val="00312DFD"/>
    <w:rsid w:val="0031342A"/>
    <w:rsid w:val="00314195"/>
    <w:rsid w:val="00314B43"/>
    <w:rsid w:val="00314C69"/>
    <w:rsid w:val="0031544E"/>
    <w:rsid w:val="0031563A"/>
    <w:rsid w:val="003157CD"/>
    <w:rsid w:val="003159E5"/>
    <w:rsid w:val="00315D67"/>
    <w:rsid w:val="0031620B"/>
    <w:rsid w:val="003164FB"/>
    <w:rsid w:val="00316AB2"/>
    <w:rsid w:val="003178C5"/>
    <w:rsid w:val="0032040B"/>
    <w:rsid w:val="003213EC"/>
    <w:rsid w:val="0032152F"/>
    <w:rsid w:val="003223AF"/>
    <w:rsid w:val="00322597"/>
    <w:rsid w:val="003226EB"/>
    <w:rsid w:val="0032275D"/>
    <w:rsid w:val="00323018"/>
    <w:rsid w:val="0032328F"/>
    <w:rsid w:val="00323AC7"/>
    <w:rsid w:val="00324189"/>
    <w:rsid w:val="00324A74"/>
    <w:rsid w:val="00324B37"/>
    <w:rsid w:val="00324C66"/>
    <w:rsid w:val="0032531E"/>
    <w:rsid w:val="003272C3"/>
    <w:rsid w:val="0032746D"/>
    <w:rsid w:val="003278D3"/>
    <w:rsid w:val="00327A43"/>
    <w:rsid w:val="00330105"/>
    <w:rsid w:val="003306AB"/>
    <w:rsid w:val="00330760"/>
    <w:rsid w:val="00330EF5"/>
    <w:rsid w:val="0033121C"/>
    <w:rsid w:val="00331442"/>
    <w:rsid w:val="0033186D"/>
    <w:rsid w:val="00332812"/>
    <w:rsid w:val="003328D4"/>
    <w:rsid w:val="003328FE"/>
    <w:rsid w:val="00332A8E"/>
    <w:rsid w:val="003331C3"/>
    <w:rsid w:val="0033329C"/>
    <w:rsid w:val="00334007"/>
    <w:rsid w:val="0033405F"/>
    <w:rsid w:val="00334348"/>
    <w:rsid w:val="00334F92"/>
    <w:rsid w:val="00335124"/>
    <w:rsid w:val="003351C0"/>
    <w:rsid w:val="0033533A"/>
    <w:rsid w:val="003354BE"/>
    <w:rsid w:val="00336139"/>
    <w:rsid w:val="00336677"/>
    <w:rsid w:val="003377AA"/>
    <w:rsid w:val="00337C17"/>
    <w:rsid w:val="00337CBB"/>
    <w:rsid w:val="00337DD5"/>
    <w:rsid w:val="00340865"/>
    <w:rsid w:val="00340AAE"/>
    <w:rsid w:val="00340E31"/>
    <w:rsid w:val="00340FCA"/>
    <w:rsid w:val="00341204"/>
    <w:rsid w:val="00341485"/>
    <w:rsid w:val="00341EC2"/>
    <w:rsid w:val="003428FE"/>
    <w:rsid w:val="003429EF"/>
    <w:rsid w:val="00342C96"/>
    <w:rsid w:val="00342ED6"/>
    <w:rsid w:val="00343137"/>
    <w:rsid w:val="00343684"/>
    <w:rsid w:val="00343B58"/>
    <w:rsid w:val="00344B8A"/>
    <w:rsid w:val="0034521B"/>
    <w:rsid w:val="00345648"/>
    <w:rsid w:val="0034575C"/>
    <w:rsid w:val="00345D5F"/>
    <w:rsid w:val="00346787"/>
    <w:rsid w:val="00346955"/>
    <w:rsid w:val="003469A8"/>
    <w:rsid w:val="00346B17"/>
    <w:rsid w:val="003472A1"/>
    <w:rsid w:val="00347B18"/>
    <w:rsid w:val="0035081B"/>
    <w:rsid w:val="00350AE3"/>
    <w:rsid w:val="00350C5B"/>
    <w:rsid w:val="00350EE3"/>
    <w:rsid w:val="00351481"/>
    <w:rsid w:val="00351FF3"/>
    <w:rsid w:val="003522C1"/>
    <w:rsid w:val="00352DA2"/>
    <w:rsid w:val="00353109"/>
    <w:rsid w:val="00353931"/>
    <w:rsid w:val="00353979"/>
    <w:rsid w:val="00353B68"/>
    <w:rsid w:val="00353BA4"/>
    <w:rsid w:val="00353C2B"/>
    <w:rsid w:val="00353F2F"/>
    <w:rsid w:val="003545FD"/>
    <w:rsid w:val="00354A02"/>
    <w:rsid w:val="00354F68"/>
    <w:rsid w:val="00355B16"/>
    <w:rsid w:val="00355B32"/>
    <w:rsid w:val="00356454"/>
    <w:rsid w:val="00356497"/>
    <w:rsid w:val="0035711A"/>
    <w:rsid w:val="0035742A"/>
    <w:rsid w:val="0035754B"/>
    <w:rsid w:val="00360290"/>
    <w:rsid w:val="003608F8"/>
    <w:rsid w:val="00360C19"/>
    <w:rsid w:val="003613EF"/>
    <w:rsid w:val="003617BB"/>
    <w:rsid w:val="00361B85"/>
    <w:rsid w:val="00362E85"/>
    <w:rsid w:val="003631F3"/>
    <w:rsid w:val="003633E8"/>
    <w:rsid w:val="00363527"/>
    <w:rsid w:val="00363C07"/>
    <w:rsid w:val="00363D9D"/>
    <w:rsid w:val="00363EF4"/>
    <w:rsid w:val="00363FBB"/>
    <w:rsid w:val="00364AA4"/>
    <w:rsid w:val="00364EB3"/>
    <w:rsid w:val="00365982"/>
    <w:rsid w:val="0036623F"/>
    <w:rsid w:val="00366780"/>
    <w:rsid w:val="00366C5F"/>
    <w:rsid w:val="00366C87"/>
    <w:rsid w:val="00366D51"/>
    <w:rsid w:val="00366D88"/>
    <w:rsid w:val="003679AB"/>
    <w:rsid w:val="00367BFE"/>
    <w:rsid w:val="00367E5A"/>
    <w:rsid w:val="0037049E"/>
    <w:rsid w:val="0037055E"/>
    <w:rsid w:val="003708F7"/>
    <w:rsid w:val="0037101B"/>
    <w:rsid w:val="00371913"/>
    <w:rsid w:val="0037277C"/>
    <w:rsid w:val="003729F0"/>
    <w:rsid w:val="003731C0"/>
    <w:rsid w:val="003737F6"/>
    <w:rsid w:val="00373BF2"/>
    <w:rsid w:val="00374086"/>
    <w:rsid w:val="00374379"/>
    <w:rsid w:val="00374643"/>
    <w:rsid w:val="0037476D"/>
    <w:rsid w:val="00374AD2"/>
    <w:rsid w:val="00374D44"/>
    <w:rsid w:val="00376513"/>
    <w:rsid w:val="00376575"/>
    <w:rsid w:val="0037666E"/>
    <w:rsid w:val="00376F0C"/>
    <w:rsid w:val="00377788"/>
    <w:rsid w:val="003777E6"/>
    <w:rsid w:val="00377EE0"/>
    <w:rsid w:val="00380156"/>
    <w:rsid w:val="00380C11"/>
    <w:rsid w:val="003816B9"/>
    <w:rsid w:val="00381B2B"/>
    <w:rsid w:val="00381D94"/>
    <w:rsid w:val="00382DBE"/>
    <w:rsid w:val="00382E31"/>
    <w:rsid w:val="00382F80"/>
    <w:rsid w:val="003830F4"/>
    <w:rsid w:val="003831AE"/>
    <w:rsid w:val="00383208"/>
    <w:rsid w:val="00383C27"/>
    <w:rsid w:val="0038455D"/>
    <w:rsid w:val="00384725"/>
    <w:rsid w:val="0038545F"/>
    <w:rsid w:val="00385936"/>
    <w:rsid w:val="00385BD8"/>
    <w:rsid w:val="00385BF6"/>
    <w:rsid w:val="00385CC2"/>
    <w:rsid w:val="00385D14"/>
    <w:rsid w:val="00385D8A"/>
    <w:rsid w:val="0038615C"/>
    <w:rsid w:val="0038627A"/>
    <w:rsid w:val="003865DD"/>
    <w:rsid w:val="003872CA"/>
    <w:rsid w:val="003874BB"/>
    <w:rsid w:val="0038797C"/>
    <w:rsid w:val="00387AD7"/>
    <w:rsid w:val="00390214"/>
    <w:rsid w:val="0039021F"/>
    <w:rsid w:val="0039027A"/>
    <w:rsid w:val="0039047B"/>
    <w:rsid w:val="00390BC2"/>
    <w:rsid w:val="00391100"/>
    <w:rsid w:val="00391E64"/>
    <w:rsid w:val="003926CC"/>
    <w:rsid w:val="003928AD"/>
    <w:rsid w:val="003932EC"/>
    <w:rsid w:val="00394151"/>
    <w:rsid w:val="0039551F"/>
    <w:rsid w:val="00395745"/>
    <w:rsid w:val="00395768"/>
    <w:rsid w:val="00395810"/>
    <w:rsid w:val="0039606B"/>
    <w:rsid w:val="003962D5"/>
    <w:rsid w:val="0039671B"/>
    <w:rsid w:val="00396812"/>
    <w:rsid w:val="00396D0B"/>
    <w:rsid w:val="00396DB6"/>
    <w:rsid w:val="003974B6"/>
    <w:rsid w:val="00397700"/>
    <w:rsid w:val="00397809"/>
    <w:rsid w:val="003A04BF"/>
    <w:rsid w:val="003A05C2"/>
    <w:rsid w:val="003A161A"/>
    <w:rsid w:val="003A201D"/>
    <w:rsid w:val="003A22C0"/>
    <w:rsid w:val="003A2389"/>
    <w:rsid w:val="003A250D"/>
    <w:rsid w:val="003A2A88"/>
    <w:rsid w:val="003A2AAF"/>
    <w:rsid w:val="003A2E51"/>
    <w:rsid w:val="003A318F"/>
    <w:rsid w:val="003A32E2"/>
    <w:rsid w:val="003A3492"/>
    <w:rsid w:val="003A491E"/>
    <w:rsid w:val="003A5086"/>
    <w:rsid w:val="003A5902"/>
    <w:rsid w:val="003A5AFB"/>
    <w:rsid w:val="003A5B76"/>
    <w:rsid w:val="003A5D0A"/>
    <w:rsid w:val="003A5E3D"/>
    <w:rsid w:val="003A6004"/>
    <w:rsid w:val="003A6816"/>
    <w:rsid w:val="003A7BB9"/>
    <w:rsid w:val="003B011E"/>
    <w:rsid w:val="003B2287"/>
    <w:rsid w:val="003B2313"/>
    <w:rsid w:val="003B2D1C"/>
    <w:rsid w:val="003B2DB8"/>
    <w:rsid w:val="003B311A"/>
    <w:rsid w:val="003B38FA"/>
    <w:rsid w:val="003B4075"/>
    <w:rsid w:val="003B43EA"/>
    <w:rsid w:val="003B44B7"/>
    <w:rsid w:val="003B4DE8"/>
    <w:rsid w:val="003B532F"/>
    <w:rsid w:val="003B57CB"/>
    <w:rsid w:val="003B6003"/>
    <w:rsid w:val="003B6AA9"/>
    <w:rsid w:val="003B770C"/>
    <w:rsid w:val="003C042D"/>
    <w:rsid w:val="003C0B02"/>
    <w:rsid w:val="003C1485"/>
    <w:rsid w:val="003C1846"/>
    <w:rsid w:val="003C1B97"/>
    <w:rsid w:val="003C1F20"/>
    <w:rsid w:val="003C32DB"/>
    <w:rsid w:val="003C3345"/>
    <w:rsid w:val="003C37D1"/>
    <w:rsid w:val="003C408C"/>
    <w:rsid w:val="003C4742"/>
    <w:rsid w:val="003C475D"/>
    <w:rsid w:val="003C4E4C"/>
    <w:rsid w:val="003C53A3"/>
    <w:rsid w:val="003C553E"/>
    <w:rsid w:val="003C5E76"/>
    <w:rsid w:val="003C5EAA"/>
    <w:rsid w:val="003C62BD"/>
    <w:rsid w:val="003C63A2"/>
    <w:rsid w:val="003C6566"/>
    <w:rsid w:val="003C6BDE"/>
    <w:rsid w:val="003C76F2"/>
    <w:rsid w:val="003C7AD9"/>
    <w:rsid w:val="003D07AD"/>
    <w:rsid w:val="003D0A2E"/>
    <w:rsid w:val="003D0A7D"/>
    <w:rsid w:val="003D0AA8"/>
    <w:rsid w:val="003D0DC4"/>
    <w:rsid w:val="003D0F48"/>
    <w:rsid w:val="003D144A"/>
    <w:rsid w:val="003D17E8"/>
    <w:rsid w:val="003D18A1"/>
    <w:rsid w:val="003D18E3"/>
    <w:rsid w:val="003D1AD6"/>
    <w:rsid w:val="003D2C01"/>
    <w:rsid w:val="003D2C06"/>
    <w:rsid w:val="003D2F3A"/>
    <w:rsid w:val="003D424E"/>
    <w:rsid w:val="003D4B29"/>
    <w:rsid w:val="003D4C5C"/>
    <w:rsid w:val="003D4CF5"/>
    <w:rsid w:val="003D4D50"/>
    <w:rsid w:val="003D4DBB"/>
    <w:rsid w:val="003D4F72"/>
    <w:rsid w:val="003D506B"/>
    <w:rsid w:val="003D51A9"/>
    <w:rsid w:val="003D525E"/>
    <w:rsid w:val="003D5BBB"/>
    <w:rsid w:val="003D6684"/>
    <w:rsid w:val="003D6A5C"/>
    <w:rsid w:val="003D6B10"/>
    <w:rsid w:val="003D6BAD"/>
    <w:rsid w:val="003D6D0E"/>
    <w:rsid w:val="003D7896"/>
    <w:rsid w:val="003E03B3"/>
    <w:rsid w:val="003E04ED"/>
    <w:rsid w:val="003E0593"/>
    <w:rsid w:val="003E0EF2"/>
    <w:rsid w:val="003E15E4"/>
    <w:rsid w:val="003E167D"/>
    <w:rsid w:val="003E23FF"/>
    <w:rsid w:val="003E2A5A"/>
    <w:rsid w:val="003E2CE2"/>
    <w:rsid w:val="003E2F93"/>
    <w:rsid w:val="003E35FB"/>
    <w:rsid w:val="003E4650"/>
    <w:rsid w:val="003E476C"/>
    <w:rsid w:val="003E477F"/>
    <w:rsid w:val="003E47D2"/>
    <w:rsid w:val="003E5124"/>
    <w:rsid w:val="003E540B"/>
    <w:rsid w:val="003E588A"/>
    <w:rsid w:val="003E5DDB"/>
    <w:rsid w:val="003E663B"/>
    <w:rsid w:val="003E68A9"/>
    <w:rsid w:val="003E6D80"/>
    <w:rsid w:val="003E7823"/>
    <w:rsid w:val="003E78DC"/>
    <w:rsid w:val="003E7A7B"/>
    <w:rsid w:val="003F02D2"/>
    <w:rsid w:val="003F083B"/>
    <w:rsid w:val="003F12F4"/>
    <w:rsid w:val="003F140F"/>
    <w:rsid w:val="003F15DC"/>
    <w:rsid w:val="003F1639"/>
    <w:rsid w:val="003F16DC"/>
    <w:rsid w:val="003F2F72"/>
    <w:rsid w:val="003F34E0"/>
    <w:rsid w:val="003F3BE7"/>
    <w:rsid w:val="003F4087"/>
    <w:rsid w:val="003F4186"/>
    <w:rsid w:val="003F4426"/>
    <w:rsid w:val="003F5341"/>
    <w:rsid w:val="003F5C63"/>
    <w:rsid w:val="003F5DEB"/>
    <w:rsid w:val="003F5FDB"/>
    <w:rsid w:val="003F6743"/>
    <w:rsid w:val="003F6A4D"/>
    <w:rsid w:val="003F6C7A"/>
    <w:rsid w:val="004005ED"/>
    <w:rsid w:val="004006B8"/>
    <w:rsid w:val="00400EE1"/>
    <w:rsid w:val="00401012"/>
    <w:rsid w:val="00401123"/>
    <w:rsid w:val="0040166B"/>
    <w:rsid w:val="0040187B"/>
    <w:rsid w:val="00401C7A"/>
    <w:rsid w:val="004020A2"/>
    <w:rsid w:val="0040273F"/>
    <w:rsid w:val="004027AF"/>
    <w:rsid w:val="004030B0"/>
    <w:rsid w:val="004039A7"/>
    <w:rsid w:val="00403EF8"/>
    <w:rsid w:val="00404142"/>
    <w:rsid w:val="004043EB"/>
    <w:rsid w:val="00404862"/>
    <w:rsid w:val="00404914"/>
    <w:rsid w:val="00404A05"/>
    <w:rsid w:val="00404C31"/>
    <w:rsid w:val="00404D2C"/>
    <w:rsid w:val="00405225"/>
    <w:rsid w:val="004052E4"/>
    <w:rsid w:val="00405A73"/>
    <w:rsid w:val="00405BA1"/>
    <w:rsid w:val="0040618B"/>
    <w:rsid w:val="00406DA7"/>
    <w:rsid w:val="00407047"/>
    <w:rsid w:val="0040711C"/>
    <w:rsid w:val="0040721C"/>
    <w:rsid w:val="004075EA"/>
    <w:rsid w:val="0040773B"/>
    <w:rsid w:val="0040773C"/>
    <w:rsid w:val="00407A8B"/>
    <w:rsid w:val="0041018E"/>
    <w:rsid w:val="004106D9"/>
    <w:rsid w:val="00410BCC"/>
    <w:rsid w:val="004110D1"/>
    <w:rsid w:val="00411205"/>
    <w:rsid w:val="0041125D"/>
    <w:rsid w:val="0041135A"/>
    <w:rsid w:val="004114D2"/>
    <w:rsid w:val="00411A81"/>
    <w:rsid w:val="00411BA6"/>
    <w:rsid w:val="00411BFB"/>
    <w:rsid w:val="00412C22"/>
    <w:rsid w:val="00412C8E"/>
    <w:rsid w:val="00412EB5"/>
    <w:rsid w:val="0041341B"/>
    <w:rsid w:val="00413459"/>
    <w:rsid w:val="004136BE"/>
    <w:rsid w:val="00414463"/>
    <w:rsid w:val="0041458A"/>
    <w:rsid w:val="00414690"/>
    <w:rsid w:val="00415059"/>
    <w:rsid w:val="0041514A"/>
    <w:rsid w:val="0041522C"/>
    <w:rsid w:val="0041603A"/>
    <w:rsid w:val="0041623B"/>
    <w:rsid w:val="004163B8"/>
    <w:rsid w:val="004173E1"/>
    <w:rsid w:val="004178AB"/>
    <w:rsid w:val="00417DC8"/>
    <w:rsid w:val="00420767"/>
    <w:rsid w:val="0042091A"/>
    <w:rsid w:val="004209AA"/>
    <w:rsid w:val="004216C7"/>
    <w:rsid w:val="004217AB"/>
    <w:rsid w:val="00421EA6"/>
    <w:rsid w:val="004225F8"/>
    <w:rsid w:val="004226B2"/>
    <w:rsid w:val="00422D93"/>
    <w:rsid w:val="00422D9E"/>
    <w:rsid w:val="00423563"/>
    <w:rsid w:val="0042391A"/>
    <w:rsid w:val="00423DE9"/>
    <w:rsid w:val="00424250"/>
    <w:rsid w:val="00424C7E"/>
    <w:rsid w:val="0042585D"/>
    <w:rsid w:val="00426220"/>
    <w:rsid w:val="004264B0"/>
    <w:rsid w:val="004270DA"/>
    <w:rsid w:val="004270E6"/>
    <w:rsid w:val="00427248"/>
    <w:rsid w:val="00427267"/>
    <w:rsid w:val="00430981"/>
    <w:rsid w:val="00430E95"/>
    <w:rsid w:val="00431295"/>
    <w:rsid w:val="004317EE"/>
    <w:rsid w:val="004318F9"/>
    <w:rsid w:val="00432B77"/>
    <w:rsid w:val="00432DEF"/>
    <w:rsid w:val="004330F0"/>
    <w:rsid w:val="0043314E"/>
    <w:rsid w:val="00433B68"/>
    <w:rsid w:val="00433F91"/>
    <w:rsid w:val="00434472"/>
    <w:rsid w:val="00434E2F"/>
    <w:rsid w:val="00434F2A"/>
    <w:rsid w:val="00435288"/>
    <w:rsid w:val="004353D6"/>
    <w:rsid w:val="00435834"/>
    <w:rsid w:val="00435E97"/>
    <w:rsid w:val="00435F6F"/>
    <w:rsid w:val="004368CB"/>
    <w:rsid w:val="00436940"/>
    <w:rsid w:val="00436DE1"/>
    <w:rsid w:val="004373E0"/>
    <w:rsid w:val="00437482"/>
    <w:rsid w:val="00437771"/>
    <w:rsid w:val="0043785F"/>
    <w:rsid w:val="0043799D"/>
    <w:rsid w:val="00437DFF"/>
    <w:rsid w:val="00440B14"/>
    <w:rsid w:val="00440E9E"/>
    <w:rsid w:val="00441030"/>
    <w:rsid w:val="004412E1"/>
    <w:rsid w:val="00441AFA"/>
    <w:rsid w:val="00442190"/>
    <w:rsid w:val="00442BE1"/>
    <w:rsid w:val="00442F00"/>
    <w:rsid w:val="0044318B"/>
    <w:rsid w:val="004438D1"/>
    <w:rsid w:val="00443E35"/>
    <w:rsid w:val="0044420E"/>
    <w:rsid w:val="00444791"/>
    <w:rsid w:val="00444A9E"/>
    <w:rsid w:val="00444B41"/>
    <w:rsid w:val="004450EA"/>
    <w:rsid w:val="00446389"/>
    <w:rsid w:val="00446F98"/>
    <w:rsid w:val="00447084"/>
    <w:rsid w:val="0044737A"/>
    <w:rsid w:val="00447495"/>
    <w:rsid w:val="00447AD4"/>
    <w:rsid w:val="00447C8E"/>
    <w:rsid w:val="004500BC"/>
    <w:rsid w:val="004507A2"/>
    <w:rsid w:val="00450CA3"/>
    <w:rsid w:val="0045102C"/>
    <w:rsid w:val="0045165E"/>
    <w:rsid w:val="00451DD2"/>
    <w:rsid w:val="00451EB1"/>
    <w:rsid w:val="00451F3C"/>
    <w:rsid w:val="00452297"/>
    <w:rsid w:val="0045334E"/>
    <w:rsid w:val="00453662"/>
    <w:rsid w:val="0045389B"/>
    <w:rsid w:val="004540B2"/>
    <w:rsid w:val="004540CE"/>
    <w:rsid w:val="00454563"/>
    <w:rsid w:val="004549A3"/>
    <w:rsid w:val="0045564A"/>
    <w:rsid w:val="004559CD"/>
    <w:rsid w:val="00455AC0"/>
    <w:rsid w:val="00455E0E"/>
    <w:rsid w:val="004565C4"/>
    <w:rsid w:val="004567EC"/>
    <w:rsid w:val="00456D8D"/>
    <w:rsid w:val="00456FC6"/>
    <w:rsid w:val="00457068"/>
    <w:rsid w:val="0045756C"/>
    <w:rsid w:val="004579CD"/>
    <w:rsid w:val="00457A2F"/>
    <w:rsid w:val="0046042C"/>
    <w:rsid w:val="004607BB"/>
    <w:rsid w:val="004608E3"/>
    <w:rsid w:val="00460A89"/>
    <w:rsid w:val="00460FB8"/>
    <w:rsid w:val="00461728"/>
    <w:rsid w:val="00461D08"/>
    <w:rsid w:val="004621B4"/>
    <w:rsid w:val="00462234"/>
    <w:rsid w:val="00462478"/>
    <w:rsid w:val="00462779"/>
    <w:rsid w:val="00462C61"/>
    <w:rsid w:val="00462DFA"/>
    <w:rsid w:val="0046300B"/>
    <w:rsid w:val="0046311B"/>
    <w:rsid w:val="004632E7"/>
    <w:rsid w:val="004634F7"/>
    <w:rsid w:val="0046390D"/>
    <w:rsid w:val="00463A46"/>
    <w:rsid w:val="00464649"/>
    <w:rsid w:val="004648FD"/>
    <w:rsid w:val="00464E03"/>
    <w:rsid w:val="0046529C"/>
    <w:rsid w:val="0046551B"/>
    <w:rsid w:val="00465539"/>
    <w:rsid w:val="00465EC4"/>
    <w:rsid w:val="00466020"/>
    <w:rsid w:val="004660CD"/>
    <w:rsid w:val="00466678"/>
    <w:rsid w:val="004666FD"/>
    <w:rsid w:val="00466B4F"/>
    <w:rsid w:val="00467164"/>
    <w:rsid w:val="00467A82"/>
    <w:rsid w:val="00467DCD"/>
    <w:rsid w:val="004700EC"/>
    <w:rsid w:val="004706BB"/>
    <w:rsid w:val="00470E25"/>
    <w:rsid w:val="00471333"/>
    <w:rsid w:val="00472010"/>
    <w:rsid w:val="00472679"/>
    <w:rsid w:val="00472BE0"/>
    <w:rsid w:val="00472FC9"/>
    <w:rsid w:val="00473879"/>
    <w:rsid w:val="004738D5"/>
    <w:rsid w:val="00473CF3"/>
    <w:rsid w:val="00474537"/>
    <w:rsid w:val="00474782"/>
    <w:rsid w:val="004751FC"/>
    <w:rsid w:val="004755DB"/>
    <w:rsid w:val="0047569C"/>
    <w:rsid w:val="00476F45"/>
    <w:rsid w:val="004779AD"/>
    <w:rsid w:val="00480011"/>
    <w:rsid w:val="00480031"/>
    <w:rsid w:val="004804C2"/>
    <w:rsid w:val="00480713"/>
    <w:rsid w:val="00480C32"/>
    <w:rsid w:val="00481078"/>
    <w:rsid w:val="00481118"/>
    <w:rsid w:val="00481FA0"/>
    <w:rsid w:val="0048244F"/>
    <w:rsid w:val="00482736"/>
    <w:rsid w:val="004827B6"/>
    <w:rsid w:val="004836C3"/>
    <w:rsid w:val="004837CB"/>
    <w:rsid w:val="00483F26"/>
    <w:rsid w:val="00483FAF"/>
    <w:rsid w:val="0048492E"/>
    <w:rsid w:val="00484B49"/>
    <w:rsid w:val="00484C79"/>
    <w:rsid w:val="004851E0"/>
    <w:rsid w:val="0048552B"/>
    <w:rsid w:val="004856C7"/>
    <w:rsid w:val="00486960"/>
    <w:rsid w:val="004870BA"/>
    <w:rsid w:val="00487825"/>
    <w:rsid w:val="004879CF"/>
    <w:rsid w:val="004879FA"/>
    <w:rsid w:val="00487D58"/>
    <w:rsid w:val="0049116E"/>
    <w:rsid w:val="00491495"/>
    <w:rsid w:val="00491A0D"/>
    <w:rsid w:val="00491B65"/>
    <w:rsid w:val="004925A6"/>
    <w:rsid w:val="00492670"/>
    <w:rsid w:val="004926BE"/>
    <w:rsid w:val="00493169"/>
    <w:rsid w:val="0049340B"/>
    <w:rsid w:val="0049364C"/>
    <w:rsid w:val="00493ABE"/>
    <w:rsid w:val="00494551"/>
    <w:rsid w:val="004949B5"/>
    <w:rsid w:val="00496F1A"/>
    <w:rsid w:val="00497241"/>
    <w:rsid w:val="004973BE"/>
    <w:rsid w:val="004978C0"/>
    <w:rsid w:val="004979CA"/>
    <w:rsid w:val="004979D0"/>
    <w:rsid w:val="00497AA4"/>
    <w:rsid w:val="004A02AF"/>
    <w:rsid w:val="004A09FA"/>
    <w:rsid w:val="004A0A81"/>
    <w:rsid w:val="004A1806"/>
    <w:rsid w:val="004A1FC3"/>
    <w:rsid w:val="004A241C"/>
    <w:rsid w:val="004A2834"/>
    <w:rsid w:val="004A29B3"/>
    <w:rsid w:val="004A2A57"/>
    <w:rsid w:val="004A2BE4"/>
    <w:rsid w:val="004A2DEB"/>
    <w:rsid w:val="004A3814"/>
    <w:rsid w:val="004A39AD"/>
    <w:rsid w:val="004A39CB"/>
    <w:rsid w:val="004A3B9A"/>
    <w:rsid w:val="004A3BE8"/>
    <w:rsid w:val="004A3E06"/>
    <w:rsid w:val="004A43B5"/>
    <w:rsid w:val="004A43E6"/>
    <w:rsid w:val="004A47AB"/>
    <w:rsid w:val="004A49DD"/>
    <w:rsid w:val="004A53B9"/>
    <w:rsid w:val="004A5C01"/>
    <w:rsid w:val="004A5CAE"/>
    <w:rsid w:val="004A5E93"/>
    <w:rsid w:val="004A5FD4"/>
    <w:rsid w:val="004A601E"/>
    <w:rsid w:val="004A6522"/>
    <w:rsid w:val="004A663F"/>
    <w:rsid w:val="004A6700"/>
    <w:rsid w:val="004A6955"/>
    <w:rsid w:val="004A6CE2"/>
    <w:rsid w:val="004A6E7A"/>
    <w:rsid w:val="004A7136"/>
    <w:rsid w:val="004A73C5"/>
    <w:rsid w:val="004A76CB"/>
    <w:rsid w:val="004A7C74"/>
    <w:rsid w:val="004B0549"/>
    <w:rsid w:val="004B0777"/>
    <w:rsid w:val="004B0B43"/>
    <w:rsid w:val="004B14F1"/>
    <w:rsid w:val="004B221C"/>
    <w:rsid w:val="004B2A5A"/>
    <w:rsid w:val="004B3088"/>
    <w:rsid w:val="004B30FF"/>
    <w:rsid w:val="004B34AA"/>
    <w:rsid w:val="004B4559"/>
    <w:rsid w:val="004B5D3B"/>
    <w:rsid w:val="004B5DDE"/>
    <w:rsid w:val="004B5F69"/>
    <w:rsid w:val="004B6B63"/>
    <w:rsid w:val="004B6FC1"/>
    <w:rsid w:val="004C0164"/>
    <w:rsid w:val="004C0236"/>
    <w:rsid w:val="004C04DE"/>
    <w:rsid w:val="004C0662"/>
    <w:rsid w:val="004C1B84"/>
    <w:rsid w:val="004C1D84"/>
    <w:rsid w:val="004C1EA0"/>
    <w:rsid w:val="004C1F69"/>
    <w:rsid w:val="004C22B7"/>
    <w:rsid w:val="004C24C2"/>
    <w:rsid w:val="004C29D7"/>
    <w:rsid w:val="004C2A49"/>
    <w:rsid w:val="004C2DE7"/>
    <w:rsid w:val="004C32F2"/>
    <w:rsid w:val="004C43A6"/>
    <w:rsid w:val="004C45B5"/>
    <w:rsid w:val="004C4EDA"/>
    <w:rsid w:val="004C5122"/>
    <w:rsid w:val="004C52C9"/>
    <w:rsid w:val="004C5679"/>
    <w:rsid w:val="004C6642"/>
    <w:rsid w:val="004C6CE2"/>
    <w:rsid w:val="004C775C"/>
    <w:rsid w:val="004C7A1D"/>
    <w:rsid w:val="004C7BBA"/>
    <w:rsid w:val="004C7D11"/>
    <w:rsid w:val="004D12B3"/>
    <w:rsid w:val="004D1687"/>
    <w:rsid w:val="004D174F"/>
    <w:rsid w:val="004D1FF7"/>
    <w:rsid w:val="004D28A1"/>
    <w:rsid w:val="004D2A47"/>
    <w:rsid w:val="004D2DAF"/>
    <w:rsid w:val="004D3334"/>
    <w:rsid w:val="004D383F"/>
    <w:rsid w:val="004D3850"/>
    <w:rsid w:val="004D3D41"/>
    <w:rsid w:val="004D3EDE"/>
    <w:rsid w:val="004D406B"/>
    <w:rsid w:val="004D48E3"/>
    <w:rsid w:val="004D5603"/>
    <w:rsid w:val="004D5B04"/>
    <w:rsid w:val="004D5E26"/>
    <w:rsid w:val="004D66ED"/>
    <w:rsid w:val="004E02A7"/>
    <w:rsid w:val="004E0595"/>
    <w:rsid w:val="004E15CB"/>
    <w:rsid w:val="004E1D11"/>
    <w:rsid w:val="004E2DF0"/>
    <w:rsid w:val="004E322D"/>
    <w:rsid w:val="004E36E0"/>
    <w:rsid w:val="004E37BC"/>
    <w:rsid w:val="004E3BE0"/>
    <w:rsid w:val="004E4293"/>
    <w:rsid w:val="004E4790"/>
    <w:rsid w:val="004E4840"/>
    <w:rsid w:val="004E4908"/>
    <w:rsid w:val="004E4AB4"/>
    <w:rsid w:val="004E4C1E"/>
    <w:rsid w:val="004E4E7B"/>
    <w:rsid w:val="004E5DB1"/>
    <w:rsid w:val="004E6183"/>
    <w:rsid w:val="004E6292"/>
    <w:rsid w:val="004E6601"/>
    <w:rsid w:val="004E6DC8"/>
    <w:rsid w:val="004E7095"/>
    <w:rsid w:val="004E70A3"/>
    <w:rsid w:val="004E715F"/>
    <w:rsid w:val="004E7832"/>
    <w:rsid w:val="004E7D26"/>
    <w:rsid w:val="004E7EAF"/>
    <w:rsid w:val="004F0079"/>
    <w:rsid w:val="004F0271"/>
    <w:rsid w:val="004F030D"/>
    <w:rsid w:val="004F0711"/>
    <w:rsid w:val="004F0AF8"/>
    <w:rsid w:val="004F0F89"/>
    <w:rsid w:val="004F14B5"/>
    <w:rsid w:val="004F1F22"/>
    <w:rsid w:val="004F24AB"/>
    <w:rsid w:val="004F2DB6"/>
    <w:rsid w:val="004F33D5"/>
    <w:rsid w:val="004F3774"/>
    <w:rsid w:val="004F4402"/>
    <w:rsid w:val="004F4893"/>
    <w:rsid w:val="004F48BE"/>
    <w:rsid w:val="004F4983"/>
    <w:rsid w:val="004F4A1F"/>
    <w:rsid w:val="004F4A24"/>
    <w:rsid w:val="004F4B28"/>
    <w:rsid w:val="004F5466"/>
    <w:rsid w:val="004F55BE"/>
    <w:rsid w:val="004F567F"/>
    <w:rsid w:val="004F5A29"/>
    <w:rsid w:val="004F5BBB"/>
    <w:rsid w:val="004F5E47"/>
    <w:rsid w:val="004F6154"/>
    <w:rsid w:val="004F6D28"/>
    <w:rsid w:val="004F6D57"/>
    <w:rsid w:val="004F6E71"/>
    <w:rsid w:val="004F74F1"/>
    <w:rsid w:val="004F7572"/>
    <w:rsid w:val="004F7C0E"/>
    <w:rsid w:val="004F7F8B"/>
    <w:rsid w:val="0050046E"/>
    <w:rsid w:val="00500496"/>
    <w:rsid w:val="00500914"/>
    <w:rsid w:val="00500E6B"/>
    <w:rsid w:val="005015A6"/>
    <w:rsid w:val="0050180B"/>
    <w:rsid w:val="005018AB"/>
    <w:rsid w:val="00501B29"/>
    <w:rsid w:val="00502567"/>
    <w:rsid w:val="0050371A"/>
    <w:rsid w:val="005037B3"/>
    <w:rsid w:val="00503D3B"/>
    <w:rsid w:val="005042AC"/>
    <w:rsid w:val="0050431F"/>
    <w:rsid w:val="00504D57"/>
    <w:rsid w:val="00505768"/>
    <w:rsid w:val="005058DD"/>
    <w:rsid w:val="005062FC"/>
    <w:rsid w:val="00506368"/>
    <w:rsid w:val="005063CB"/>
    <w:rsid w:val="005063D9"/>
    <w:rsid w:val="00506D41"/>
    <w:rsid w:val="00507303"/>
    <w:rsid w:val="0050757E"/>
    <w:rsid w:val="0051026F"/>
    <w:rsid w:val="00510D03"/>
    <w:rsid w:val="00510EFA"/>
    <w:rsid w:val="00511115"/>
    <w:rsid w:val="005116BE"/>
    <w:rsid w:val="00511E56"/>
    <w:rsid w:val="005122A9"/>
    <w:rsid w:val="00512511"/>
    <w:rsid w:val="00513A0E"/>
    <w:rsid w:val="00514733"/>
    <w:rsid w:val="00514F1C"/>
    <w:rsid w:val="0051512E"/>
    <w:rsid w:val="00515564"/>
    <w:rsid w:val="00515580"/>
    <w:rsid w:val="005157BB"/>
    <w:rsid w:val="00515D97"/>
    <w:rsid w:val="005162B6"/>
    <w:rsid w:val="0051670D"/>
    <w:rsid w:val="00516B6D"/>
    <w:rsid w:val="00516C7D"/>
    <w:rsid w:val="00517F26"/>
    <w:rsid w:val="00520247"/>
    <w:rsid w:val="005202C3"/>
    <w:rsid w:val="0052042C"/>
    <w:rsid w:val="00520C8E"/>
    <w:rsid w:val="00521015"/>
    <w:rsid w:val="00521587"/>
    <w:rsid w:val="005216CE"/>
    <w:rsid w:val="0052197A"/>
    <w:rsid w:val="00521AA4"/>
    <w:rsid w:val="00521DE4"/>
    <w:rsid w:val="0052261A"/>
    <w:rsid w:val="005227C3"/>
    <w:rsid w:val="00522BCB"/>
    <w:rsid w:val="00523955"/>
    <w:rsid w:val="00523BDF"/>
    <w:rsid w:val="00523F93"/>
    <w:rsid w:val="0052426A"/>
    <w:rsid w:val="00524442"/>
    <w:rsid w:val="00525067"/>
    <w:rsid w:val="00525AB8"/>
    <w:rsid w:val="00525F76"/>
    <w:rsid w:val="00526326"/>
    <w:rsid w:val="005275B3"/>
    <w:rsid w:val="005276FE"/>
    <w:rsid w:val="0052787C"/>
    <w:rsid w:val="00527FB7"/>
    <w:rsid w:val="0053006B"/>
    <w:rsid w:val="0053048C"/>
    <w:rsid w:val="005304B7"/>
    <w:rsid w:val="005306E2"/>
    <w:rsid w:val="00530A23"/>
    <w:rsid w:val="00530A8D"/>
    <w:rsid w:val="00530DD2"/>
    <w:rsid w:val="005313A7"/>
    <w:rsid w:val="00531720"/>
    <w:rsid w:val="005322E1"/>
    <w:rsid w:val="00532740"/>
    <w:rsid w:val="0053281A"/>
    <w:rsid w:val="005328B2"/>
    <w:rsid w:val="00533D9B"/>
    <w:rsid w:val="005343EC"/>
    <w:rsid w:val="005345C2"/>
    <w:rsid w:val="0053481D"/>
    <w:rsid w:val="005355EC"/>
    <w:rsid w:val="0053564F"/>
    <w:rsid w:val="005357E2"/>
    <w:rsid w:val="005361A9"/>
    <w:rsid w:val="00536CB7"/>
    <w:rsid w:val="00536DD8"/>
    <w:rsid w:val="00537455"/>
    <w:rsid w:val="005377B9"/>
    <w:rsid w:val="00540168"/>
    <w:rsid w:val="0054062A"/>
    <w:rsid w:val="00541056"/>
    <w:rsid w:val="00541A89"/>
    <w:rsid w:val="00542136"/>
    <w:rsid w:val="005428DD"/>
    <w:rsid w:val="00542A00"/>
    <w:rsid w:val="00543018"/>
    <w:rsid w:val="005431CF"/>
    <w:rsid w:val="005435ED"/>
    <w:rsid w:val="0054390B"/>
    <w:rsid w:val="005439EF"/>
    <w:rsid w:val="00543A3A"/>
    <w:rsid w:val="00543B73"/>
    <w:rsid w:val="00543C55"/>
    <w:rsid w:val="00544124"/>
    <w:rsid w:val="00544942"/>
    <w:rsid w:val="00544C95"/>
    <w:rsid w:val="00545100"/>
    <w:rsid w:val="0054552E"/>
    <w:rsid w:val="00545595"/>
    <w:rsid w:val="00545ADE"/>
    <w:rsid w:val="0054636B"/>
    <w:rsid w:val="00546E18"/>
    <w:rsid w:val="00547279"/>
    <w:rsid w:val="00547565"/>
    <w:rsid w:val="00550B12"/>
    <w:rsid w:val="00551764"/>
    <w:rsid w:val="00551800"/>
    <w:rsid w:val="00551D0A"/>
    <w:rsid w:val="00551D54"/>
    <w:rsid w:val="00551FCA"/>
    <w:rsid w:val="00552B7C"/>
    <w:rsid w:val="00552D08"/>
    <w:rsid w:val="0055347D"/>
    <w:rsid w:val="00553839"/>
    <w:rsid w:val="00553EC7"/>
    <w:rsid w:val="00553F77"/>
    <w:rsid w:val="0055401C"/>
    <w:rsid w:val="005545EC"/>
    <w:rsid w:val="005559CD"/>
    <w:rsid w:val="00555EA1"/>
    <w:rsid w:val="0055665D"/>
    <w:rsid w:val="00556956"/>
    <w:rsid w:val="00556A18"/>
    <w:rsid w:val="00556CE5"/>
    <w:rsid w:val="0055783A"/>
    <w:rsid w:val="0056023E"/>
    <w:rsid w:val="00560EAB"/>
    <w:rsid w:val="00561B3E"/>
    <w:rsid w:val="00561CD7"/>
    <w:rsid w:val="00561E88"/>
    <w:rsid w:val="0056224A"/>
    <w:rsid w:val="00562B94"/>
    <w:rsid w:val="00562ED5"/>
    <w:rsid w:val="00563210"/>
    <w:rsid w:val="00563410"/>
    <w:rsid w:val="0056471C"/>
    <w:rsid w:val="00564CF5"/>
    <w:rsid w:val="00564E82"/>
    <w:rsid w:val="005653F6"/>
    <w:rsid w:val="005659EC"/>
    <w:rsid w:val="00566192"/>
    <w:rsid w:val="005662F2"/>
    <w:rsid w:val="00566308"/>
    <w:rsid w:val="0056639B"/>
    <w:rsid w:val="005667F7"/>
    <w:rsid w:val="00566C08"/>
    <w:rsid w:val="00567259"/>
    <w:rsid w:val="00567492"/>
    <w:rsid w:val="00570105"/>
    <w:rsid w:val="005702BA"/>
    <w:rsid w:val="0057035D"/>
    <w:rsid w:val="00570CFF"/>
    <w:rsid w:val="00570E86"/>
    <w:rsid w:val="00571300"/>
    <w:rsid w:val="005713FD"/>
    <w:rsid w:val="005718EE"/>
    <w:rsid w:val="00571B4A"/>
    <w:rsid w:val="00572DB3"/>
    <w:rsid w:val="0057448E"/>
    <w:rsid w:val="005748F4"/>
    <w:rsid w:val="00574FEF"/>
    <w:rsid w:val="005752AD"/>
    <w:rsid w:val="00576413"/>
    <w:rsid w:val="005774C8"/>
    <w:rsid w:val="005779D6"/>
    <w:rsid w:val="00577A8D"/>
    <w:rsid w:val="0058067D"/>
    <w:rsid w:val="005808F6"/>
    <w:rsid w:val="00580905"/>
    <w:rsid w:val="005809E6"/>
    <w:rsid w:val="00580CCB"/>
    <w:rsid w:val="00582235"/>
    <w:rsid w:val="00583612"/>
    <w:rsid w:val="005839FE"/>
    <w:rsid w:val="005842CE"/>
    <w:rsid w:val="005848DD"/>
    <w:rsid w:val="00584A2C"/>
    <w:rsid w:val="00584EE0"/>
    <w:rsid w:val="00584F8F"/>
    <w:rsid w:val="0058515E"/>
    <w:rsid w:val="00585209"/>
    <w:rsid w:val="005853C2"/>
    <w:rsid w:val="005854D2"/>
    <w:rsid w:val="00585565"/>
    <w:rsid w:val="00586017"/>
    <w:rsid w:val="005864EC"/>
    <w:rsid w:val="00586516"/>
    <w:rsid w:val="005867AC"/>
    <w:rsid w:val="00587C82"/>
    <w:rsid w:val="005900F6"/>
    <w:rsid w:val="00590934"/>
    <w:rsid w:val="005909CD"/>
    <w:rsid w:val="00590ABB"/>
    <w:rsid w:val="00590D48"/>
    <w:rsid w:val="00590F87"/>
    <w:rsid w:val="00591790"/>
    <w:rsid w:val="005918A1"/>
    <w:rsid w:val="0059199A"/>
    <w:rsid w:val="00591AC2"/>
    <w:rsid w:val="00591C23"/>
    <w:rsid w:val="0059217D"/>
    <w:rsid w:val="00592FE2"/>
    <w:rsid w:val="0059368C"/>
    <w:rsid w:val="00593AD6"/>
    <w:rsid w:val="00593EE8"/>
    <w:rsid w:val="0059433E"/>
    <w:rsid w:val="005949F6"/>
    <w:rsid w:val="00594FEA"/>
    <w:rsid w:val="00596940"/>
    <w:rsid w:val="00596C0A"/>
    <w:rsid w:val="005970A7"/>
    <w:rsid w:val="0059773C"/>
    <w:rsid w:val="00597E2C"/>
    <w:rsid w:val="005A05F0"/>
    <w:rsid w:val="005A0793"/>
    <w:rsid w:val="005A0E5A"/>
    <w:rsid w:val="005A0EE9"/>
    <w:rsid w:val="005A19AD"/>
    <w:rsid w:val="005A1C3B"/>
    <w:rsid w:val="005A2E1E"/>
    <w:rsid w:val="005A33AE"/>
    <w:rsid w:val="005A45BA"/>
    <w:rsid w:val="005A464F"/>
    <w:rsid w:val="005A4C15"/>
    <w:rsid w:val="005A4FCD"/>
    <w:rsid w:val="005A577E"/>
    <w:rsid w:val="005A59B6"/>
    <w:rsid w:val="005A5E64"/>
    <w:rsid w:val="005A64C0"/>
    <w:rsid w:val="005A6619"/>
    <w:rsid w:val="005A668A"/>
    <w:rsid w:val="005A6C25"/>
    <w:rsid w:val="005A6CA7"/>
    <w:rsid w:val="005A7B9B"/>
    <w:rsid w:val="005A7E35"/>
    <w:rsid w:val="005B0508"/>
    <w:rsid w:val="005B0551"/>
    <w:rsid w:val="005B05C0"/>
    <w:rsid w:val="005B067B"/>
    <w:rsid w:val="005B0BE1"/>
    <w:rsid w:val="005B0E30"/>
    <w:rsid w:val="005B2A70"/>
    <w:rsid w:val="005B2B8E"/>
    <w:rsid w:val="005B2D20"/>
    <w:rsid w:val="005B2DFB"/>
    <w:rsid w:val="005B3BA0"/>
    <w:rsid w:val="005B3DB5"/>
    <w:rsid w:val="005B4308"/>
    <w:rsid w:val="005B4D76"/>
    <w:rsid w:val="005B4FA3"/>
    <w:rsid w:val="005B5686"/>
    <w:rsid w:val="005B5777"/>
    <w:rsid w:val="005B602D"/>
    <w:rsid w:val="005B6764"/>
    <w:rsid w:val="005B6B32"/>
    <w:rsid w:val="005B6E5F"/>
    <w:rsid w:val="005B74BD"/>
    <w:rsid w:val="005B776C"/>
    <w:rsid w:val="005B7875"/>
    <w:rsid w:val="005C0795"/>
    <w:rsid w:val="005C20AB"/>
    <w:rsid w:val="005C211D"/>
    <w:rsid w:val="005C2388"/>
    <w:rsid w:val="005C259A"/>
    <w:rsid w:val="005C27FA"/>
    <w:rsid w:val="005C293B"/>
    <w:rsid w:val="005C38C7"/>
    <w:rsid w:val="005C3A8E"/>
    <w:rsid w:val="005C3D3C"/>
    <w:rsid w:val="005C41CF"/>
    <w:rsid w:val="005C4274"/>
    <w:rsid w:val="005C42AE"/>
    <w:rsid w:val="005C493F"/>
    <w:rsid w:val="005C4E4B"/>
    <w:rsid w:val="005C50B1"/>
    <w:rsid w:val="005C579E"/>
    <w:rsid w:val="005C57B5"/>
    <w:rsid w:val="005C5C12"/>
    <w:rsid w:val="005C6006"/>
    <w:rsid w:val="005C6413"/>
    <w:rsid w:val="005C6DC4"/>
    <w:rsid w:val="005C7091"/>
    <w:rsid w:val="005C756B"/>
    <w:rsid w:val="005C756E"/>
    <w:rsid w:val="005C7575"/>
    <w:rsid w:val="005C783F"/>
    <w:rsid w:val="005C784A"/>
    <w:rsid w:val="005C7BA6"/>
    <w:rsid w:val="005C7DB2"/>
    <w:rsid w:val="005D0A11"/>
    <w:rsid w:val="005D13FA"/>
    <w:rsid w:val="005D1AD7"/>
    <w:rsid w:val="005D2164"/>
    <w:rsid w:val="005D2319"/>
    <w:rsid w:val="005D255D"/>
    <w:rsid w:val="005D2565"/>
    <w:rsid w:val="005D2B12"/>
    <w:rsid w:val="005D2E30"/>
    <w:rsid w:val="005D32C1"/>
    <w:rsid w:val="005D38A1"/>
    <w:rsid w:val="005D3D44"/>
    <w:rsid w:val="005D4376"/>
    <w:rsid w:val="005D54C6"/>
    <w:rsid w:val="005D5F0A"/>
    <w:rsid w:val="005D657D"/>
    <w:rsid w:val="005D7005"/>
    <w:rsid w:val="005D7937"/>
    <w:rsid w:val="005D7978"/>
    <w:rsid w:val="005D7DD1"/>
    <w:rsid w:val="005D7E88"/>
    <w:rsid w:val="005D7EF8"/>
    <w:rsid w:val="005D7F35"/>
    <w:rsid w:val="005E0EBD"/>
    <w:rsid w:val="005E12E6"/>
    <w:rsid w:val="005E19A4"/>
    <w:rsid w:val="005E1ACD"/>
    <w:rsid w:val="005E2533"/>
    <w:rsid w:val="005E2F5D"/>
    <w:rsid w:val="005E352F"/>
    <w:rsid w:val="005E47A1"/>
    <w:rsid w:val="005E4857"/>
    <w:rsid w:val="005E62E0"/>
    <w:rsid w:val="005E6422"/>
    <w:rsid w:val="005E64D9"/>
    <w:rsid w:val="005E6D92"/>
    <w:rsid w:val="005E72B4"/>
    <w:rsid w:val="005E7462"/>
    <w:rsid w:val="005E798D"/>
    <w:rsid w:val="005F0022"/>
    <w:rsid w:val="005F02AC"/>
    <w:rsid w:val="005F07F9"/>
    <w:rsid w:val="005F1963"/>
    <w:rsid w:val="005F1EDD"/>
    <w:rsid w:val="005F2984"/>
    <w:rsid w:val="005F34A0"/>
    <w:rsid w:val="005F3C4B"/>
    <w:rsid w:val="005F4123"/>
    <w:rsid w:val="005F4897"/>
    <w:rsid w:val="005F49BC"/>
    <w:rsid w:val="005F4B6C"/>
    <w:rsid w:val="005F4F30"/>
    <w:rsid w:val="005F62B8"/>
    <w:rsid w:val="005F6638"/>
    <w:rsid w:val="005F67D2"/>
    <w:rsid w:val="005F6A0E"/>
    <w:rsid w:val="005F6E38"/>
    <w:rsid w:val="005F728C"/>
    <w:rsid w:val="005F74FA"/>
    <w:rsid w:val="005F758D"/>
    <w:rsid w:val="005F790C"/>
    <w:rsid w:val="005F7D88"/>
    <w:rsid w:val="0060011B"/>
    <w:rsid w:val="00600445"/>
    <w:rsid w:val="006008B7"/>
    <w:rsid w:val="00600F51"/>
    <w:rsid w:val="00601133"/>
    <w:rsid w:val="00601B4C"/>
    <w:rsid w:val="00601C9C"/>
    <w:rsid w:val="00601E9E"/>
    <w:rsid w:val="0060263F"/>
    <w:rsid w:val="00602D2A"/>
    <w:rsid w:val="00602D36"/>
    <w:rsid w:val="0060362A"/>
    <w:rsid w:val="00603B0D"/>
    <w:rsid w:val="0060406F"/>
    <w:rsid w:val="0060434F"/>
    <w:rsid w:val="006043F9"/>
    <w:rsid w:val="006045B0"/>
    <w:rsid w:val="00604AD6"/>
    <w:rsid w:val="00605189"/>
    <w:rsid w:val="00605939"/>
    <w:rsid w:val="00605AA5"/>
    <w:rsid w:val="00605CF9"/>
    <w:rsid w:val="0060683B"/>
    <w:rsid w:val="006069CF"/>
    <w:rsid w:val="00606E8D"/>
    <w:rsid w:val="006078FA"/>
    <w:rsid w:val="00607CFB"/>
    <w:rsid w:val="00607FBC"/>
    <w:rsid w:val="00611578"/>
    <w:rsid w:val="00611A9B"/>
    <w:rsid w:val="00611C5D"/>
    <w:rsid w:val="00611CDA"/>
    <w:rsid w:val="006125A6"/>
    <w:rsid w:val="006125DB"/>
    <w:rsid w:val="00612670"/>
    <w:rsid w:val="00612A7C"/>
    <w:rsid w:val="00612D96"/>
    <w:rsid w:val="00612EC0"/>
    <w:rsid w:val="00613593"/>
    <w:rsid w:val="00614A9F"/>
    <w:rsid w:val="00615496"/>
    <w:rsid w:val="006157F5"/>
    <w:rsid w:val="00615B9F"/>
    <w:rsid w:val="00615D2F"/>
    <w:rsid w:val="00616D46"/>
    <w:rsid w:val="0061736F"/>
    <w:rsid w:val="00617801"/>
    <w:rsid w:val="00617EBC"/>
    <w:rsid w:val="00617F65"/>
    <w:rsid w:val="00617FBE"/>
    <w:rsid w:val="00620A5E"/>
    <w:rsid w:val="0062145E"/>
    <w:rsid w:val="00621597"/>
    <w:rsid w:val="00621CC5"/>
    <w:rsid w:val="0062210B"/>
    <w:rsid w:val="00622422"/>
    <w:rsid w:val="00622C0D"/>
    <w:rsid w:val="00623462"/>
    <w:rsid w:val="00623888"/>
    <w:rsid w:val="006238BD"/>
    <w:rsid w:val="00623B6D"/>
    <w:rsid w:val="006242F8"/>
    <w:rsid w:val="00624EFB"/>
    <w:rsid w:val="00625040"/>
    <w:rsid w:val="00625664"/>
    <w:rsid w:val="00625B7F"/>
    <w:rsid w:val="00625C42"/>
    <w:rsid w:val="00625E7F"/>
    <w:rsid w:val="00626B90"/>
    <w:rsid w:val="00626D72"/>
    <w:rsid w:val="00630B1B"/>
    <w:rsid w:val="00630C38"/>
    <w:rsid w:val="0063113D"/>
    <w:rsid w:val="00631778"/>
    <w:rsid w:val="006319A2"/>
    <w:rsid w:val="006319D7"/>
    <w:rsid w:val="006319E4"/>
    <w:rsid w:val="006323B9"/>
    <w:rsid w:val="0063274C"/>
    <w:rsid w:val="00632AFD"/>
    <w:rsid w:val="00632B1E"/>
    <w:rsid w:val="0063325F"/>
    <w:rsid w:val="006336E7"/>
    <w:rsid w:val="00634B16"/>
    <w:rsid w:val="00634C3A"/>
    <w:rsid w:val="00634DE3"/>
    <w:rsid w:val="00635A5E"/>
    <w:rsid w:val="00636F5B"/>
    <w:rsid w:val="00637436"/>
    <w:rsid w:val="006374B8"/>
    <w:rsid w:val="00637789"/>
    <w:rsid w:val="00637AB4"/>
    <w:rsid w:val="00640251"/>
    <w:rsid w:val="00640A76"/>
    <w:rsid w:val="006413CD"/>
    <w:rsid w:val="00641924"/>
    <w:rsid w:val="00641C4A"/>
    <w:rsid w:val="00641F5F"/>
    <w:rsid w:val="00642814"/>
    <w:rsid w:val="00643255"/>
    <w:rsid w:val="006435C9"/>
    <w:rsid w:val="0064381B"/>
    <w:rsid w:val="00643BEB"/>
    <w:rsid w:val="00643E67"/>
    <w:rsid w:val="00643FE3"/>
    <w:rsid w:val="006445A8"/>
    <w:rsid w:val="00644E53"/>
    <w:rsid w:val="00644E60"/>
    <w:rsid w:val="0064552C"/>
    <w:rsid w:val="00645541"/>
    <w:rsid w:val="006456DE"/>
    <w:rsid w:val="00645C09"/>
    <w:rsid w:val="00645C57"/>
    <w:rsid w:val="00645EAD"/>
    <w:rsid w:val="006460BA"/>
    <w:rsid w:val="00646878"/>
    <w:rsid w:val="006479B4"/>
    <w:rsid w:val="00647AFC"/>
    <w:rsid w:val="0065046B"/>
    <w:rsid w:val="00650ADC"/>
    <w:rsid w:val="00650DFE"/>
    <w:rsid w:val="0065107A"/>
    <w:rsid w:val="0065118E"/>
    <w:rsid w:val="006512E3"/>
    <w:rsid w:val="00651C4B"/>
    <w:rsid w:val="00651C6F"/>
    <w:rsid w:val="00652226"/>
    <w:rsid w:val="006523C0"/>
    <w:rsid w:val="0065249E"/>
    <w:rsid w:val="00652D4B"/>
    <w:rsid w:val="00652F0D"/>
    <w:rsid w:val="00653558"/>
    <w:rsid w:val="00653671"/>
    <w:rsid w:val="006536B2"/>
    <w:rsid w:val="00653DB8"/>
    <w:rsid w:val="006540D1"/>
    <w:rsid w:val="006543B2"/>
    <w:rsid w:val="0065450D"/>
    <w:rsid w:val="006545C5"/>
    <w:rsid w:val="00654BD8"/>
    <w:rsid w:val="006551B0"/>
    <w:rsid w:val="00655268"/>
    <w:rsid w:val="00655282"/>
    <w:rsid w:val="0065601A"/>
    <w:rsid w:val="006565EA"/>
    <w:rsid w:val="00656854"/>
    <w:rsid w:val="00656992"/>
    <w:rsid w:val="00656B09"/>
    <w:rsid w:val="00656D41"/>
    <w:rsid w:val="00656F97"/>
    <w:rsid w:val="006574D1"/>
    <w:rsid w:val="006578A5"/>
    <w:rsid w:val="006579C0"/>
    <w:rsid w:val="00661440"/>
    <w:rsid w:val="0066154E"/>
    <w:rsid w:val="006616EB"/>
    <w:rsid w:val="00661830"/>
    <w:rsid w:val="0066221C"/>
    <w:rsid w:val="0066290B"/>
    <w:rsid w:val="00663075"/>
    <w:rsid w:val="00663398"/>
    <w:rsid w:val="00663684"/>
    <w:rsid w:val="0066378C"/>
    <w:rsid w:val="00663796"/>
    <w:rsid w:val="00663903"/>
    <w:rsid w:val="0066390C"/>
    <w:rsid w:val="00663B1D"/>
    <w:rsid w:val="00663E40"/>
    <w:rsid w:val="0066433D"/>
    <w:rsid w:val="00664379"/>
    <w:rsid w:val="00664386"/>
    <w:rsid w:val="00664451"/>
    <w:rsid w:val="006645D4"/>
    <w:rsid w:val="00664975"/>
    <w:rsid w:val="00664B40"/>
    <w:rsid w:val="00665007"/>
    <w:rsid w:val="00665219"/>
    <w:rsid w:val="006658DC"/>
    <w:rsid w:val="00665A3E"/>
    <w:rsid w:val="00666109"/>
    <w:rsid w:val="006664B5"/>
    <w:rsid w:val="00666B1A"/>
    <w:rsid w:val="00666DD4"/>
    <w:rsid w:val="0066717A"/>
    <w:rsid w:val="00667736"/>
    <w:rsid w:val="00667D95"/>
    <w:rsid w:val="006704F3"/>
    <w:rsid w:val="00671C62"/>
    <w:rsid w:val="00671EE9"/>
    <w:rsid w:val="006720E5"/>
    <w:rsid w:val="0067246E"/>
    <w:rsid w:val="0067258F"/>
    <w:rsid w:val="00672AB8"/>
    <w:rsid w:val="006731D1"/>
    <w:rsid w:val="00674371"/>
    <w:rsid w:val="00674688"/>
    <w:rsid w:val="00674B14"/>
    <w:rsid w:val="006757FF"/>
    <w:rsid w:val="00675F74"/>
    <w:rsid w:val="0067603D"/>
    <w:rsid w:val="0067623A"/>
    <w:rsid w:val="00676786"/>
    <w:rsid w:val="00676B5B"/>
    <w:rsid w:val="00676F4B"/>
    <w:rsid w:val="006777C5"/>
    <w:rsid w:val="00677AFA"/>
    <w:rsid w:val="00677CED"/>
    <w:rsid w:val="006801AE"/>
    <w:rsid w:val="0068053A"/>
    <w:rsid w:val="00680BC9"/>
    <w:rsid w:val="00680DDB"/>
    <w:rsid w:val="00680FCA"/>
    <w:rsid w:val="00682660"/>
    <w:rsid w:val="00683173"/>
    <w:rsid w:val="006833C4"/>
    <w:rsid w:val="00683CC2"/>
    <w:rsid w:val="00683FBB"/>
    <w:rsid w:val="0068411C"/>
    <w:rsid w:val="00684596"/>
    <w:rsid w:val="00684E0B"/>
    <w:rsid w:val="00685122"/>
    <w:rsid w:val="006852B5"/>
    <w:rsid w:val="00685763"/>
    <w:rsid w:val="00686150"/>
    <w:rsid w:val="006873E9"/>
    <w:rsid w:val="00687528"/>
    <w:rsid w:val="006876AE"/>
    <w:rsid w:val="00690356"/>
    <w:rsid w:val="006909AE"/>
    <w:rsid w:val="006913BA"/>
    <w:rsid w:val="006918B6"/>
    <w:rsid w:val="00691C52"/>
    <w:rsid w:val="00692AB3"/>
    <w:rsid w:val="00692C40"/>
    <w:rsid w:val="00692F95"/>
    <w:rsid w:val="00693965"/>
    <w:rsid w:val="00693C0A"/>
    <w:rsid w:val="00693CD1"/>
    <w:rsid w:val="00693D25"/>
    <w:rsid w:val="00693F34"/>
    <w:rsid w:val="00694695"/>
    <w:rsid w:val="00694C6C"/>
    <w:rsid w:val="00694F9E"/>
    <w:rsid w:val="0069530E"/>
    <w:rsid w:val="006958AD"/>
    <w:rsid w:val="006958ED"/>
    <w:rsid w:val="00695AA6"/>
    <w:rsid w:val="00695B05"/>
    <w:rsid w:val="00696721"/>
    <w:rsid w:val="00696C1C"/>
    <w:rsid w:val="00697751"/>
    <w:rsid w:val="00697C1C"/>
    <w:rsid w:val="00697DE2"/>
    <w:rsid w:val="006A021B"/>
    <w:rsid w:val="006A02B4"/>
    <w:rsid w:val="006A0558"/>
    <w:rsid w:val="006A15E6"/>
    <w:rsid w:val="006A1904"/>
    <w:rsid w:val="006A26E4"/>
    <w:rsid w:val="006A2B2B"/>
    <w:rsid w:val="006A343B"/>
    <w:rsid w:val="006A3A8F"/>
    <w:rsid w:val="006A3AB0"/>
    <w:rsid w:val="006A3F0E"/>
    <w:rsid w:val="006A51AF"/>
    <w:rsid w:val="006A5D7E"/>
    <w:rsid w:val="006A5ED9"/>
    <w:rsid w:val="006A668F"/>
    <w:rsid w:val="006A6AE0"/>
    <w:rsid w:val="006A6C46"/>
    <w:rsid w:val="006A6EF6"/>
    <w:rsid w:val="006A6F37"/>
    <w:rsid w:val="006A7090"/>
    <w:rsid w:val="006A70CA"/>
    <w:rsid w:val="006A74A5"/>
    <w:rsid w:val="006B0322"/>
    <w:rsid w:val="006B03A6"/>
    <w:rsid w:val="006B04E9"/>
    <w:rsid w:val="006B0B67"/>
    <w:rsid w:val="006B1837"/>
    <w:rsid w:val="006B218E"/>
    <w:rsid w:val="006B2389"/>
    <w:rsid w:val="006B23EE"/>
    <w:rsid w:val="006B319B"/>
    <w:rsid w:val="006B32A6"/>
    <w:rsid w:val="006B3738"/>
    <w:rsid w:val="006B3956"/>
    <w:rsid w:val="006B433D"/>
    <w:rsid w:val="006B4491"/>
    <w:rsid w:val="006B4B12"/>
    <w:rsid w:val="006B54A5"/>
    <w:rsid w:val="006B58C3"/>
    <w:rsid w:val="006B5A6F"/>
    <w:rsid w:val="006B5B0E"/>
    <w:rsid w:val="006B5B41"/>
    <w:rsid w:val="006B5CF5"/>
    <w:rsid w:val="006B6025"/>
    <w:rsid w:val="006B6307"/>
    <w:rsid w:val="006B6360"/>
    <w:rsid w:val="006B654B"/>
    <w:rsid w:val="006B6DCF"/>
    <w:rsid w:val="006B7150"/>
    <w:rsid w:val="006B72E6"/>
    <w:rsid w:val="006C04C6"/>
    <w:rsid w:val="006C0A02"/>
    <w:rsid w:val="006C0AEF"/>
    <w:rsid w:val="006C0E9F"/>
    <w:rsid w:val="006C10BC"/>
    <w:rsid w:val="006C16FB"/>
    <w:rsid w:val="006C1882"/>
    <w:rsid w:val="006C1C27"/>
    <w:rsid w:val="006C1E24"/>
    <w:rsid w:val="006C289D"/>
    <w:rsid w:val="006C2B10"/>
    <w:rsid w:val="006C30F8"/>
    <w:rsid w:val="006C40A8"/>
    <w:rsid w:val="006C4151"/>
    <w:rsid w:val="006C44AB"/>
    <w:rsid w:val="006C4AB4"/>
    <w:rsid w:val="006C5008"/>
    <w:rsid w:val="006C5045"/>
    <w:rsid w:val="006C5251"/>
    <w:rsid w:val="006C57DB"/>
    <w:rsid w:val="006C59B5"/>
    <w:rsid w:val="006C5E2A"/>
    <w:rsid w:val="006C5FE2"/>
    <w:rsid w:val="006C6201"/>
    <w:rsid w:val="006C6968"/>
    <w:rsid w:val="006C702D"/>
    <w:rsid w:val="006C7659"/>
    <w:rsid w:val="006C77F7"/>
    <w:rsid w:val="006C7886"/>
    <w:rsid w:val="006D0535"/>
    <w:rsid w:val="006D15C8"/>
    <w:rsid w:val="006D1770"/>
    <w:rsid w:val="006D1784"/>
    <w:rsid w:val="006D18E8"/>
    <w:rsid w:val="006D1B81"/>
    <w:rsid w:val="006D1D39"/>
    <w:rsid w:val="006D363B"/>
    <w:rsid w:val="006D386E"/>
    <w:rsid w:val="006D3A4F"/>
    <w:rsid w:val="006D4849"/>
    <w:rsid w:val="006D48C8"/>
    <w:rsid w:val="006D507F"/>
    <w:rsid w:val="006D546A"/>
    <w:rsid w:val="006D5AAC"/>
    <w:rsid w:val="006D5CA5"/>
    <w:rsid w:val="006D63E1"/>
    <w:rsid w:val="006D6529"/>
    <w:rsid w:val="006D67EE"/>
    <w:rsid w:val="006E0329"/>
    <w:rsid w:val="006E05D7"/>
    <w:rsid w:val="006E0E37"/>
    <w:rsid w:val="006E23BF"/>
    <w:rsid w:val="006E2768"/>
    <w:rsid w:val="006E2ABC"/>
    <w:rsid w:val="006E2ECF"/>
    <w:rsid w:val="006E32D3"/>
    <w:rsid w:val="006E341C"/>
    <w:rsid w:val="006E3E65"/>
    <w:rsid w:val="006E4059"/>
    <w:rsid w:val="006E44F8"/>
    <w:rsid w:val="006E4675"/>
    <w:rsid w:val="006E491E"/>
    <w:rsid w:val="006E4E31"/>
    <w:rsid w:val="006E562F"/>
    <w:rsid w:val="006E5789"/>
    <w:rsid w:val="006E6179"/>
    <w:rsid w:val="006E6218"/>
    <w:rsid w:val="006E624D"/>
    <w:rsid w:val="006E77C7"/>
    <w:rsid w:val="006E78D8"/>
    <w:rsid w:val="006E79C7"/>
    <w:rsid w:val="006E7B04"/>
    <w:rsid w:val="006F06BA"/>
    <w:rsid w:val="006F06EA"/>
    <w:rsid w:val="006F08A0"/>
    <w:rsid w:val="006F08F4"/>
    <w:rsid w:val="006F0CCF"/>
    <w:rsid w:val="006F0E3F"/>
    <w:rsid w:val="006F17D1"/>
    <w:rsid w:val="006F18A4"/>
    <w:rsid w:val="006F213E"/>
    <w:rsid w:val="006F2361"/>
    <w:rsid w:val="006F2D1C"/>
    <w:rsid w:val="006F3402"/>
    <w:rsid w:val="006F3729"/>
    <w:rsid w:val="006F3F95"/>
    <w:rsid w:val="006F473B"/>
    <w:rsid w:val="006F4AAB"/>
    <w:rsid w:val="006F4BED"/>
    <w:rsid w:val="006F4D17"/>
    <w:rsid w:val="006F53CA"/>
    <w:rsid w:val="006F53F1"/>
    <w:rsid w:val="006F5535"/>
    <w:rsid w:val="006F57D0"/>
    <w:rsid w:val="006F59EF"/>
    <w:rsid w:val="006F5D5D"/>
    <w:rsid w:val="006F5D8A"/>
    <w:rsid w:val="006F5F24"/>
    <w:rsid w:val="006F60C8"/>
    <w:rsid w:val="006F61E4"/>
    <w:rsid w:val="006F6287"/>
    <w:rsid w:val="006F6710"/>
    <w:rsid w:val="006F69D7"/>
    <w:rsid w:val="006F762F"/>
    <w:rsid w:val="006F77FD"/>
    <w:rsid w:val="006F7B1A"/>
    <w:rsid w:val="006F7EA4"/>
    <w:rsid w:val="007000AF"/>
    <w:rsid w:val="0070035D"/>
    <w:rsid w:val="00700386"/>
    <w:rsid w:val="00700DAE"/>
    <w:rsid w:val="007015A3"/>
    <w:rsid w:val="00702002"/>
    <w:rsid w:val="007021B1"/>
    <w:rsid w:val="00702893"/>
    <w:rsid w:val="00702A5F"/>
    <w:rsid w:val="00702E4E"/>
    <w:rsid w:val="00703705"/>
    <w:rsid w:val="007043DE"/>
    <w:rsid w:val="00704885"/>
    <w:rsid w:val="007048C5"/>
    <w:rsid w:val="00705092"/>
    <w:rsid w:val="007051B0"/>
    <w:rsid w:val="00705366"/>
    <w:rsid w:val="00705746"/>
    <w:rsid w:val="00705747"/>
    <w:rsid w:val="007057C4"/>
    <w:rsid w:val="00705A5B"/>
    <w:rsid w:val="00705E03"/>
    <w:rsid w:val="00706008"/>
    <w:rsid w:val="00706B64"/>
    <w:rsid w:val="00707D93"/>
    <w:rsid w:val="0071013D"/>
    <w:rsid w:val="0071020D"/>
    <w:rsid w:val="007103C2"/>
    <w:rsid w:val="00710608"/>
    <w:rsid w:val="00710984"/>
    <w:rsid w:val="00710CF9"/>
    <w:rsid w:val="0071129B"/>
    <w:rsid w:val="00711BAC"/>
    <w:rsid w:val="00711C0C"/>
    <w:rsid w:val="00711E8C"/>
    <w:rsid w:val="00711E94"/>
    <w:rsid w:val="00713792"/>
    <w:rsid w:val="007144F6"/>
    <w:rsid w:val="00714532"/>
    <w:rsid w:val="00714619"/>
    <w:rsid w:val="0071475A"/>
    <w:rsid w:val="00714D72"/>
    <w:rsid w:val="00714DA6"/>
    <w:rsid w:val="007157D5"/>
    <w:rsid w:val="00715A7D"/>
    <w:rsid w:val="007162A4"/>
    <w:rsid w:val="007166D0"/>
    <w:rsid w:val="00716B96"/>
    <w:rsid w:val="00716EE1"/>
    <w:rsid w:val="007172C1"/>
    <w:rsid w:val="00717A6C"/>
    <w:rsid w:val="00717E34"/>
    <w:rsid w:val="00720253"/>
    <w:rsid w:val="00720598"/>
    <w:rsid w:val="00720F1F"/>
    <w:rsid w:val="00721B56"/>
    <w:rsid w:val="00722379"/>
    <w:rsid w:val="0072253D"/>
    <w:rsid w:val="00722587"/>
    <w:rsid w:val="00722775"/>
    <w:rsid w:val="007228F6"/>
    <w:rsid w:val="00722CB2"/>
    <w:rsid w:val="0072333F"/>
    <w:rsid w:val="00723658"/>
    <w:rsid w:val="0072404A"/>
    <w:rsid w:val="007240FE"/>
    <w:rsid w:val="007246CF"/>
    <w:rsid w:val="00724880"/>
    <w:rsid w:val="007259E7"/>
    <w:rsid w:val="00726175"/>
    <w:rsid w:val="007267E8"/>
    <w:rsid w:val="0072694A"/>
    <w:rsid w:val="00726C93"/>
    <w:rsid w:val="00726CFE"/>
    <w:rsid w:val="00727133"/>
    <w:rsid w:val="0072764E"/>
    <w:rsid w:val="0072772C"/>
    <w:rsid w:val="00730322"/>
    <w:rsid w:val="00730985"/>
    <w:rsid w:val="00730F35"/>
    <w:rsid w:val="00731C66"/>
    <w:rsid w:val="00731CC2"/>
    <w:rsid w:val="0073220E"/>
    <w:rsid w:val="00732B61"/>
    <w:rsid w:val="0073360F"/>
    <w:rsid w:val="00733677"/>
    <w:rsid w:val="007338AB"/>
    <w:rsid w:val="0073419B"/>
    <w:rsid w:val="00734C59"/>
    <w:rsid w:val="007351EC"/>
    <w:rsid w:val="0073549A"/>
    <w:rsid w:val="007360C0"/>
    <w:rsid w:val="007367A1"/>
    <w:rsid w:val="007372AF"/>
    <w:rsid w:val="00737B66"/>
    <w:rsid w:val="00737B83"/>
    <w:rsid w:val="00740342"/>
    <w:rsid w:val="007405D6"/>
    <w:rsid w:val="00740A30"/>
    <w:rsid w:val="00740D5B"/>
    <w:rsid w:val="00740E73"/>
    <w:rsid w:val="00740F66"/>
    <w:rsid w:val="00741706"/>
    <w:rsid w:val="00742D1A"/>
    <w:rsid w:val="007431F2"/>
    <w:rsid w:val="007436B8"/>
    <w:rsid w:val="00744445"/>
    <w:rsid w:val="0074488E"/>
    <w:rsid w:val="00745928"/>
    <w:rsid w:val="00745A6F"/>
    <w:rsid w:val="00745AB2"/>
    <w:rsid w:val="0074698A"/>
    <w:rsid w:val="00746B42"/>
    <w:rsid w:val="00746C48"/>
    <w:rsid w:val="00746F0E"/>
    <w:rsid w:val="00747A4C"/>
    <w:rsid w:val="00747BF6"/>
    <w:rsid w:val="00747C81"/>
    <w:rsid w:val="00747D88"/>
    <w:rsid w:val="00750353"/>
    <w:rsid w:val="00750B5A"/>
    <w:rsid w:val="007513BD"/>
    <w:rsid w:val="0075152D"/>
    <w:rsid w:val="0075152E"/>
    <w:rsid w:val="00751DCA"/>
    <w:rsid w:val="0075330F"/>
    <w:rsid w:val="00753CED"/>
    <w:rsid w:val="00753F1E"/>
    <w:rsid w:val="00754034"/>
    <w:rsid w:val="00754A1E"/>
    <w:rsid w:val="00754B96"/>
    <w:rsid w:val="00754C37"/>
    <w:rsid w:val="00755564"/>
    <w:rsid w:val="007555AA"/>
    <w:rsid w:val="0075590C"/>
    <w:rsid w:val="00755F73"/>
    <w:rsid w:val="00756AFD"/>
    <w:rsid w:val="007570DB"/>
    <w:rsid w:val="00757557"/>
    <w:rsid w:val="007575F8"/>
    <w:rsid w:val="00760B8D"/>
    <w:rsid w:val="00760D13"/>
    <w:rsid w:val="00760D61"/>
    <w:rsid w:val="00760E6D"/>
    <w:rsid w:val="00761856"/>
    <w:rsid w:val="00761994"/>
    <w:rsid w:val="00761AAF"/>
    <w:rsid w:val="00761CA5"/>
    <w:rsid w:val="007622B5"/>
    <w:rsid w:val="00762395"/>
    <w:rsid w:val="00762646"/>
    <w:rsid w:val="00762707"/>
    <w:rsid w:val="00762713"/>
    <w:rsid w:val="00762812"/>
    <w:rsid w:val="00762ABE"/>
    <w:rsid w:val="00762F81"/>
    <w:rsid w:val="0076376C"/>
    <w:rsid w:val="007639BC"/>
    <w:rsid w:val="00763AB8"/>
    <w:rsid w:val="00763E48"/>
    <w:rsid w:val="00763E51"/>
    <w:rsid w:val="007646E7"/>
    <w:rsid w:val="0076511A"/>
    <w:rsid w:val="00765407"/>
    <w:rsid w:val="00765716"/>
    <w:rsid w:val="00765B2D"/>
    <w:rsid w:val="0076610B"/>
    <w:rsid w:val="0076636B"/>
    <w:rsid w:val="00766527"/>
    <w:rsid w:val="00766857"/>
    <w:rsid w:val="00766FAB"/>
    <w:rsid w:val="007704D1"/>
    <w:rsid w:val="00770648"/>
    <w:rsid w:val="007706D2"/>
    <w:rsid w:val="00770B8A"/>
    <w:rsid w:val="00770BF8"/>
    <w:rsid w:val="00770F29"/>
    <w:rsid w:val="00771BFF"/>
    <w:rsid w:val="00771D75"/>
    <w:rsid w:val="00771E27"/>
    <w:rsid w:val="007720B4"/>
    <w:rsid w:val="0077212E"/>
    <w:rsid w:val="0077249F"/>
    <w:rsid w:val="0077285F"/>
    <w:rsid w:val="00772AE1"/>
    <w:rsid w:val="0077352C"/>
    <w:rsid w:val="00773AFF"/>
    <w:rsid w:val="00774781"/>
    <w:rsid w:val="00774AFD"/>
    <w:rsid w:val="00774E73"/>
    <w:rsid w:val="007751FD"/>
    <w:rsid w:val="00775775"/>
    <w:rsid w:val="007761DC"/>
    <w:rsid w:val="007766B2"/>
    <w:rsid w:val="00776B13"/>
    <w:rsid w:val="00776C07"/>
    <w:rsid w:val="00776F03"/>
    <w:rsid w:val="00777065"/>
    <w:rsid w:val="00777197"/>
    <w:rsid w:val="007778B4"/>
    <w:rsid w:val="007809B4"/>
    <w:rsid w:val="00780A6C"/>
    <w:rsid w:val="0078159B"/>
    <w:rsid w:val="00781876"/>
    <w:rsid w:val="00781B61"/>
    <w:rsid w:val="00781F94"/>
    <w:rsid w:val="007822DE"/>
    <w:rsid w:val="00782481"/>
    <w:rsid w:val="00782EEB"/>
    <w:rsid w:val="0078301B"/>
    <w:rsid w:val="007839E7"/>
    <w:rsid w:val="00783EA1"/>
    <w:rsid w:val="007844DF"/>
    <w:rsid w:val="00784583"/>
    <w:rsid w:val="00784818"/>
    <w:rsid w:val="007858ED"/>
    <w:rsid w:val="00785DA0"/>
    <w:rsid w:val="00785EBB"/>
    <w:rsid w:val="0078621D"/>
    <w:rsid w:val="00786579"/>
    <w:rsid w:val="0078657A"/>
    <w:rsid w:val="00786854"/>
    <w:rsid w:val="00787173"/>
    <w:rsid w:val="0078732E"/>
    <w:rsid w:val="007904A0"/>
    <w:rsid w:val="007904ED"/>
    <w:rsid w:val="0079074E"/>
    <w:rsid w:val="007907DE"/>
    <w:rsid w:val="0079081B"/>
    <w:rsid w:val="00790958"/>
    <w:rsid w:val="00790DFE"/>
    <w:rsid w:val="00791707"/>
    <w:rsid w:val="0079224D"/>
    <w:rsid w:val="007923A8"/>
    <w:rsid w:val="0079367F"/>
    <w:rsid w:val="007937C7"/>
    <w:rsid w:val="007946B7"/>
    <w:rsid w:val="00794793"/>
    <w:rsid w:val="00794EE5"/>
    <w:rsid w:val="007951EA"/>
    <w:rsid w:val="0079631C"/>
    <w:rsid w:val="00796740"/>
    <w:rsid w:val="0079774F"/>
    <w:rsid w:val="00797977"/>
    <w:rsid w:val="0079799D"/>
    <w:rsid w:val="007A03DC"/>
    <w:rsid w:val="007A07B8"/>
    <w:rsid w:val="007A0E7E"/>
    <w:rsid w:val="007A14FF"/>
    <w:rsid w:val="007A1530"/>
    <w:rsid w:val="007A1554"/>
    <w:rsid w:val="007A1D25"/>
    <w:rsid w:val="007A2570"/>
    <w:rsid w:val="007A2B42"/>
    <w:rsid w:val="007A3293"/>
    <w:rsid w:val="007A3549"/>
    <w:rsid w:val="007A3702"/>
    <w:rsid w:val="007A3890"/>
    <w:rsid w:val="007A395A"/>
    <w:rsid w:val="007A3DD1"/>
    <w:rsid w:val="007A4209"/>
    <w:rsid w:val="007A4F22"/>
    <w:rsid w:val="007A574F"/>
    <w:rsid w:val="007A5A97"/>
    <w:rsid w:val="007A5F44"/>
    <w:rsid w:val="007A6739"/>
    <w:rsid w:val="007A6795"/>
    <w:rsid w:val="007A6F3C"/>
    <w:rsid w:val="007A7000"/>
    <w:rsid w:val="007A72D5"/>
    <w:rsid w:val="007A7474"/>
    <w:rsid w:val="007A7E0D"/>
    <w:rsid w:val="007A7F25"/>
    <w:rsid w:val="007A7FCD"/>
    <w:rsid w:val="007B01BD"/>
    <w:rsid w:val="007B05A7"/>
    <w:rsid w:val="007B0BDC"/>
    <w:rsid w:val="007B0FE4"/>
    <w:rsid w:val="007B1353"/>
    <w:rsid w:val="007B15F0"/>
    <w:rsid w:val="007B162F"/>
    <w:rsid w:val="007B19D9"/>
    <w:rsid w:val="007B1D8E"/>
    <w:rsid w:val="007B1F2D"/>
    <w:rsid w:val="007B20C3"/>
    <w:rsid w:val="007B25C1"/>
    <w:rsid w:val="007B2D12"/>
    <w:rsid w:val="007B2DD6"/>
    <w:rsid w:val="007B3089"/>
    <w:rsid w:val="007B3F8A"/>
    <w:rsid w:val="007B4087"/>
    <w:rsid w:val="007B419B"/>
    <w:rsid w:val="007B4A46"/>
    <w:rsid w:val="007B6D8F"/>
    <w:rsid w:val="007B6F98"/>
    <w:rsid w:val="007B7267"/>
    <w:rsid w:val="007B729A"/>
    <w:rsid w:val="007B7678"/>
    <w:rsid w:val="007B7A99"/>
    <w:rsid w:val="007B7D1B"/>
    <w:rsid w:val="007B7F97"/>
    <w:rsid w:val="007C01C5"/>
    <w:rsid w:val="007C04C0"/>
    <w:rsid w:val="007C061C"/>
    <w:rsid w:val="007C06DE"/>
    <w:rsid w:val="007C0B79"/>
    <w:rsid w:val="007C14C4"/>
    <w:rsid w:val="007C16A2"/>
    <w:rsid w:val="007C19E5"/>
    <w:rsid w:val="007C1A66"/>
    <w:rsid w:val="007C34E4"/>
    <w:rsid w:val="007C3BC0"/>
    <w:rsid w:val="007C42A1"/>
    <w:rsid w:val="007C4B74"/>
    <w:rsid w:val="007C4C50"/>
    <w:rsid w:val="007C4DD7"/>
    <w:rsid w:val="007C5BFD"/>
    <w:rsid w:val="007C6385"/>
    <w:rsid w:val="007C64A2"/>
    <w:rsid w:val="007C6849"/>
    <w:rsid w:val="007C7238"/>
    <w:rsid w:val="007C73C0"/>
    <w:rsid w:val="007C754A"/>
    <w:rsid w:val="007C7670"/>
    <w:rsid w:val="007C77A1"/>
    <w:rsid w:val="007C7AFC"/>
    <w:rsid w:val="007C7B55"/>
    <w:rsid w:val="007C7EB8"/>
    <w:rsid w:val="007D07F9"/>
    <w:rsid w:val="007D118C"/>
    <w:rsid w:val="007D1626"/>
    <w:rsid w:val="007D16C7"/>
    <w:rsid w:val="007D1B28"/>
    <w:rsid w:val="007D1D4F"/>
    <w:rsid w:val="007D1D96"/>
    <w:rsid w:val="007D1FB9"/>
    <w:rsid w:val="007D2201"/>
    <w:rsid w:val="007D2263"/>
    <w:rsid w:val="007D2573"/>
    <w:rsid w:val="007D2D44"/>
    <w:rsid w:val="007D34E1"/>
    <w:rsid w:val="007D3692"/>
    <w:rsid w:val="007D37FA"/>
    <w:rsid w:val="007D3EDF"/>
    <w:rsid w:val="007D42B3"/>
    <w:rsid w:val="007D42BA"/>
    <w:rsid w:val="007D47F8"/>
    <w:rsid w:val="007D4DE5"/>
    <w:rsid w:val="007D4DF2"/>
    <w:rsid w:val="007D4F32"/>
    <w:rsid w:val="007D545C"/>
    <w:rsid w:val="007D5513"/>
    <w:rsid w:val="007D61AA"/>
    <w:rsid w:val="007D6B4A"/>
    <w:rsid w:val="007D6D28"/>
    <w:rsid w:val="007D7592"/>
    <w:rsid w:val="007D791D"/>
    <w:rsid w:val="007D7D88"/>
    <w:rsid w:val="007E0028"/>
    <w:rsid w:val="007E002E"/>
    <w:rsid w:val="007E00EC"/>
    <w:rsid w:val="007E097A"/>
    <w:rsid w:val="007E0E9F"/>
    <w:rsid w:val="007E1107"/>
    <w:rsid w:val="007E155B"/>
    <w:rsid w:val="007E1FE7"/>
    <w:rsid w:val="007E2090"/>
    <w:rsid w:val="007E249E"/>
    <w:rsid w:val="007E2C74"/>
    <w:rsid w:val="007E2F82"/>
    <w:rsid w:val="007E33ED"/>
    <w:rsid w:val="007E34B2"/>
    <w:rsid w:val="007E37A4"/>
    <w:rsid w:val="007E37F8"/>
    <w:rsid w:val="007E3927"/>
    <w:rsid w:val="007E3A51"/>
    <w:rsid w:val="007E4651"/>
    <w:rsid w:val="007E4912"/>
    <w:rsid w:val="007E4BBC"/>
    <w:rsid w:val="007E4DA1"/>
    <w:rsid w:val="007E5236"/>
    <w:rsid w:val="007E55C2"/>
    <w:rsid w:val="007E5836"/>
    <w:rsid w:val="007E674E"/>
    <w:rsid w:val="007E6C86"/>
    <w:rsid w:val="007E7169"/>
    <w:rsid w:val="007E7554"/>
    <w:rsid w:val="007E7600"/>
    <w:rsid w:val="007E7E10"/>
    <w:rsid w:val="007F0088"/>
    <w:rsid w:val="007F015B"/>
    <w:rsid w:val="007F05B2"/>
    <w:rsid w:val="007F0F57"/>
    <w:rsid w:val="007F166F"/>
    <w:rsid w:val="007F1889"/>
    <w:rsid w:val="007F233D"/>
    <w:rsid w:val="007F2BA9"/>
    <w:rsid w:val="007F2F8D"/>
    <w:rsid w:val="007F4497"/>
    <w:rsid w:val="007F4612"/>
    <w:rsid w:val="007F4B87"/>
    <w:rsid w:val="007F4B9E"/>
    <w:rsid w:val="007F4F10"/>
    <w:rsid w:val="007F557C"/>
    <w:rsid w:val="007F6349"/>
    <w:rsid w:val="007F67C1"/>
    <w:rsid w:val="007F71B7"/>
    <w:rsid w:val="007F759C"/>
    <w:rsid w:val="007F7DD7"/>
    <w:rsid w:val="00800041"/>
    <w:rsid w:val="008008C0"/>
    <w:rsid w:val="00801245"/>
    <w:rsid w:val="0080163F"/>
    <w:rsid w:val="008017F2"/>
    <w:rsid w:val="00801BF6"/>
    <w:rsid w:val="00802781"/>
    <w:rsid w:val="0080282F"/>
    <w:rsid w:val="00802B74"/>
    <w:rsid w:val="00802C40"/>
    <w:rsid w:val="008034C4"/>
    <w:rsid w:val="00803C06"/>
    <w:rsid w:val="00803EC7"/>
    <w:rsid w:val="008044D9"/>
    <w:rsid w:val="008047DA"/>
    <w:rsid w:val="00804AEC"/>
    <w:rsid w:val="00804DCB"/>
    <w:rsid w:val="008051C3"/>
    <w:rsid w:val="00805695"/>
    <w:rsid w:val="00805840"/>
    <w:rsid w:val="00805DE5"/>
    <w:rsid w:val="008069BA"/>
    <w:rsid w:val="00806DC1"/>
    <w:rsid w:val="00806E19"/>
    <w:rsid w:val="00807968"/>
    <w:rsid w:val="00807A97"/>
    <w:rsid w:val="00810395"/>
    <w:rsid w:val="008108ED"/>
    <w:rsid w:val="0081099A"/>
    <w:rsid w:val="00811486"/>
    <w:rsid w:val="0081162B"/>
    <w:rsid w:val="00812428"/>
    <w:rsid w:val="008128BC"/>
    <w:rsid w:val="00812A7D"/>
    <w:rsid w:val="008134BA"/>
    <w:rsid w:val="008134BF"/>
    <w:rsid w:val="008137FA"/>
    <w:rsid w:val="00813E0C"/>
    <w:rsid w:val="00814196"/>
    <w:rsid w:val="008142EF"/>
    <w:rsid w:val="008156B5"/>
    <w:rsid w:val="00816532"/>
    <w:rsid w:val="00816D2E"/>
    <w:rsid w:val="00816E83"/>
    <w:rsid w:val="008171E3"/>
    <w:rsid w:val="0082000A"/>
    <w:rsid w:val="008202C8"/>
    <w:rsid w:val="0082090D"/>
    <w:rsid w:val="00820959"/>
    <w:rsid w:val="00820B7F"/>
    <w:rsid w:val="00820D50"/>
    <w:rsid w:val="00820F92"/>
    <w:rsid w:val="00820FC2"/>
    <w:rsid w:val="008210ED"/>
    <w:rsid w:val="0082182E"/>
    <w:rsid w:val="00821A67"/>
    <w:rsid w:val="00821FC8"/>
    <w:rsid w:val="00823457"/>
    <w:rsid w:val="00823CDA"/>
    <w:rsid w:val="00825748"/>
    <w:rsid w:val="008263AC"/>
    <w:rsid w:val="00826781"/>
    <w:rsid w:val="00826DD1"/>
    <w:rsid w:val="008271AB"/>
    <w:rsid w:val="008274AD"/>
    <w:rsid w:val="0082755C"/>
    <w:rsid w:val="008279CF"/>
    <w:rsid w:val="00827A61"/>
    <w:rsid w:val="00827AA7"/>
    <w:rsid w:val="00827D3A"/>
    <w:rsid w:val="00827D7F"/>
    <w:rsid w:val="00827EE3"/>
    <w:rsid w:val="00830424"/>
    <w:rsid w:val="008304F8"/>
    <w:rsid w:val="00830623"/>
    <w:rsid w:val="008308D3"/>
    <w:rsid w:val="00830CA6"/>
    <w:rsid w:val="00830D4A"/>
    <w:rsid w:val="0083127F"/>
    <w:rsid w:val="0083162F"/>
    <w:rsid w:val="00831E1D"/>
    <w:rsid w:val="00831EEF"/>
    <w:rsid w:val="00831FFD"/>
    <w:rsid w:val="00832029"/>
    <w:rsid w:val="008331B8"/>
    <w:rsid w:val="008331FB"/>
    <w:rsid w:val="0083322E"/>
    <w:rsid w:val="00833505"/>
    <w:rsid w:val="0083375F"/>
    <w:rsid w:val="00833932"/>
    <w:rsid w:val="00833C75"/>
    <w:rsid w:val="00834070"/>
    <w:rsid w:val="008344FB"/>
    <w:rsid w:val="00834857"/>
    <w:rsid w:val="00834BC6"/>
    <w:rsid w:val="00835581"/>
    <w:rsid w:val="00835708"/>
    <w:rsid w:val="00835812"/>
    <w:rsid w:val="00835DD6"/>
    <w:rsid w:val="00837038"/>
    <w:rsid w:val="0083797A"/>
    <w:rsid w:val="00837D01"/>
    <w:rsid w:val="00837D70"/>
    <w:rsid w:val="008405AF"/>
    <w:rsid w:val="00840671"/>
    <w:rsid w:val="00840D9F"/>
    <w:rsid w:val="00840EB9"/>
    <w:rsid w:val="00840FCB"/>
    <w:rsid w:val="00842175"/>
    <w:rsid w:val="00842402"/>
    <w:rsid w:val="008428C2"/>
    <w:rsid w:val="00843109"/>
    <w:rsid w:val="00843117"/>
    <w:rsid w:val="0084329F"/>
    <w:rsid w:val="00843716"/>
    <w:rsid w:val="008437FA"/>
    <w:rsid w:val="00843B81"/>
    <w:rsid w:val="00843D8B"/>
    <w:rsid w:val="00843E73"/>
    <w:rsid w:val="0084431A"/>
    <w:rsid w:val="00845748"/>
    <w:rsid w:val="00845E54"/>
    <w:rsid w:val="00846201"/>
    <w:rsid w:val="0084622B"/>
    <w:rsid w:val="0084682E"/>
    <w:rsid w:val="008475E0"/>
    <w:rsid w:val="008477F9"/>
    <w:rsid w:val="0085076E"/>
    <w:rsid w:val="00850C07"/>
    <w:rsid w:val="00850CB7"/>
    <w:rsid w:val="0085124F"/>
    <w:rsid w:val="008512DB"/>
    <w:rsid w:val="00851304"/>
    <w:rsid w:val="00852363"/>
    <w:rsid w:val="00852D8D"/>
    <w:rsid w:val="0085313E"/>
    <w:rsid w:val="008531E4"/>
    <w:rsid w:val="00853483"/>
    <w:rsid w:val="00855544"/>
    <w:rsid w:val="00855568"/>
    <w:rsid w:val="00855588"/>
    <w:rsid w:val="0085574A"/>
    <w:rsid w:val="00855861"/>
    <w:rsid w:val="00855ECF"/>
    <w:rsid w:val="008560B3"/>
    <w:rsid w:val="00856757"/>
    <w:rsid w:val="008575F5"/>
    <w:rsid w:val="0086073A"/>
    <w:rsid w:val="00860D4C"/>
    <w:rsid w:val="00860EB3"/>
    <w:rsid w:val="00861B25"/>
    <w:rsid w:val="00861CFF"/>
    <w:rsid w:val="00861E81"/>
    <w:rsid w:val="00861F9F"/>
    <w:rsid w:val="00862D17"/>
    <w:rsid w:val="00863BF7"/>
    <w:rsid w:val="00863C87"/>
    <w:rsid w:val="00863FB9"/>
    <w:rsid w:val="0086449A"/>
    <w:rsid w:val="008649A9"/>
    <w:rsid w:val="0086503A"/>
    <w:rsid w:val="00865468"/>
    <w:rsid w:val="00866276"/>
    <w:rsid w:val="00866425"/>
    <w:rsid w:val="00866523"/>
    <w:rsid w:val="00866D8C"/>
    <w:rsid w:val="00866F03"/>
    <w:rsid w:val="008670DD"/>
    <w:rsid w:val="008674F3"/>
    <w:rsid w:val="0086782B"/>
    <w:rsid w:val="008702EA"/>
    <w:rsid w:val="00870325"/>
    <w:rsid w:val="0087036C"/>
    <w:rsid w:val="00870394"/>
    <w:rsid w:val="008705D0"/>
    <w:rsid w:val="00870F61"/>
    <w:rsid w:val="0087147C"/>
    <w:rsid w:val="00871E4C"/>
    <w:rsid w:val="00871E80"/>
    <w:rsid w:val="00871FCA"/>
    <w:rsid w:val="008722BB"/>
    <w:rsid w:val="00872319"/>
    <w:rsid w:val="008726F4"/>
    <w:rsid w:val="00873319"/>
    <w:rsid w:val="008735AE"/>
    <w:rsid w:val="008735BC"/>
    <w:rsid w:val="00875F79"/>
    <w:rsid w:val="00876626"/>
    <w:rsid w:val="008779E5"/>
    <w:rsid w:val="00877B67"/>
    <w:rsid w:val="00880A28"/>
    <w:rsid w:val="00880BE3"/>
    <w:rsid w:val="0088115C"/>
    <w:rsid w:val="00881540"/>
    <w:rsid w:val="0088180F"/>
    <w:rsid w:val="00881BB7"/>
    <w:rsid w:val="00881BD7"/>
    <w:rsid w:val="00881E76"/>
    <w:rsid w:val="00882C43"/>
    <w:rsid w:val="0088331A"/>
    <w:rsid w:val="00883D5F"/>
    <w:rsid w:val="0088411B"/>
    <w:rsid w:val="008844D0"/>
    <w:rsid w:val="00884748"/>
    <w:rsid w:val="008852FF"/>
    <w:rsid w:val="00886535"/>
    <w:rsid w:val="00886636"/>
    <w:rsid w:val="00886768"/>
    <w:rsid w:val="00886EC0"/>
    <w:rsid w:val="00887201"/>
    <w:rsid w:val="00887B69"/>
    <w:rsid w:val="00887BF7"/>
    <w:rsid w:val="0089065D"/>
    <w:rsid w:val="00890E78"/>
    <w:rsid w:val="00891121"/>
    <w:rsid w:val="00891593"/>
    <w:rsid w:val="008915BA"/>
    <w:rsid w:val="00891A56"/>
    <w:rsid w:val="00891D52"/>
    <w:rsid w:val="00892057"/>
    <w:rsid w:val="008924CE"/>
    <w:rsid w:val="00892588"/>
    <w:rsid w:val="008929D1"/>
    <w:rsid w:val="00892F55"/>
    <w:rsid w:val="00893CE4"/>
    <w:rsid w:val="0089434A"/>
    <w:rsid w:val="00894528"/>
    <w:rsid w:val="00894627"/>
    <w:rsid w:val="00895116"/>
    <w:rsid w:val="00895337"/>
    <w:rsid w:val="0089562A"/>
    <w:rsid w:val="00895904"/>
    <w:rsid w:val="008959E7"/>
    <w:rsid w:val="00895E49"/>
    <w:rsid w:val="00896BA7"/>
    <w:rsid w:val="008976FD"/>
    <w:rsid w:val="008A00C1"/>
    <w:rsid w:val="008A0411"/>
    <w:rsid w:val="008A05E2"/>
    <w:rsid w:val="008A05E5"/>
    <w:rsid w:val="008A0658"/>
    <w:rsid w:val="008A0821"/>
    <w:rsid w:val="008A1D4E"/>
    <w:rsid w:val="008A200F"/>
    <w:rsid w:val="008A2090"/>
    <w:rsid w:val="008A226B"/>
    <w:rsid w:val="008A250D"/>
    <w:rsid w:val="008A2772"/>
    <w:rsid w:val="008A3402"/>
    <w:rsid w:val="008A3404"/>
    <w:rsid w:val="008A3D93"/>
    <w:rsid w:val="008A3E92"/>
    <w:rsid w:val="008A402D"/>
    <w:rsid w:val="008A4B82"/>
    <w:rsid w:val="008A571D"/>
    <w:rsid w:val="008A5B9D"/>
    <w:rsid w:val="008A5ED0"/>
    <w:rsid w:val="008A6936"/>
    <w:rsid w:val="008A69E8"/>
    <w:rsid w:val="008A762C"/>
    <w:rsid w:val="008A7660"/>
    <w:rsid w:val="008A7E3E"/>
    <w:rsid w:val="008A7FC3"/>
    <w:rsid w:val="008B00EA"/>
    <w:rsid w:val="008B1034"/>
    <w:rsid w:val="008B130E"/>
    <w:rsid w:val="008B14E9"/>
    <w:rsid w:val="008B25AF"/>
    <w:rsid w:val="008B25E0"/>
    <w:rsid w:val="008B2ED2"/>
    <w:rsid w:val="008B3212"/>
    <w:rsid w:val="008B3E6F"/>
    <w:rsid w:val="008B47FC"/>
    <w:rsid w:val="008B4B69"/>
    <w:rsid w:val="008B4BCA"/>
    <w:rsid w:val="008B4C4C"/>
    <w:rsid w:val="008B5B11"/>
    <w:rsid w:val="008B61B2"/>
    <w:rsid w:val="008B6366"/>
    <w:rsid w:val="008B65AF"/>
    <w:rsid w:val="008B6730"/>
    <w:rsid w:val="008B6BCD"/>
    <w:rsid w:val="008B6C22"/>
    <w:rsid w:val="008B6CB8"/>
    <w:rsid w:val="008B6FE3"/>
    <w:rsid w:val="008B712F"/>
    <w:rsid w:val="008B7757"/>
    <w:rsid w:val="008B7853"/>
    <w:rsid w:val="008B7CAC"/>
    <w:rsid w:val="008B7E8D"/>
    <w:rsid w:val="008C02B2"/>
    <w:rsid w:val="008C070F"/>
    <w:rsid w:val="008C08CC"/>
    <w:rsid w:val="008C0ECB"/>
    <w:rsid w:val="008C1851"/>
    <w:rsid w:val="008C2371"/>
    <w:rsid w:val="008C2BF8"/>
    <w:rsid w:val="008C2CD6"/>
    <w:rsid w:val="008C2DC8"/>
    <w:rsid w:val="008C34E7"/>
    <w:rsid w:val="008C39E6"/>
    <w:rsid w:val="008C3B47"/>
    <w:rsid w:val="008C456F"/>
    <w:rsid w:val="008C4853"/>
    <w:rsid w:val="008C48E0"/>
    <w:rsid w:val="008C4CA7"/>
    <w:rsid w:val="008C4D1D"/>
    <w:rsid w:val="008C4D30"/>
    <w:rsid w:val="008C4DDD"/>
    <w:rsid w:val="008C5643"/>
    <w:rsid w:val="008C56E7"/>
    <w:rsid w:val="008C57F3"/>
    <w:rsid w:val="008C69A4"/>
    <w:rsid w:val="008C6FE2"/>
    <w:rsid w:val="008C77BA"/>
    <w:rsid w:val="008C7888"/>
    <w:rsid w:val="008C7C2A"/>
    <w:rsid w:val="008D01D3"/>
    <w:rsid w:val="008D083D"/>
    <w:rsid w:val="008D0BB3"/>
    <w:rsid w:val="008D106D"/>
    <w:rsid w:val="008D1355"/>
    <w:rsid w:val="008D1CAC"/>
    <w:rsid w:val="008D1FA2"/>
    <w:rsid w:val="008D21F7"/>
    <w:rsid w:val="008D25F2"/>
    <w:rsid w:val="008D276A"/>
    <w:rsid w:val="008D2850"/>
    <w:rsid w:val="008D3636"/>
    <w:rsid w:val="008D460C"/>
    <w:rsid w:val="008D4881"/>
    <w:rsid w:val="008D4A45"/>
    <w:rsid w:val="008D5BC5"/>
    <w:rsid w:val="008D62A1"/>
    <w:rsid w:val="008D735D"/>
    <w:rsid w:val="008D7528"/>
    <w:rsid w:val="008E0651"/>
    <w:rsid w:val="008E08F4"/>
    <w:rsid w:val="008E0CBF"/>
    <w:rsid w:val="008E14B1"/>
    <w:rsid w:val="008E1531"/>
    <w:rsid w:val="008E19CC"/>
    <w:rsid w:val="008E1F62"/>
    <w:rsid w:val="008E20C2"/>
    <w:rsid w:val="008E35FF"/>
    <w:rsid w:val="008E3FF3"/>
    <w:rsid w:val="008E4437"/>
    <w:rsid w:val="008E49F9"/>
    <w:rsid w:val="008E4E6A"/>
    <w:rsid w:val="008E528D"/>
    <w:rsid w:val="008E5650"/>
    <w:rsid w:val="008E58CA"/>
    <w:rsid w:val="008E7B0B"/>
    <w:rsid w:val="008F09A6"/>
    <w:rsid w:val="008F0C9E"/>
    <w:rsid w:val="008F1E88"/>
    <w:rsid w:val="008F2876"/>
    <w:rsid w:val="008F28FB"/>
    <w:rsid w:val="008F2A56"/>
    <w:rsid w:val="008F2AC2"/>
    <w:rsid w:val="008F2C37"/>
    <w:rsid w:val="008F30A7"/>
    <w:rsid w:val="008F32C4"/>
    <w:rsid w:val="008F392C"/>
    <w:rsid w:val="008F4088"/>
    <w:rsid w:val="008F432D"/>
    <w:rsid w:val="008F44D9"/>
    <w:rsid w:val="008F4BB5"/>
    <w:rsid w:val="008F4DA1"/>
    <w:rsid w:val="008F5503"/>
    <w:rsid w:val="008F61B3"/>
    <w:rsid w:val="008F686C"/>
    <w:rsid w:val="008F7587"/>
    <w:rsid w:val="008F77F8"/>
    <w:rsid w:val="008F7811"/>
    <w:rsid w:val="008F7AA9"/>
    <w:rsid w:val="009002CC"/>
    <w:rsid w:val="00900453"/>
    <w:rsid w:val="00900652"/>
    <w:rsid w:val="00900E0F"/>
    <w:rsid w:val="009013BB"/>
    <w:rsid w:val="00901828"/>
    <w:rsid w:val="00901880"/>
    <w:rsid w:val="00901EB4"/>
    <w:rsid w:val="00902025"/>
    <w:rsid w:val="00902090"/>
    <w:rsid w:val="00902277"/>
    <w:rsid w:val="0090245B"/>
    <w:rsid w:val="009029DC"/>
    <w:rsid w:val="00902E45"/>
    <w:rsid w:val="009030D9"/>
    <w:rsid w:val="009030E1"/>
    <w:rsid w:val="009033BD"/>
    <w:rsid w:val="0090350F"/>
    <w:rsid w:val="009037EC"/>
    <w:rsid w:val="009039DE"/>
    <w:rsid w:val="00903A33"/>
    <w:rsid w:val="00903EE2"/>
    <w:rsid w:val="009048CA"/>
    <w:rsid w:val="009056B6"/>
    <w:rsid w:val="009066D5"/>
    <w:rsid w:val="0090706B"/>
    <w:rsid w:val="009072F8"/>
    <w:rsid w:val="009076D6"/>
    <w:rsid w:val="009102C7"/>
    <w:rsid w:val="00910683"/>
    <w:rsid w:val="0091100B"/>
    <w:rsid w:val="009110F7"/>
    <w:rsid w:val="009111A3"/>
    <w:rsid w:val="009112DB"/>
    <w:rsid w:val="00911302"/>
    <w:rsid w:val="0091158A"/>
    <w:rsid w:val="00912533"/>
    <w:rsid w:val="00912FAF"/>
    <w:rsid w:val="00912FDC"/>
    <w:rsid w:val="009130A9"/>
    <w:rsid w:val="00913425"/>
    <w:rsid w:val="009135A1"/>
    <w:rsid w:val="00913869"/>
    <w:rsid w:val="00913BC6"/>
    <w:rsid w:val="00913E4B"/>
    <w:rsid w:val="009141E1"/>
    <w:rsid w:val="009148DB"/>
    <w:rsid w:val="00914939"/>
    <w:rsid w:val="00914A88"/>
    <w:rsid w:val="00914D15"/>
    <w:rsid w:val="009155DC"/>
    <w:rsid w:val="00915655"/>
    <w:rsid w:val="009156A0"/>
    <w:rsid w:val="0091598D"/>
    <w:rsid w:val="00915BB1"/>
    <w:rsid w:val="009167E1"/>
    <w:rsid w:val="0091692B"/>
    <w:rsid w:val="00916A14"/>
    <w:rsid w:val="00916CE9"/>
    <w:rsid w:val="00917673"/>
    <w:rsid w:val="00917756"/>
    <w:rsid w:val="00917CEF"/>
    <w:rsid w:val="00917D35"/>
    <w:rsid w:val="0092027B"/>
    <w:rsid w:val="009209ED"/>
    <w:rsid w:val="00920B5B"/>
    <w:rsid w:val="00920D42"/>
    <w:rsid w:val="00920E50"/>
    <w:rsid w:val="00921536"/>
    <w:rsid w:val="0092183B"/>
    <w:rsid w:val="00921999"/>
    <w:rsid w:val="00921AE9"/>
    <w:rsid w:val="00921AF5"/>
    <w:rsid w:val="009223BF"/>
    <w:rsid w:val="00922413"/>
    <w:rsid w:val="009225DF"/>
    <w:rsid w:val="009238D3"/>
    <w:rsid w:val="00924019"/>
    <w:rsid w:val="00924E21"/>
    <w:rsid w:val="00924E6F"/>
    <w:rsid w:val="009258C6"/>
    <w:rsid w:val="00925AD1"/>
    <w:rsid w:val="00925DD2"/>
    <w:rsid w:val="009262E9"/>
    <w:rsid w:val="00926A87"/>
    <w:rsid w:val="00926D3F"/>
    <w:rsid w:val="00926E91"/>
    <w:rsid w:val="00927541"/>
    <w:rsid w:val="00927607"/>
    <w:rsid w:val="0092783A"/>
    <w:rsid w:val="009304E5"/>
    <w:rsid w:val="00930A75"/>
    <w:rsid w:val="00930CAE"/>
    <w:rsid w:val="00931600"/>
    <w:rsid w:val="009322F3"/>
    <w:rsid w:val="00932DC5"/>
    <w:rsid w:val="00932ED7"/>
    <w:rsid w:val="009331FE"/>
    <w:rsid w:val="00933A58"/>
    <w:rsid w:val="0093412A"/>
    <w:rsid w:val="009345AA"/>
    <w:rsid w:val="00934C0B"/>
    <w:rsid w:val="00934CA8"/>
    <w:rsid w:val="00934D71"/>
    <w:rsid w:val="009352FC"/>
    <w:rsid w:val="00935B3D"/>
    <w:rsid w:val="00935FBA"/>
    <w:rsid w:val="009370EF"/>
    <w:rsid w:val="009371EE"/>
    <w:rsid w:val="009376ED"/>
    <w:rsid w:val="00937D96"/>
    <w:rsid w:val="00937DDF"/>
    <w:rsid w:val="00940219"/>
    <w:rsid w:val="00940F46"/>
    <w:rsid w:val="009410B3"/>
    <w:rsid w:val="00941247"/>
    <w:rsid w:val="009412D3"/>
    <w:rsid w:val="00941BEE"/>
    <w:rsid w:val="0094200C"/>
    <w:rsid w:val="00942054"/>
    <w:rsid w:val="0094295B"/>
    <w:rsid w:val="00943438"/>
    <w:rsid w:val="009435D1"/>
    <w:rsid w:val="009441C7"/>
    <w:rsid w:val="0094464D"/>
    <w:rsid w:val="009447F5"/>
    <w:rsid w:val="00945368"/>
    <w:rsid w:val="009458AB"/>
    <w:rsid w:val="009458BF"/>
    <w:rsid w:val="00945DF8"/>
    <w:rsid w:val="00945E10"/>
    <w:rsid w:val="00945FB0"/>
    <w:rsid w:val="00946098"/>
    <w:rsid w:val="0094615F"/>
    <w:rsid w:val="009464C4"/>
    <w:rsid w:val="009466A4"/>
    <w:rsid w:val="00947620"/>
    <w:rsid w:val="00947838"/>
    <w:rsid w:val="00947A58"/>
    <w:rsid w:val="0095027F"/>
    <w:rsid w:val="00950752"/>
    <w:rsid w:val="009512B4"/>
    <w:rsid w:val="00951463"/>
    <w:rsid w:val="00951AC1"/>
    <w:rsid w:val="00951E8E"/>
    <w:rsid w:val="009521B7"/>
    <w:rsid w:val="009522DE"/>
    <w:rsid w:val="009527D6"/>
    <w:rsid w:val="0095280E"/>
    <w:rsid w:val="00953634"/>
    <w:rsid w:val="00953A4E"/>
    <w:rsid w:val="0095468E"/>
    <w:rsid w:val="00954C13"/>
    <w:rsid w:val="00956290"/>
    <w:rsid w:val="00956388"/>
    <w:rsid w:val="00956631"/>
    <w:rsid w:val="00956642"/>
    <w:rsid w:val="009566C2"/>
    <w:rsid w:val="00956C0C"/>
    <w:rsid w:val="0095718A"/>
    <w:rsid w:val="009572DD"/>
    <w:rsid w:val="00957ADB"/>
    <w:rsid w:val="00957B3C"/>
    <w:rsid w:val="00957BBB"/>
    <w:rsid w:val="00957DE5"/>
    <w:rsid w:val="00960470"/>
    <w:rsid w:val="00960A5A"/>
    <w:rsid w:val="0096122F"/>
    <w:rsid w:val="0096124E"/>
    <w:rsid w:val="00961369"/>
    <w:rsid w:val="0096143C"/>
    <w:rsid w:val="009615BE"/>
    <w:rsid w:val="0096221D"/>
    <w:rsid w:val="00962C50"/>
    <w:rsid w:val="00962E8C"/>
    <w:rsid w:val="00963614"/>
    <w:rsid w:val="00963BFD"/>
    <w:rsid w:val="009640F2"/>
    <w:rsid w:val="00964858"/>
    <w:rsid w:val="00964880"/>
    <w:rsid w:val="00964B5F"/>
    <w:rsid w:val="00964DFD"/>
    <w:rsid w:val="00964E5C"/>
    <w:rsid w:val="0096504E"/>
    <w:rsid w:val="00967262"/>
    <w:rsid w:val="009672C2"/>
    <w:rsid w:val="00967461"/>
    <w:rsid w:val="009679F3"/>
    <w:rsid w:val="009700A0"/>
    <w:rsid w:val="00970285"/>
    <w:rsid w:val="00970737"/>
    <w:rsid w:val="00970B93"/>
    <w:rsid w:val="00970C36"/>
    <w:rsid w:val="00970E3E"/>
    <w:rsid w:val="00971031"/>
    <w:rsid w:val="009711D6"/>
    <w:rsid w:val="00971425"/>
    <w:rsid w:val="009714B0"/>
    <w:rsid w:val="00971708"/>
    <w:rsid w:val="009718D2"/>
    <w:rsid w:val="00971C17"/>
    <w:rsid w:val="00971D3A"/>
    <w:rsid w:val="00971FC0"/>
    <w:rsid w:val="0097208A"/>
    <w:rsid w:val="0097208D"/>
    <w:rsid w:val="009724DA"/>
    <w:rsid w:val="0097299D"/>
    <w:rsid w:val="009731B4"/>
    <w:rsid w:val="009731EE"/>
    <w:rsid w:val="00973B4A"/>
    <w:rsid w:val="0097535D"/>
    <w:rsid w:val="009754E0"/>
    <w:rsid w:val="00976295"/>
    <w:rsid w:val="00977575"/>
    <w:rsid w:val="00977582"/>
    <w:rsid w:val="0097777E"/>
    <w:rsid w:val="00977940"/>
    <w:rsid w:val="00977D1C"/>
    <w:rsid w:val="00977DAC"/>
    <w:rsid w:val="00977F12"/>
    <w:rsid w:val="00980027"/>
    <w:rsid w:val="009800B7"/>
    <w:rsid w:val="00980110"/>
    <w:rsid w:val="009802D1"/>
    <w:rsid w:val="0098030B"/>
    <w:rsid w:val="00980A4C"/>
    <w:rsid w:val="00981162"/>
    <w:rsid w:val="00981ABA"/>
    <w:rsid w:val="00981FC7"/>
    <w:rsid w:val="00982105"/>
    <w:rsid w:val="00982128"/>
    <w:rsid w:val="009828D7"/>
    <w:rsid w:val="00982AA7"/>
    <w:rsid w:val="00982ACC"/>
    <w:rsid w:val="00982F94"/>
    <w:rsid w:val="00983035"/>
    <w:rsid w:val="0098339F"/>
    <w:rsid w:val="0098355D"/>
    <w:rsid w:val="00983C27"/>
    <w:rsid w:val="00983C68"/>
    <w:rsid w:val="00983DE0"/>
    <w:rsid w:val="00984B10"/>
    <w:rsid w:val="009854B3"/>
    <w:rsid w:val="00985603"/>
    <w:rsid w:val="00985723"/>
    <w:rsid w:val="00985A56"/>
    <w:rsid w:val="00985CDA"/>
    <w:rsid w:val="00986355"/>
    <w:rsid w:val="00986A97"/>
    <w:rsid w:val="00987B8E"/>
    <w:rsid w:val="00987FF9"/>
    <w:rsid w:val="00990329"/>
    <w:rsid w:val="00990B55"/>
    <w:rsid w:val="00990D21"/>
    <w:rsid w:val="00991391"/>
    <w:rsid w:val="009916B8"/>
    <w:rsid w:val="0099190C"/>
    <w:rsid w:val="00991AF4"/>
    <w:rsid w:val="00992131"/>
    <w:rsid w:val="009921E1"/>
    <w:rsid w:val="0099220D"/>
    <w:rsid w:val="009924DF"/>
    <w:rsid w:val="00992954"/>
    <w:rsid w:val="00992B07"/>
    <w:rsid w:val="00992B6A"/>
    <w:rsid w:val="00992CA0"/>
    <w:rsid w:val="00993173"/>
    <w:rsid w:val="009937D9"/>
    <w:rsid w:val="00993FAE"/>
    <w:rsid w:val="009943F4"/>
    <w:rsid w:val="00994511"/>
    <w:rsid w:val="009946C4"/>
    <w:rsid w:val="00994DC9"/>
    <w:rsid w:val="0099587A"/>
    <w:rsid w:val="00995C7D"/>
    <w:rsid w:val="00996037"/>
    <w:rsid w:val="00996FE9"/>
    <w:rsid w:val="00997029"/>
    <w:rsid w:val="0099787D"/>
    <w:rsid w:val="00997FFB"/>
    <w:rsid w:val="009A0317"/>
    <w:rsid w:val="009A095C"/>
    <w:rsid w:val="009A0C50"/>
    <w:rsid w:val="009A0CAD"/>
    <w:rsid w:val="009A1654"/>
    <w:rsid w:val="009A2AD6"/>
    <w:rsid w:val="009A2BDC"/>
    <w:rsid w:val="009A2F1A"/>
    <w:rsid w:val="009A3426"/>
    <w:rsid w:val="009A3AA7"/>
    <w:rsid w:val="009A3E7A"/>
    <w:rsid w:val="009A41C0"/>
    <w:rsid w:val="009A5353"/>
    <w:rsid w:val="009A56BE"/>
    <w:rsid w:val="009A638D"/>
    <w:rsid w:val="009A6D02"/>
    <w:rsid w:val="009A71F9"/>
    <w:rsid w:val="009A732B"/>
    <w:rsid w:val="009A7826"/>
    <w:rsid w:val="009A7B45"/>
    <w:rsid w:val="009A7B73"/>
    <w:rsid w:val="009A7D42"/>
    <w:rsid w:val="009A7EF5"/>
    <w:rsid w:val="009B060D"/>
    <w:rsid w:val="009B094D"/>
    <w:rsid w:val="009B0B82"/>
    <w:rsid w:val="009B0C38"/>
    <w:rsid w:val="009B0EF3"/>
    <w:rsid w:val="009B0FFF"/>
    <w:rsid w:val="009B1204"/>
    <w:rsid w:val="009B157A"/>
    <w:rsid w:val="009B1C8B"/>
    <w:rsid w:val="009B1FFB"/>
    <w:rsid w:val="009B2166"/>
    <w:rsid w:val="009B21E3"/>
    <w:rsid w:val="009B25BB"/>
    <w:rsid w:val="009B3D21"/>
    <w:rsid w:val="009B3F8C"/>
    <w:rsid w:val="009B404F"/>
    <w:rsid w:val="009B4B7D"/>
    <w:rsid w:val="009B580D"/>
    <w:rsid w:val="009B5865"/>
    <w:rsid w:val="009B61FE"/>
    <w:rsid w:val="009B6A90"/>
    <w:rsid w:val="009B6B38"/>
    <w:rsid w:val="009B6BFA"/>
    <w:rsid w:val="009B6FEC"/>
    <w:rsid w:val="009B7B99"/>
    <w:rsid w:val="009C0505"/>
    <w:rsid w:val="009C0594"/>
    <w:rsid w:val="009C074A"/>
    <w:rsid w:val="009C0BA1"/>
    <w:rsid w:val="009C0E66"/>
    <w:rsid w:val="009C164B"/>
    <w:rsid w:val="009C17CE"/>
    <w:rsid w:val="009C1E76"/>
    <w:rsid w:val="009C21EF"/>
    <w:rsid w:val="009C2A70"/>
    <w:rsid w:val="009C2D2E"/>
    <w:rsid w:val="009C336F"/>
    <w:rsid w:val="009C34E7"/>
    <w:rsid w:val="009C3563"/>
    <w:rsid w:val="009C37AE"/>
    <w:rsid w:val="009C3DDA"/>
    <w:rsid w:val="009C40B1"/>
    <w:rsid w:val="009C41C5"/>
    <w:rsid w:val="009C4550"/>
    <w:rsid w:val="009C45F3"/>
    <w:rsid w:val="009C471F"/>
    <w:rsid w:val="009C501B"/>
    <w:rsid w:val="009C51E6"/>
    <w:rsid w:val="009C57CF"/>
    <w:rsid w:val="009C58BE"/>
    <w:rsid w:val="009C5976"/>
    <w:rsid w:val="009C6A91"/>
    <w:rsid w:val="009C6EB4"/>
    <w:rsid w:val="009C7112"/>
    <w:rsid w:val="009C757E"/>
    <w:rsid w:val="009C79A6"/>
    <w:rsid w:val="009C7AFB"/>
    <w:rsid w:val="009C7CE9"/>
    <w:rsid w:val="009D0278"/>
    <w:rsid w:val="009D0523"/>
    <w:rsid w:val="009D0FB8"/>
    <w:rsid w:val="009D14CA"/>
    <w:rsid w:val="009D26B9"/>
    <w:rsid w:val="009D28DF"/>
    <w:rsid w:val="009D2EFB"/>
    <w:rsid w:val="009D319E"/>
    <w:rsid w:val="009D3659"/>
    <w:rsid w:val="009D400B"/>
    <w:rsid w:val="009D4213"/>
    <w:rsid w:val="009D538B"/>
    <w:rsid w:val="009D5A56"/>
    <w:rsid w:val="009D60C0"/>
    <w:rsid w:val="009D6C6A"/>
    <w:rsid w:val="009D731F"/>
    <w:rsid w:val="009D756D"/>
    <w:rsid w:val="009E0982"/>
    <w:rsid w:val="009E0AAC"/>
    <w:rsid w:val="009E0BBF"/>
    <w:rsid w:val="009E10D7"/>
    <w:rsid w:val="009E1C87"/>
    <w:rsid w:val="009E1E78"/>
    <w:rsid w:val="009E26C4"/>
    <w:rsid w:val="009E2AB3"/>
    <w:rsid w:val="009E2CF7"/>
    <w:rsid w:val="009E313A"/>
    <w:rsid w:val="009E3292"/>
    <w:rsid w:val="009E34AE"/>
    <w:rsid w:val="009E375E"/>
    <w:rsid w:val="009E4164"/>
    <w:rsid w:val="009E4799"/>
    <w:rsid w:val="009E4CE3"/>
    <w:rsid w:val="009E55D4"/>
    <w:rsid w:val="009E70A9"/>
    <w:rsid w:val="009E76B7"/>
    <w:rsid w:val="009E7B97"/>
    <w:rsid w:val="009E7BE8"/>
    <w:rsid w:val="009F052B"/>
    <w:rsid w:val="009F14EB"/>
    <w:rsid w:val="009F1B8B"/>
    <w:rsid w:val="009F28A2"/>
    <w:rsid w:val="009F290A"/>
    <w:rsid w:val="009F366D"/>
    <w:rsid w:val="009F3854"/>
    <w:rsid w:val="009F392C"/>
    <w:rsid w:val="009F3ADB"/>
    <w:rsid w:val="009F3EE3"/>
    <w:rsid w:val="009F46C7"/>
    <w:rsid w:val="009F4BFF"/>
    <w:rsid w:val="009F4E52"/>
    <w:rsid w:val="009F530E"/>
    <w:rsid w:val="009F5DF1"/>
    <w:rsid w:val="009F60D3"/>
    <w:rsid w:val="009F66CD"/>
    <w:rsid w:val="009F6718"/>
    <w:rsid w:val="009F710B"/>
    <w:rsid w:val="009F73BA"/>
    <w:rsid w:val="009F75D5"/>
    <w:rsid w:val="009F763B"/>
    <w:rsid w:val="009F7D47"/>
    <w:rsid w:val="00A0076B"/>
    <w:rsid w:val="00A00D28"/>
    <w:rsid w:val="00A01056"/>
    <w:rsid w:val="00A01A7C"/>
    <w:rsid w:val="00A01C34"/>
    <w:rsid w:val="00A01D3C"/>
    <w:rsid w:val="00A01D7B"/>
    <w:rsid w:val="00A01E1C"/>
    <w:rsid w:val="00A01E99"/>
    <w:rsid w:val="00A02020"/>
    <w:rsid w:val="00A0225F"/>
    <w:rsid w:val="00A023F1"/>
    <w:rsid w:val="00A024D3"/>
    <w:rsid w:val="00A02C41"/>
    <w:rsid w:val="00A03136"/>
    <w:rsid w:val="00A034A7"/>
    <w:rsid w:val="00A039B9"/>
    <w:rsid w:val="00A0460D"/>
    <w:rsid w:val="00A0475F"/>
    <w:rsid w:val="00A04EEF"/>
    <w:rsid w:val="00A05462"/>
    <w:rsid w:val="00A05D6D"/>
    <w:rsid w:val="00A062DC"/>
    <w:rsid w:val="00A0643D"/>
    <w:rsid w:val="00A065DD"/>
    <w:rsid w:val="00A07513"/>
    <w:rsid w:val="00A077E0"/>
    <w:rsid w:val="00A07D78"/>
    <w:rsid w:val="00A109A8"/>
    <w:rsid w:val="00A10A5E"/>
    <w:rsid w:val="00A11122"/>
    <w:rsid w:val="00A115F3"/>
    <w:rsid w:val="00A11A9B"/>
    <w:rsid w:val="00A11CB1"/>
    <w:rsid w:val="00A1234B"/>
    <w:rsid w:val="00A1287E"/>
    <w:rsid w:val="00A13949"/>
    <w:rsid w:val="00A13B0A"/>
    <w:rsid w:val="00A13C79"/>
    <w:rsid w:val="00A13FE0"/>
    <w:rsid w:val="00A14CE6"/>
    <w:rsid w:val="00A14E5D"/>
    <w:rsid w:val="00A153D1"/>
    <w:rsid w:val="00A15785"/>
    <w:rsid w:val="00A157B0"/>
    <w:rsid w:val="00A157EA"/>
    <w:rsid w:val="00A158B2"/>
    <w:rsid w:val="00A15E67"/>
    <w:rsid w:val="00A16243"/>
    <w:rsid w:val="00A1692A"/>
    <w:rsid w:val="00A16F3C"/>
    <w:rsid w:val="00A1703C"/>
    <w:rsid w:val="00A21612"/>
    <w:rsid w:val="00A2187C"/>
    <w:rsid w:val="00A21AED"/>
    <w:rsid w:val="00A21C8D"/>
    <w:rsid w:val="00A2215A"/>
    <w:rsid w:val="00A225D5"/>
    <w:rsid w:val="00A22A20"/>
    <w:rsid w:val="00A232FB"/>
    <w:rsid w:val="00A233E2"/>
    <w:rsid w:val="00A23A4C"/>
    <w:rsid w:val="00A23B9A"/>
    <w:rsid w:val="00A23CE5"/>
    <w:rsid w:val="00A24058"/>
    <w:rsid w:val="00A24AF9"/>
    <w:rsid w:val="00A2519A"/>
    <w:rsid w:val="00A2541A"/>
    <w:rsid w:val="00A2555A"/>
    <w:rsid w:val="00A2590D"/>
    <w:rsid w:val="00A26699"/>
    <w:rsid w:val="00A268CB"/>
    <w:rsid w:val="00A26AFF"/>
    <w:rsid w:val="00A26FD6"/>
    <w:rsid w:val="00A272B6"/>
    <w:rsid w:val="00A27994"/>
    <w:rsid w:val="00A27A24"/>
    <w:rsid w:val="00A27C48"/>
    <w:rsid w:val="00A27CB2"/>
    <w:rsid w:val="00A27FB2"/>
    <w:rsid w:val="00A30123"/>
    <w:rsid w:val="00A304F4"/>
    <w:rsid w:val="00A3067E"/>
    <w:rsid w:val="00A31575"/>
    <w:rsid w:val="00A31876"/>
    <w:rsid w:val="00A31ECC"/>
    <w:rsid w:val="00A32327"/>
    <w:rsid w:val="00A32407"/>
    <w:rsid w:val="00A32470"/>
    <w:rsid w:val="00A32855"/>
    <w:rsid w:val="00A32952"/>
    <w:rsid w:val="00A33498"/>
    <w:rsid w:val="00A33C72"/>
    <w:rsid w:val="00A33E5B"/>
    <w:rsid w:val="00A3409D"/>
    <w:rsid w:val="00A341FC"/>
    <w:rsid w:val="00A34475"/>
    <w:rsid w:val="00A34E9C"/>
    <w:rsid w:val="00A35289"/>
    <w:rsid w:val="00A35462"/>
    <w:rsid w:val="00A35815"/>
    <w:rsid w:val="00A35DD7"/>
    <w:rsid w:val="00A3609D"/>
    <w:rsid w:val="00A367DD"/>
    <w:rsid w:val="00A371B0"/>
    <w:rsid w:val="00A3746C"/>
    <w:rsid w:val="00A37D70"/>
    <w:rsid w:val="00A4035E"/>
    <w:rsid w:val="00A40700"/>
    <w:rsid w:val="00A40E1B"/>
    <w:rsid w:val="00A41033"/>
    <w:rsid w:val="00A411A4"/>
    <w:rsid w:val="00A412EB"/>
    <w:rsid w:val="00A4144E"/>
    <w:rsid w:val="00A41545"/>
    <w:rsid w:val="00A41553"/>
    <w:rsid w:val="00A416D4"/>
    <w:rsid w:val="00A41A92"/>
    <w:rsid w:val="00A41AE2"/>
    <w:rsid w:val="00A41BCB"/>
    <w:rsid w:val="00A41F61"/>
    <w:rsid w:val="00A42D56"/>
    <w:rsid w:val="00A43675"/>
    <w:rsid w:val="00A43733"/>
    <w:rsid w:val="00A4379D"/>
    <w:rsid w:val="00A43A2F"/>
    <w:rsid w:val="00A44789"/>
    <w:rsid w:val="00A45447"/>
    <w:rsid w:val="00A4549A"/>
    <w:rsid w:val="00A457B0"/>
    <w:rsid w:val="00A458F9"/>
    <w:rsid w:val="00A45DCD"/>
    <w:rsid w:val="00A45F05"/>
    <w:rsid w:val="00A46642"/>
    <w:rsid w:val="00A466B9"/>
    <w:rsid w:val="00A46D4D"/>
    <w:rsid w:val="00A47554"/>
    <w:rsid w:val="00A47724"/>
    <w:rsid w:val="00A47C53"/>
    <w:rsid w:val="00A47D96"/>
    <w:rsid w:val="00A47FBA"/>
    <w:rsid w:val="00A50096"/>
    <w:rsid w:val="00A5041C"/>
    <w:rsid w:val="00A51E71"/>
    <w:rsid w:val="00A51ED0"/>
    <w:rsid w:val="00A51FD2"/>
    <w:rsid w:val="00A5200E"/>
    <w:rsid w:val="00A521E2"/>
    <w:rsid w:val="00A52CCC"/>
    <w:rsid w:val="00A535D6"/>
    <w:rsid w:val="00A537F3"/>
    <w:rsid w:val="00A55602"/>
    <w:rsid w:val="00A55AE9"/>
    <w:rsid w:val="00A55BEA"/>
    <w:rsid w:val="00A55F5E"/>
    <w:rsid w:val="00A56715"/>
    <w:rsid w:val="00A56B1F"/>
    <w:rsid w:val="00A575ED"/>
    <w:rsid w:val="00A5763A"/>
    <w:rsid w:val="00A60455"/>
    <w:rsid w:val="00A6066D"/>
    <w:rsid w:val="00A60683"/>
    <w:rsid w:val="00A60751"/>
    <w:rsid w:val="00A61245"/>
    <w:rsid w:val="00A612BD"/>
    <w:rsid w:val="00A619DA"/>
    <w:rsid w:val="00A61B0A"/>
    <w:rsid w:val="00A62AE6"/>
    <w:rsid w:val="00A62E5D"/>
    <w:rsid w:val="00A64A14"/>
    <w:rsid w:val="00A64B2F"/>
    <w:rsid w:val="00A64F9E"/>
    <w:rsid w:val="00A65040"/>
    <w:rsid w:val="00A6508B"/>
    <w:rsid w:val="00A652B2"/>
    <w:rsid w:val="00A6599C"/>
    <w:rsid w:val="00A65BFF"/>
    <w:rsid w:val="00A65C51"/>
    <w:rsid w:val="00A6678C"/>
    <w:rsid w:val="00A6678F"/>
    <w:rsid w:val="00A667E7"/>
    <w:rsid w:val="00A66E68"/>
    <w:rsid w:val="00A67086"/>
    <w:rsid w:val="00A672CD"/>
    <w:rsid w:val="00A672D4"/>
    <w:rsid w:val="00A679BD"/>
    <w:rsid w:val="00A67C11"/>
    <w:rsid w:val="00A70165"/>
    <w:rsid w:val="00A704E4"/>
    <w:rsid w:val="00A70798"/>
    <w:rsid w:val="00A709A7"/>
    <w:rsid w:val="00A70E5E"/>
    <w:rsid w:val="00A711CC"/>
    <w:rsid w:val="00A716E7"/>
    <w:rsid w:val="00A7188D"/>
    <w:rsid w:val="00A719D4"/>
    <w:rsid w:val="00A72310"/>
    <w:rsid w:val="00A72D20"/>
    <w:rsid w:val="00A736FA"/>
    <w:rsid w:val="00A73C4D"/>
    <w:rsid w:val="00A73ED2"/>
    <w:rsid w:val="00A757F0"/>
    <w:rsid w:val="00A758D3"/>
    <w:rsid w:val="00A75F06"/>
    <w:rsid w:val="00A75F90"/>
    <w:rsid w:val="00A7667E"/>
    <w:rsid w:val="00A766EA"/>
    <w:rsid w:val="00A7694D"/>
    <w:rsid w:val="00A76A04"/>
    <w:rsid w:val="00A7785C"/>
    <w:rsid w:val="00A7795C"/>
    <w:rsid w:val="00A8118A"/>
    <w:rsid w:val="00A812E1"/>
    <w:rsid w:val="00A814B4"/>
    <w:rsid w:val="00A81716"/>
    <w:rsid w:val="00A824D7"/>
    <w:rsid w:val="00A82AAD"/>
    <w:rsid w:val="00A82F95"/>
    <w:rsid w:val="00A832FF"/>
    <w:rsid w:val="00A83468"/>
    <w:rsid w:val="00A839EF"/>
    <w:rsid w:val="00A83D46"/>
    <w:rsid w:val="00A84581"/>
    <w:rsid w:val="00A84C9F"/>
    <w:rsid w:val="00A84E75"/>
    <w:rsid w:val="00A86327"/>
    <w:rsid w:val="00A864D8"/>
    <w:rsid w:val="00A86AA1"/>
    <w:rsid w:val="00A86AC7"/>
    <w:rsid w:val="00A86BB9"/>
    <w:rsid w:val="00A87176"/>
    <w:rsid w:val="00A87470"/>
    <w:rsid w:val="00A877BF"/>
    <w:rsid w:val="00A878FF"/>
    <w:rsid w:val="00A904ED"/>
    <w:rsid w:val="00A90594"/>
    <w:rsid w:val="00A9083A"/>
    <w:rsid w:val="00A90885"/>
    <w:rsid w:val="00A908AC"/>
    <w:rsid w:val="00A908FC"/>
    <w:rsid w:val="00A90930"/>
    <w:rsid w:val="00A90BAA"/>
    <w:rsid w:val="00A90BF0"/>
    <w:rsid w:val="00A91023"/>
    <w:rsid w:val="00A911CB"/>
    <w:rsid w:val="00A913AF"/>
    <w:rsid w:val="00A9206C"/>
    <w:rsid w:val="00A92244"/>
    <w:rsid w:val="00A927AD"/>
    <w:rsid w:val="00A92B50"/>
    <w:rsid w:val="00A92EEB"/>
    <w:rsid w:val="00A93BA1"/>
    <w:rsid w:val="00A94040"/>
    <w:rsid w:val="00A94D7F"/>
    <w:rsid w:val="00A951D9"/>
    <w:rsid w:val="00A95577"/>
    <w:rsid w:val="00A95752"/>
    <w:rsid w:val="00A958F6"/>
    <w:rsid w:val="00A963AB"/>
    <w:rsid w:val="00A96991"/>
    <w:rsid w:val="00A96E17"/>
    <w:rsid w:val="00A97181"/>
    <w:rsid w:val="00A971AC"/>
    <w:rsid w:val="00A97267"/>
    <w:rsid w:val="00A972EA"/>
    <w:rsid w:val="00A976A9"/>
    <w:rsid w:val="00AA0141"/>
    <w:rsid w:val="00AA024F"/>
    <w:rsid w:val="00AA0381"/>
    <w:rsid w:val="00AA087C"/>
    <w:rsid w:val="00AA0958"/>
    <w:rsid w:val="00AA0C83"/>
    <w:rsid w:val="00AA189C"/>
    <w:rsid w:val="00AA1EEE"/>
    <w:rsid w:val="00AA206B"/>
    <w:rsid w:val="00AA2132"/>
    <w:rsid w:val="00AA2996"/>
    <w:rsid w:val="00AA2C6B"/>
    <w:rsid w:val="00AA3011"/>
    <w:rsid w:val="00AA327D"/>
    <w:rsid w:val="00AA32D0"/>
    <w:rsid w:val="00AA3376"/>
    <w:rsid w:val="00AA3D97"/>
    <w:rsid w:val="00AA460F"/>
    <w:rsid w:val="00AA4AF7"/>
    <w:rsid w:val="00AA4C57"/>
    <w:rsid w:val="00AA51E3"/>
    <w:rsid w:val="00AA5A71"/>
    <w:rsid w:val="00AA6462"/>
    <w:rsid w:val="00AA65C1"/>
    <w:rsid w:val="00AA7473"/>
    <w:rsid w:val="00AA7BB3"/>
    <w:rsid w:val="00AB034B"/>
    <w:rsid w:val="00AB05B4"/>
    <w:rsid w:val="00AB09AF"/>
    <w:rsid w:val="00AB1A27"/>
    <w:rsid w:val="00AB1E21"/>
    <w:rsid w:val="00AB1E9E"/>
    <w:rsid w:val="00AB1FB4"/>
    <w:rsid w:val="00AB2954"/>
    <w:rsid w:val="00AB38A1"/>
    <w:rsid w:val="00AB38DE"/>
    <w:rsid w:val="00AB3AD2"/>
    <w:rsid w:val="00AB3D87"/>
    <w:rsid w:val="00AB4720"/>
    <w:rsid w:val="00AB4C6C"/>
    <w:rsid w:val="00AB5081"/>
    <w:rsid w:val="00AB5595"/>
    <w:rsid w:val="00AB58A8"/>
    <w:rsid w:val="00AB5C92"/>
    <w:rsid w:val="00AB6886"/>
    <w:rsid w:val="00AB7AD8"/>
    <w:rsid w:val="00AC0001"/>
    <w:rsid w:val="00AC0280"/>
    <w:rsid w:val="00AC05B6"/>
    <w:rsid w:val="00AC0B65"/>
    <w:rsid w:val="00AC1120"/>
    <w:rsid w:val="00AC1578"/>
    <w:rsid w:val="00AC161F"/>
    <w:rsid w:val="00AC1AB5"/>
    <w:rsid w:val="00AC2178"/>
    <w:rsid w:val="00AC286F"/>
    <w:rsid w:val="00AC2A26"/>
    <w:rsid w:val="00AC2D38"/>
    <w:rsid w:val="00AC36F6"/>
    <w:rsid w:val="00AC3B2E"/>
    <w:rsid w:val="00AC3C40"/>
    <w:rsid w:val="00AC46FD"/>
    <w:rsid w:val="00AC472A"/>
    <w:rsid w:val="00AC51E3"/>
    <w:rsid w:val="00AC5674"/>
    <w:rsid w:val="00AC5963"/>
    <w:rsid w:val="00AC60A2"/>
    <w:rsid w:val="00AC618A"/>
    <w:rsid w:val="00AC67B5"/>
    <w:rsid w:val="00AC69E0"/>
    <w:rsid w:val="00AC7161"/>
    <w:rsid w:val="00AC77AB"/>
    <w:rsid w:val="00AD0040"/>
    <w:rsid w:val="00AD02B0"/>
    <w:rsid w:val="00AD067B"/>
    <w:rsid w:val="00AD0739"/>
    <w:rsid w:val="00AD099B"/>
    <w:rsid w:val="00AD0DA3"/>
    <w:rsid w:val="00AD1691"/>
    <w:rsid w:val="00AD1A84"/>
    <w:rsid w:val="00AD1CC7"/>
    <w:rsid w:val="00AD1F29"/>
    <w:rsid w:val="00AD2504"/>
    <w:rsid w:val="00AD2927"/>
    <w:rsid w:val="00AD2CED"/>
    <w:rsid w:val="00AD2E64"/>
    <w:rsid w:val="00AD2EDA"/>
    <w:rsid w:val="00AD31DD"/>
    <w:rsid w:val="00AD331F"/>
    <w:rsid w:val="00AD3456"/>
    <w:rsid w:val="00AD3E49"/>
    <w:rsid w:val="00AD4856"/>
    <w:rsid w:val="00AD48CF"/>
    <w:rsid w:val="00AD4DCF"/>
    <w:rsid w:val="00AD51DE"/>
    <w:rsid w:val="00AD5532"/>
    <w:rsid w:val="00AD5715"/>
    <w:rsid w:val="00AD696D"/>
    <w:rsid w:val="00AD6FE7"/>
    <w:rsid w:val="00AD79AB"/>
    <w:rsid w:val="00AE03B2"/>
    <w:rsid w:val="00AE074A"/>
    <w:rsid w:val="00AE0779"/>
    <w:rsid w:val="00AE0F28"/>
    <w:rsid w:val="00AE1397"/>
    <w:rsid w:val="00AE1C51"/>
    <w:rsid w:val="00AE2146"/>
    <w:rsid w:val="00AE29E8"/>
    <w:rsid w:val="00AE34B8"/>
    <w:rsid w:val="00AE3849"/>
    <w:rsid w:val="00AE386A"/>
    <w:rsid w:val="00AE3D12"/>
    <w:rsid w:val="00AE407F"/>
    <w:rsid w:val="00AE4246"/>
    <w:rsid w:val="00AE46FD"/>
    <w:rsid w:val="00AE50FB"/>
    <w:rsid w:val="00AE52CA"/>
    <w:rsid w:val="00AE54D7"/>
    <w:rsid w:val="00AE55AC"/>
    <w:rsid w:val="00AE5A78"/>
    <w:rsid w:val="00AE5A9D"/>
    <w:rsid w:val="00AE5D5E"/>
    <w:rsid w:val="00AE688E"/>
    <w:rsid w:val="00AE6F7C"/>
    <w:rsid w:val="00AE76B9"/>
    <w:rsid w:val="00AE7FC0"/>
    <w:rsid w:val="00AF09C9"/>
    <w:rsid w:val="00AF10C3"/>
    <w:rsid w:val="00AF193A"/>
    <w:rsid w:val="00AF1E95"/>
    <w:rsid w:val="00AF2167"/>
    <w:rsid w:val="00AF256A"/>
    <w:rsid w:val="00AF293A"/>
    <w:rsid w:val="00AF2E4D"/>
    <w:rsid w:val="00AF3A22"/>
    <w:rsid w:val="00AF3E59"/>
    <w:rsid w:val="00AF4021"/>
    <w:rsid w:val="00AF4365"/>
    <w:rsid w:val="00AF46B5"/>
    <w:rsid w:val="00AF6E15"/>
    <w:rsid w:val="00AF764D"/>
    <w:rsid w:val="00AF7C09"/>
    <w:rsid w:val="00B005EB"/>
    <w:rsid w:val="00B00937"/>
    <w:rsid w:val="00B00F33"/>
    <w:rsid w:val="00B01084"/>
    <w:rsid w:val="00B02567"/>
    <w:rsid w:val="00B027AE"/>
    <w:rsid w:val="00B03BE5"/>
    <w:rsid w:val="00B03E1F"/>
    <w:rsid w:val="00B04533"/>
    <w:rsid w:val="00B0454E"/>
    <w:rsid w:val="00B0469B"/>
    <w:rsid w:val="00B046A0"/>
    <w:rsid w:val="00B04AA1"/>
    <w:rsid w:val="00B04DD7"/>
    <w:rsid w:val="00B055B0"/>
    <w:rsid w:val="00B058AD"/>
    <w:rsid w:val="00B05B86"/>
    <w:rsid w:val="00B06628"/>
    <w:rsid w:val="00B06D2C"/>
    <w:rsid w:val="00B07599"/>
    <w:rsid w:val="00B07791"/>
    <w:rsid w:val="00B079EA"/>
    <w:rsid w:val="00B07B4F"/>
    <w:rsid w:val="00B07B8D"/>
    <w:rsid w:val="00B07F30"/>
    <w:rsid w:val="00B109A1"/>
    <w:rsid w:val="00B10F09"/>
    <w:rsid w:val="00B1187D"/>
    <w:rsid w:val="00B11CE3"/>
    <w:rsid w:val="00B11FFF"/>
    <w:rsid w:val="00B1201A"/>
    <w:rsid w:val="00B122ED"/>
    <w:rsid w:val="00B12391"/>
    <w:rsid w:val="00B126D3"/>
    <w:rsid w:val="00B128BC"/>
    <w:rsid w:val="00B12955"/>
    <w:rsid w:val="00B12FB7"/>
    <w:rsid w:val="00B1318C"/>
    <w:rsid w:val="00B131EB"/>
    <w:rsid w:val="00B139AF"/>
    <w:rsid w:val="00B13EEF"/>
    <w:rsid w:val="00B145D8"/>
    <w:rsid w:val="00B1553D"/>
    <w:rsid w:val="00B15811"/>
    <w:rsid w:val="00B16159"/>
    <w:rsid w:val="00B163C2"/>
    <w:rsid w:val="00B1650E"/>
    <w:rsid w:val="00B166EA"/>
    <w:rsid w:val="00B173C9"/>
    <w:rsid w:val="00B17425"/>
    <w:rsid w:val="00B176D7"/>
    <w:rsid w:val="00B17AC9"/>
    <w:rsid w:val="00B17DA3"/>
    <w:rsid w:val="00B17DC6"/>
    <w:rsid w:val="00B17F01"/>
    <w:rsid w:val="00B20251"/>
    <w:rsid w:val="00B20BCB"/>
    <w:rsid w:val="00B2168E"/>
    <w:rsid w:val="00B21ACA"/>
    <w:rsid w:val="00B21CB7"/>
    <w:rsid w:val="00B22215"/>
    <w:rsid w:val="00B222CB"/>
    <w:rsid w:val="00B22ABB"/>
    <w:rsid w:val="00B23036"/>
    <w:rsid w:val="00B2360B"/>
    <w:rsid w:val="00B237BD"/>
    <w:rsid w:val="00B23A99"/>
    <w:rsid w:val="00B23C81"/>
    <w:rsid w:val="00B23E9A"/>
    <w:rsid w:val="00B24515"/>
    <w:rsid w:val="00B24656"/>
    <w:rsid w:val="00B24939"/>
    <w:rsid w:val="00B249C7"/>
    <w:rsid w:val="00B24C5D"/>
    <w:rsid w:val="00B24FBF"/>
    <w:rsid w:val="00B24FD0"/>
    <w:rsid w:val="00B26478"/>
    <w:rsid w:val="00B26502"/>
    <w:rsid w:val="00B272F9"/>
    <w:rsid w:val="00B273BC"/>
    <w:rsid w:val="00B274D1"/>
    <w:rsid w:val="00B30261"/>
    <w:rsid w:val="00B3112C"/>
    <w:rsid w:val="00B3172A"/>
    <w:rsid w:val="00B31778"/>
    <w:rsid w:val="00B31F47"/>
    <w:rsid w:val="00B31F78"/>
    <w:rsid w:val="00B3234A"/>
    <w:rsid w:val="00B323A5"/>
    <w:rsid w:val="00B32727"/>
    <w:rsid w:val="00B341D4"/>
    <w:rsid w:val="00B346B6"/>
    <w:rsid w:val="00B346DC"/>
    <w:rsid w:val="00B35147"/>
    <w:rsid w:val="00B35612"/>
    <w:rsid w:val="00B35634"/>
    <w:rsid w:val="00B36368"/>
    <w:rsid w:val="00B366C3"/>
    <w:rsid w:val="00B36770"/>
    <w:rsid w:val="00B36A02"/>
    <w:rsid w:val="00B36A5C"/>
    <w:rsid w:val="00B36C5C"/>
    <w:rsid w:val="00B36C65"/>
    <w:rsid w:val="00B36CC5"/>
    <w:rsid w:val="00B3730B"/>
    <w:rsid w:val="00B3796E"/>
    <w:rsid w:val="00B37BB1"/>
    <w:rsid w:val="00B40089"/>
    <w:rsid w:val="00B40102"/>
    <w:rsid w:val="00B40A84"/>
    <w:rsid w:val="00B410F0"/>
    <w:rsid w:val="00B41C60"/>
    <w:rsid w:val="00B41F39"/>
    <w:rsid w:val="00B422C6"/>
    <w:rsid w:val="00B42BEF"/>
    <w:rsid w:val="00B42D96"/>
    <w:rsid w:val="00B42F84"/>
    <w:rsid w:val="00B4323A"/>
    <w:rsid w:val="00B43A92"/>
    <w:rsid w:val="00B43BE4"/>
    <w:rsid w:val="00B44035"/>
    <w:rsid w:val="00B446C6"/>
    <w:rsid w:val="00B44B55"/>
    <w:rsid w:val="00B44B9E"/>
    <w:rsid w:val="00B453B1"/>
    <w:rsid w:val="00B45784"/>
    <w:rsid w:val="00B45D40"/>
    <w:rsid w:val="00B461A1"/>
    <w:rsid w:val="00B461C7"/>
    <w:rsid w:val="00B46373"/>
    <w:rsid w:val="00B467F6"/>
    <w:rsid w:val="00B469B0"/>
    <w:rsid w:val="00B46C8A"/>
    <w:rsid w:val="00B46CF2"/>
    <w:rsid w:val="00B46F81"/>
    <w:rsid w:val="00B47ECB"/>
    <w:rsid w:val="00B509CA"/>
    <w:rsid w:val="00B50A3A"/>
    <w:rsid w:val="00B50B48"/>
    <w:rsid w:val="00B50BD0"/>
    <w:rsid w:val="00B50CF7"/>
    <w:rsid w:val="00B51437"/>
    <w:rsid w:val="00B517D2"/>
    <w:rsid w:val="00B5239E"/>
    <w:rsid w:val="00B527A9"/>
    <w:rsid w:val="00B53074"/>
    <w:rsid w:val="00B558A3"/>
    <w:rsid w:val="00B55FA3"/>
    <w:rsid w:val="00B560FF"/>
    <w:rsid w:val="00B562BE"/>
    <w:rsid w:val="00B563A4"/>
    <w:rsid w:val="00B5640B"/>
    <w:rsid w:val="00B56DA6"/>
    <w:rsid w:val="00B56E6E"/>
    <w:rsid w:val="00B56F01"/>
    <w:rsid w:val="00B56F21"/>
    <w:rsid w:val="00B57DA8"/>
    <w:rsid w:val="00B60099"/>
    <w:rsid w:val="00B60C45"/>
    <w:rsid w:val="00B61AE6"/>
    <w:rsid w:val="00B61FB7"/>
    <w:rsid w:val="00B62FC0"/>
    <w:rsid w:val="00B64022"/>
    <w:rsid w:val="00B6450B"/>
    <w:rsid w:val="00B65098"/>
    <w:rsid w:val="00B6512C"/>
    <w:rsid w:val="00B653FA"/>
    <w:rsid w:val="00B65F10"/>
    <w:rsid w:val="00B663DD"/>
    <w:rsid w:val="00B66524"/>
    <w:rsid w:val="00B6653F"/>
    <w:rsid w:val="00B667A4"/>
    <w:rsid w:val="00B66AB9"/>
    <w:rsid w:val="00B66E87"/>
    <w:rsid w:val="00B66F74"/>
    <w:rsid w:val="00B6709F"/>
    <w:rsid w:val="00B6760F"/>
    <w:rsid w:val="00B6772D"/>
    <w:rsid w:val="00B67EA5"/>
    <w:rsid w:val="00B67FFC"/>
    <w:rsid w:val="00B708BA"/>
    <w:rsid w:val="00B70C20"/>
    <w:rsid w:val="00B71C03"/>
    <w:rsid w:val="00B71D93"/>
    <w:rsid w:val="00B71FF6"/>
    <w:rsid w:val="00B72830"/>
    <w:rsid w:val="00B72912"/>
    <w:rsid w:val="00B72EEA"/>
    <w:rsid w:val="00B73ABF"/>
    <w:rsid w:val="00B73C49"/>
    <w:rsid w:val="00B73CE5"/>
    <w:rsid w:val="00B748D1"/>
    <w:rsid w:val="00B75444"/>
    <w:rsid w:val="00B75C4E"/>
    <w:rsid w:val="00B75DB8"/>
    <w:rsid w:val="00B7630F"/>
    <w:rsid w:val="00B76AAB"/>
    <w:rsid w:val="00B7768F"/>
    <w:rsid w:val="00B776D8"/>
    <w:rsid w:val="00B77F2C"/>
    <w:rsid w:val="00B8051A"/>
    <w:rsid w:val="00B80718"/>
    <w:rsid w:val="00B80932"/>
    <w:rsid w:val="00B80EB7"/>
    <w:rsid w:val="00B815BD"/>
    <w:rsid w:val="00B81A24"/>
    <w:rsid w:val="00B81BC4"/>
    <w:rsid w:val="00B81DFB"/>
    <w:rsid w:val="00B8218D"/>
    <w:rsid w:val="00B82446"/>
    <w:rsid w:val="00B8244C"/>
    <w:rsid w:val="00B825B4"/>
    <w:rsid w:val="00B82887"/>
    <w:rsid w:val="00B82B38"/>
    <w:rsid w:val="00B82DEE"/>
    <w:rsid w:val="00B8305B"/>
    <w:rsid w:val="00B83797"/>
    <w:rsid w:val="00B837FC"/>
    <w:rsid w:val="00B83D76"/>
    <w:rsid w:val="00B83DC5"/>
    <w:rsid w:val="00B84392"/>
    <w:rsid w:val="00B8477D"/>
    <w:rsid w:val="00B847C5"/>
    <w:rsid w:val="00B84871"/>
    <w:rsid w:val="00B84C1F"/>
    <w:rsid w:val="00B84EA9"/>
    <w:rsid w:val="00B86367"/>
    <w:rsid w:val="00B8738A"/>
    <w:rsid w:val="00B876DB"/>
    <w:rsid w:val="00B87AA6"/>
    <w:rsid w:val="00B87AD5"/>
    <w:rsid w:val="00B9010C"/>
    <w:rsid w:val="00B902FE"/>
    <w:rsid w:val="00B9070F"/>
    <w:rsid w:val="00B90BF0"/>
    <w:rsid w:val="00B90FF2"/>
    <w:rsid w:val="00B911A7"/>
    <w:rsid w:val="00B911C3"/>
    <w:rsid w:val="00B91B38"/>
    <w:rsid w:val="00B91D90"/>
    <w:rsid w:val="00B92580"/>
    <w:rsid w:val="00B92921"/>
    <w:rsid w:val="00B92C6D"/>
    <w:rsid w:val="00B93068"/>
    <w:rsid w:val="00B949BF"/>
    <w:rsid w:val="00B94A81"/>
    <w:rsid w:val="00B94AB2"/>
    <w:rsid w:val="00B950B8"/>
    <w:rsid w:val="00B952BD"/>
    <w:rsid w:val="00B9572B"/>
    <w:rsid w:val="00B95FE3"/>
    <w:rsid w:val="00B96635"/>
    <w:rsid w:val="00B9692C"/>
    <w:rsid w:val="00B96A36"/>
    <w:rsid w:val="00B96C7A"/>
    <w:rsid w:val="00B96EFE"/>
    <w:rsid w:val="00B9727D"/>
    <w:rsid w:val="00B97558"/>
    <w:rsid w:val="00BA081A"/>
    <w:rsid w:val="00BA0A02"/>
    <w:rsid w:val="00BA1C15"/>
    <w:rsid w:val="00BA2740"/>
    <w:rsid w:val="00BA2856"/>
    <w:rsid w:val="00BA2D9E"/>
    <w:rsid w:val="00BA3913"/>
    <w:rsid w:val="00BA43A1"/>
    <w:rsid w:val="00BA4FAC"/>
    <w:rsid w:val="00BA5565"/>
    <w:rsid w:val="00BA58B5"/>
    <w:rsid w:val="00BA6AA5"/>
    <w:rsid w:val="00BA708D"/>
    <w:rsid w:val="00BA7157"/>
    <w:rsid w:val="00BA78F2"/>
    <w:rsid w:val="00BA7D72"/>
    <w:rsid w:val="00BB054E"/>
    <w:rsid w:val="00BB14D3"/>
    <w:rsid w:val="00BB15C1"/>
    <w:rsid w:val="00BB197F"/>
    <w:rsid w:val="00BB19B0"/>
    <w:rsid w:val="00BB2086"/>
    <w:rsid w:val="00BB226B"/>
    <w:rsid w:val="00BB22D6"/>
    <w:rsid w:val="00BB27D4"/>
    <w:rsid w:val="00BB2DBD"/>
    <w:rsid w:val="00BB3297"/>
    <w:rsid w:val="00BB3489"/>
    <w:rsid w:val="00BB42A9"/>
    <w:rsid w:val="00BB4480"/>
    <w:rsid w:val="00BB56E1"/>
    <w:rsid w:val="00BB5723"/>
    <w:rsid w:val="00BB597C"/>
    <w:rsid w:val="00BB5AC8"/>
    <w:rsid w:val="00BB5E2F"/>
    <w:rsid w:val="00BB6974"/>
    <w:rsid w:val="00BB7315"/>
    <w:rsid w:val="00BB76B5"/>
    <w:rsid w:val="00BC079B"/>
    <w:rsid w:val="00BC0834"/>
    <w:rsid w:val="00BC0CDB"/>
    <w:rsid w:val="00BC24C6"/>
    <w:rsid w:val="00BC26C9"/>
    <w:rsid w:val="00BC2A7E"/>
    <w:rsid w:val="00BC2F18"/>
    <w:rsid w:val="00BC35E2"/>
    <w:rsid w:val="00BC3BA1"/>
    <w:rsid w:val="00BC4061"/>
    <w:rsid w:val="00BC42BE"/>
    <w:rsid w:val="00BC46E7"/>
    <w:rsid w:val="00BC4F12"/>
    <w:rsid w:val="00BC516C"/>
    <w:rsid w:val="00BC528D"/>
    <w:rsid w:val="00BC52F0"/>
    <w:rsid w:val="00BC53CF"/>
    <w:rsid w:val="00BC6171"/>
    <w:rsid w:val="00BC71DF"/>
    <w:rsid w:val="00BC73D1"/>
    <w:rsid w:val="00BC7B1B"/>
    <w:rsid w:val="00BC7FF1"/>
    <w:rsid w:val="00BD03BE"/>
    <w:rsid w:val="00BD089E"/>
    <w:rsid w:val="00BD0B2A"/>
    <w:rsid w:val="00BD1D8B"/>
    <w:rsid w:val="00BD2A96"/>
    <w:rsid w:val="00BD2F3F"/>
    <w:rsid w:val="00BD3673"/>
    <w:rsid w:val="00BD385C"/>
    <w:rsid w:val="00BD3EB3"/>
    <w:rsid w:val="00BD40C5"/>
    <w:rsid w:val="00BD4354"/>
    <w:rsid w:val="00BD5387"/>
    <w:rsid w:val="00BD55D1"/>
    <w:rsid w:val="00BD55FE"/>
    <w:rsid w:val="00BD5D9C"/>
    <w:rsid w:val="00BD5FEE"/>
    <w:rsid w:val="00BD6157"/>
    <w:rsid w:val="00BD6434"/>
    <w:rsid w:val="00BD6697"/>
    <w:rsid w:val="00BD70E0"/>
    <w:rsid w:val="00BD713D"/>
    <w:rsid w:val="00BD7214"/>
    <w:rsid w:val="00BD7AE9"/>
    <w:rsid w:val="00BD7F69"/>
    <w:rsid w:val="00BE071D"/>
    <w:rsid w:val="00BE0B02"/>
    <w:rsid w:val="00BE0B24"/>
    <w:rsid w:val="00BE1752"/>
    <w:rsid w:val="00BE1A05"/>
    <w:rsid w:val="00BE1DB4"/>
    <w:rsid w:val="00BE2120"/>
    <w:rsid w:val="00BE3138"/>
    <w:rsid w:val="00BE3E0A"/>
    <w:rsid w:val="00BE3ECE"/>
    <w:rsid w:val="00BE44FE"/>
    <w:rsid w:val="00BE4805"/>
    <w:rsid w:val="00BE496D"/>
    <w:rsid w:val="00BE549D"/>
    <w:rsid w:val="00BE5561"/>
    <w:rsid w:val="00BE60F3"/>
    <w:rsid w:val="00BE6563"/>
    <w:rsid w:val="00BE6618"/>
    <w:rsid w:val="00BE726B"/>
    <w:rsid w:val="00BE72E9"/>
    <w:rsid w:val="00BE75C0"/>
    <w:rsid w:val="00BE7830"/>
    <w:rsid w:val="00BF0D70"/>
    <w:rsid w:val="00BF1713"/>
    <w:rsid w:val="00BF1744"/>
    <w:rsid w:val="00BF1E72"/>
    <w:rsid w:val="00BF21C6"/>
    <w:rsid w:val="00BF22FF"/>
    <w:rsid w:val="00BF23AF"/>
    <w:rsid w:val="00BF2A0A"/>
    <w:rsid w:val="00BF2A76"/>
    <w:rsid w:val="00BF2B36"/>
    <w:rsid w:val="00BF2D4D"/>
    <w:rsid w:val="00BF2E13"/>
    <w:rsid w:val="00BF2F19"/>
    <w:rsid w:val="00BF33BB"/>
    <w:rsid w:val="00BF3C38"/>
    <w:rsid w:val="00BF3D55"/>
    <w:rsid w:val="00BF3DC1"/>
    <w:rsid w:val="00BF3FA1"/>
    <w:rsid w:val="00BF4EE1"/>
    <w:rsid w:val="00BF50F8"/>
    <w:rsid w:val="00BF55F6"/>
    <w:rsid w:val="00BF606C"/>
    <w:rsid w:val="00BF6238"/>
    <w:rsid w:val="00BF71A1"/>
    <w:rsid w:val="00BF7A5E"/>
    <w:rsid w:val="00BF7D7A"/>
    <w:rsid w:val="00C002AC"/>
    <w:rsid w:val="00C00611"/>
    <w:rsid w:val="00C0086A"/>
    <w:rsid w:val="00C00FD1"/>
    <w:rsid w:val="00C013E2"/>
    <w:rsid w:val="00C01913"/>
    <w:rsid w:val="00C019A6"/>
    <w:rsid w:val="00C01AE4"/>
    <w:rsid w:val="00C01C5F"/>
    <w:rsid w:val="00C02553"/>
    <w:rsid w:val="00C02658"/>
    <w:rsid w:val="00C02980"/>
    <w:rsid w:val="00C02B45"/>
    <w:rsid w:val="00C0441D"/>
    <w:rsid w:val="00C048E2"/>
    <w:rsid w:val="00C04A36"/>
    <w:rsid w:val="00C05214"/>
    <w:rsid w:val="00C058B8"/>
    <w:rsid w:val="00C05BCF"/>
    <w:rsid w:val="00C05FD2"/>
    <w:rsid w:val="00C061EB"/>
    <w:rsid w:val="00C069CB"/>
    <w:rsid w:val="00C072BD"/>
    <w:rsid w:val="00C07330"/>
    <w:rsid w:val="00C0771C"/>
    <w:rsid w:val="00C07936"/>
    <w:rsid w:val="00C079DE"/>
    <w:rsid w:val="00C1081F"/>
    <w:rsid w:val="00C10CC5"/>
    <w:rsid w:val="00C1113C"/>
    <w:rsid w:val="00C12180"/>
    <w:rsid w:val="00C12719"/>
    <w:rsid w:val="00C128B6"/>
    <w:rsid w:val="00C129C0"/>
    <w:rsid w:val="00C12C6D"/>
    <w:rsid w:val="00C136E4"/>
    <w:rsid w:val="00C13875"/>
    <w:rsid w:val="00C13AF3"/>
    <w:rsid w:val="00C13CD6"/>
    <w:rsid w:val="00C1400C"/>
    <w:rsid w:val="00C143FB"/>
    <w:rsid w:val="00C149DA"/>
    <w:rsid w:val="00C14A3E"/>
    <w:rsid w:val="00C15220"/>
    <w:rsid w:val="00C15345"/>
    <w:rsid w:val="00C156EC"/>
    <w:rsid w:val="00C15969"/>
    <w:rsid w:val="00C15A40"/>
    <w:rsid w:val="00C15B6C"/>
    <w:rsid w:val="00C15CBD"/>
    <w:rsid w:val="00C15DC0"/>
    <w:rsid w:val="00C163DC"/>
    <w:rsid w:val="00C16420"/>
    <w:rsid w:val="00C16AAE"/>
    <w:rsid w:val="00C16C1D"/>
    <w:rsid w:val="00C173AC"/>
    <w:rsid w:val="00C17765"/>
    <w:rsid w:val="00C20770"/>
    <w:rsid w:val="00C20959"/>
    <w:rsid w:val="00C21349"/>
    <w:rsid w:val="00C21490"/>
    <w:rsid w:val="00C2188F"/>
    <w:rsid w:val="00C21A7E"/>
    <w:rsid w:val="00C21CA5"/>
    <w:rsid w:val="00C22D89"/>
    <w:rsid w:val="00C22EF8"/>
    <w:rsid w:val="00C234A2"/>
    <w:rsid w:val="00C23795"/>
    <w:rsid w:val="00C23EC7"/>
    <w:rsid w:val="00C246CF"/>
    <w:rsid w:val="00C24D9D"/>
    <w:rsid w:val="00C24FFC"/>
    <w:rsid w:val="00C251B0"/>
    <w:rsid w:val="00C254D1"/>
    <w:rsid w:val="00C2579F"/>
    <w:rsid w:val="00C257D3"/>
    <w:rsid w:val="00C25F78"/>
    <w:rsid w:val="00C26140"/>
    <w:rsid w:val="00C264B1"/>
    <w:rsid w:val="00C27A93"/>
    <w:rsid w:val="00C27E22"/>
    <w:rsid w:val="00C3003A"/>
    <w:rsid w:val="00C306BA"/>
    <w:rsid w:val="00C30817"/>
    <w:rsid w:val="00C30A90"/>
    <w:rsid w:val="00C30EF3"/>
    <w:rsid w:val="00C3143E"/>
    <w:rsid w:val="00C31864"/>
    <w:rsid w:val="00C3190A"/>
    <w:rsid w:val="00C31B7D"/>
    <w:rsid w:val="00C31C13"/>
    <w:rsid w:val="00C3294F"/>
    <w:rsid w:val="00C329F3"/>
    <w:rsid w:val="00C32A3D"/>
    <w:rsid w:val="00C3303F"/>
    <w:rsid w:val="00C339B4"/>
    <w:rsid w:val="00C341FA"/>
    <w:rsid w:val="00C34A1F"/>
    <w:rsid w:val="00C34CEC"/>
    <w:rsid w:val="00C34E59"/>
    <w:rsid w:val="00C34FAD"/>
    <w:rsid w:val="00C3503D"/>
    <w:rsid w:val="00C35439"/>
    <w:rsid w:val="00C3550E"/>
    <w:rsid w:val="00C355E8"/>
    <w:rsid w:val="00C356CB"/>
    <w:rsid w:val="00C35D03"/>
    <w:rsid w:val="00C36C02"/>
    <w:rsid w:val="00C372BC"/>
    <w:rsid w:val="00C373D5"/>
    <w:rsid w:val="00C375BB"/>
    <w:rsid w:val="00C37A3B"/>
    <w:rsid w:val="00C37DB8"/>
    <w:rsid w:val="00C40041"/>
    <w:rsid w:val="00C4018F"/>
    <w:rsid w:val="00C401EB"/>
    <w:rsid w:val="00C41262"/>
    <w:rsid w:val="00C4150A"/>
    <w:rsid w:val="00C4154F"/>
    <w:rsid w:val="00C41FFF"/>
    <w:rsid w:val="00C42177"/>
    <w:rsid w:val="00C42412"/>
    <w:rsid w:val="00C428B5"/>
    <w:rsid w:val="00C430EB"/>
    <w:rsid w:val="00C435BD"/>
    <w:rsid w:val="00C43870"/>
    <w:rsid w:val="00C43C1A"/>
    <w:rsid w:val="00C44245"/>
    <w:rsid w:val="00C445FC"/>
    <w:rsid w:val="00C44B82"/>
    <w:rsid w:val="00C45179"/>
    <w:rsid w:val="00C452D2"/>
    <w:rsid w:val="00C452FA"/>
    <w:rsid w:val="00C457FE"/>
    <w:rsid w:val="00C46CD1"/>
    <w:rsid w:val="00C46FCC"/>
    <w:rsid w:val="00C4770E"/>
    <w:rsid w:val="00C47D73"/>
    <w:rsid w:val="00C47DC0"/>
    <w:rsid w:val="00C5014E"/>
    <w:rsid w:val="00C502CF"/>
    <w:rsid w:val="00C50314"/>
    <w:rsid w:val="00C50A4A"/>
    <w:rsid w:val="00C5117B"/>
    <w:rsid w:val="00C51EB6"/>
    <w:rsid w:val="00C52114"/>
    <w:rsid w:val="00C523E1"/>
    <w:rsid w:val="00C5295B"/>
    <w:rsid w:val="00C52EE6"/>
    <w:rsid w:val="00C531D1"/>
    <w:rsid w:val="00C536FC"/>
    <w:rsid w:val="00C53959"/>
    <w:rsid w:val="00C53C95"/>
    <w:rsid w:val="00C53F8E"/>
    <w:rsid w:val="00C542A1"/>
    <w:rsid w:val="00C551A6"/>
    <w:rsid w:val="00C55995"/>
    <w:rsid w:val="00C55D27"/>
    <w:rsid w:val="00C5616C"/>
    <w:rsid w:val="00C5636C"/>
    <w:rsid w:val="00C568C8"/>
    <w:rsid w:val="00C5734F"/>
    <w:rsid w:val="00C578F9"/>
    <w:rsid w:val="00C600AB"/>
    <w:rsid w:val="00C6036A"/>
    <w:rsid w:val="00C613FC"/>
    <w:rsid w:val="00C6165B"/>
    <w:rsid w:val="00C61831"/>
    <w:rsid w:val="00C62C19"/>
    <w:rsid w:val="00C62D60"/>
    <w:rsid w:val="00C63061"/>
    <w:rsid w:val="00C631EE"/>
    <w:rsid w:val="00C63250"/>
    <w:rsid w:val="00C63417"/>
    <w:rsid w:val="00C63F69"/>
    <w:rsid w:val="00C63FF1"/>
    <w:rsid w:val="00C644DF"/>
    <w:rsid w:val="00C645E7"/>
    <w:rsid w:val="00C64D9D"/>
    <w:rsid w:val="00C652D7"/>
    <w:rsid w:val="00C660FD"/>
    <w:rsid w:val="00C66161"/>
    <w:rsid w:val="00C66AC5"/>
    <w:rsid w:val="00C66C70"/>
    <w:rsid w:val="00C66C91"/>
    <w:rsid w:val="00C7021F"/>
    <w:rsid w:val="00C7041E"/>
    <w:rsid w:val="00C70B16"/>
    <w:rsid w:val="00C710AD"/>
    <w:rsid w:val="00C711CF"/>
    <w:rsid w:val="00C711E0"/>
    <w:rsid w:val="00C71384"/>
    <w:rsid w:val="00C71AF9"/>
    <w:rsid w:val="00C71ED5"/>
    <w:rsid w:val="00C726C5"/>
    <w:rsid w:val="00C7285F"/>
    <w:rsid w:val="00C72C54"/>
    <w:rsid w:val="00C736F1"/>
    <w:rsid w:val="00C74449"/>
    <w:rsid w:val="00C7508A"/>
    <w:rsid w:val="00C756AB"/>
    <w:rsid w:val="00C75C42"/>
    <w:rsid w:val="00C76003"/>
    <w:rsid w:val="00C763DD"/>
    <w:rsid w:val="00C76505"/>
    <w:rsid w:val="00C7672A"/>
    <w:rsid w:val="00C76765"/>
    <w:rsid w:val="00C76E85"/>
    <w:rsid w:val="00C77121"/>
    <w:rsid w:val="00C773A3"/>
    <w:rsid w:val="00C77430"/>
    <w:rsid w:val="00C7746F"/>
    <w:rsid w:val="00C77CB4"/>
    <w:rsid w:val="00C807D6"/>
    <w:rsid w:val="00C808F0"/>
    <w:rsid w:val="00C80913"/>
    <w:rsid w:val="00C80DA2"/>
    <w:rsid w:val="00C81238"/>
    <w:rsid w:val="00C81603"/>
    <w:rsid w:val="00C81642"/>
    <w:rsid w:val="00C81C4A"/>
    <w:rsid w:val="00C82032"/>
    <w:rsid w:val="00C822C0"/>
    <w:rsid w:val="00C8234D"/>
    <w:rsid w:val="00C8268B"/>
    <w:rsid w:val="00C82A4F"/>
    <w:rsid w:val="00C83188"/>
    <w:rsid w:val="00C83468"/>
    <w:rsid w:val="00C834B0"/>
    <w:rsid w:val="00C84098"/>
    <w:rsid w:val="00C84775"/>
    <w:rsid w:val="00C84DA1"/>
    <w:rsid w:val="00C8527B"/>
    <w:rsid w:val="00C861B6"/>
    <w:rsid w:val="00C8630B"/>
    <w:rsid w:val="00C86445"/>
    <w:rsid w:val="00C86B2F"/>
    <w:rsid w:val="00C872BB"/>
    <w:rsid w:val="00C87878"/>
    <w:rsid w:val="00C87F71"/>
    <w:rsid w:val="00C900C6"/>
    <w:rsid w:val="00C901C6"/>
    <w:rsid w:val="00C90C6A"/>
    <w:rsid w:val="00C90EC5"/>
    <w:rsid w:val="00C91201"/>
    <w:rsid w:val="00C91276"/>
    <w:rsid w:val="00C91682"/>
    <w:rsid w:val="00C91902"/>
    <w:rsid w:val="00C91EB1"/>
    <w:rsid w:val="00C9225B"/>
    <w:rsid w:val="00C92B9C"/>
    <w:rsid w:val="00C92C2E"/>
    <w:rsid w:val="00C92E09"/>
    <w:rsid w:val="00C930D6"/>
    <w:rsid w:val="00C93BDE"/>
    <w:rsid w:val="00C93F6B"/>
    <w:rsid w:val="00C94293"/>
    <w:rsid w:val="00C942A4"/>
    <w:rsid w:val="00C94493"/>
    <w:rsid w:val="00C95010"/>
    <w:rsid w:val="00C957F7"/>
    <w:rsid w:val="00C96166"/>
    <w:rsid w:val="00C968C6"/>
    <w:rsid w:val="00C9765D"/>
    <w:rsid w:val="00C97812"/>
    <w:rsid w:val="00C97819"/>
    <w:rsid w:val="00C9784B"/>
    <w:rsid w:val="00C979A6"/>
    <w:rsid w:val="00CA019F"/>
    <w:rsid w:val="00CA0605"/>
    <w:rsid w:val="00CA09D9"/>
    <w:rsid w:val="00CA0EB3"/>
    <w:rsid w:val="00CA1537"/>
    <w:rsid w:val="00CA1D32"/>
    <w:rsid w:val="00CA21C9"/>
    <w:rsid w:val="00CA26D8"/>
    <w:rsid w:val="00CA372A"/>
    <w:rsid w:val="00CA3CF2"/>
    <w:rsid w:val="00CA4042"/>
    <w:rsid w:val="00CA4BEA"/>
    <w:rsid w:val="00CA5170"/>
    <w:rsid w:val="00CA54B2"/>
    <w:rsid w:val="00CA5B2E"/>
    <w:rsid w:val="00CA5E7C"/>
    <w:rsid w:val="00CA5E90"/>
    <w:rsid w:val="00CA6116"/>
    <w:rsid w:val="00CA6CA6"/>
    <w:rsid w:val="00CA72B6"/>
    <w:rsid w:val="00CA72D4"/>
    <w:rsid w:val="00CA7ADD"/>
    <w:rsid w:val="00CA7B47"/>
    <w:rsid w:val="00CB06B2"/>
    <w:rsid w:val="00CB077F"/>
    <w:rsid w:val="00CB0B45"/>
    <w:rsid w:val="00CB0B59"/>
    <w:rsid w:val="00CB0E36"/>
    <w:rsid w:val="00CB10B3"/>
    <w:rsid w:val="00CB1118"/>
    <w:rsid w:val="00CB1172"/>
    <w:rsid w:val="00CB1296"/>
    <w:rsid w:val="00CB1401"/>
    <w:rsid w:val="00CB165A"/>
    <w:rsid w:val="00CB25C2"/>
    <w:rsid w:val="00CB27C9"/>
    <w:rsid w:val="00CB282F"/>
    <w:rsid w:val="00CB2982"/>
    <w:rsid w:val="00CB2E56"/>
    <w:rsid w:val="00CB4290"/>
    <w:rsid w:val="00CB52FB"/>
    <w:rsid w:val="00CB58D5"/>
    <w:rsid w:val="00CB5A33"/>
    <w:rsid w:val="00CB610E"/>
    <w:rsid w:val="00CB67BC"/>
    <w:rsid w:val="00CB68BE"/>
    <w:rsid w:val="00CB6BDD"/>
    <w:rsid w:val="00CB6CE2"/>
    <w:rsid w:val="00CB6F99"/>
    <w:rsid w:val="00CB738F"/>
    <w:rsid w:val="00CB75E7"/>
    <w:rsid w:val="00CB7E91"/>
    <w:rsid w:val="00CB7F70"/>
    <w:rsid w:val="00CC0CF5"/>
    <w:rsid w:val="00CC0DD7"/>
    <w:rsid w:val="00CC18B1"/>
    <w:rsid w:val="00CC2013"/>
    <w:rsid w:val="00CC2171"/>
    <w:rsid w:val="00CC3242"/>
    <w:rsid w:val="00CC48F1"/>
    <w:rsid w:val="00CC4A18"/>
    <w:rsid w:val="00CC5B89"/>
    <w:rsid w:val="00CC63C7"/>
    <w:rsid w:val="00CC64B8"/>
    <w:rsid w:val="00CC6C76"/>
    <w:rsid w:val="00CC6FFC"/>
    <w:rsid w:val="00CC79F1"/>
    <w:rsid w:val="00CC7AA0"/>
    <w:rsid w:val="00CC7BE4"/>
    <w:rsid w:val="00CC7D5F"/>
    <w:rsid w:val="00CC7E2D"/>
    <w:rsid w:val="00CD0234"/>
    <w:rsid w:val="00CD0357"/>
    <w:rsid w:val="00CD03AD"/>
    <w:rsid w:val="00CD06B5"/>
    <w:rsid w:val="00CD232A"/>
    <w:rsid w:val="00CD25A2"/>
    <w:rsid w:val="00CD25C8"/>
    <w:rsid w:val="00CD2A8E"/>
    <w:rsid w:val="00CD2F78"/>
    <w:rsid w:val="00CD325B"/>
    <w:rsid w:val="00CD35F0"/>
    <w:rsid w:val="00CD388C"/>
    <w:rsid w:val="00CD3A81"/>
    <w:rsid w:val="00CD3B5F"/>
    <w:rsid w:val="00CD421E"/>
    <w:rsid w:val="00CD43F6"/>
    <w:rsid w:val="00CD4523"/>
    <w:rsid w:val="00CD5199"/>
    <w:rsid w:val="00CD54F9"/>
    <w:rsid w:val="00CD594E"/>
    <w:rsid w:val="00CD5AAA"/>
    <w:rsid w:val="00CD5B90"/>
    <w:rsid w:val="00CD5BD0"/>
    <w:rsid w:val="00CD5F59"/>
    <w:rsid w:val="00CD625F"/>
    <w:rsid w:val="00CD66A1"/>
    <w:rsid w:val="00CD6A68"/>
    <w:rsid w:val="00CD6B50"/>
    <w:rsid w:val="00CD794E"/>
    <w:rsid w:val="00CD7E54"/>
    <w:rsid w:val="00CD7E6F"/>
    <w:rsid w:val="00CE04A4"/>
    <w:rsid w:val="00CE17A9"/>
    <w:rsid w:val="00CE253A"/>
    <w:rsid w:val="00CE25DE"/>
    <w:rsid w:val="00CE27C2"/>
    <w:rsid w:val="00CE341C"/>
    <w:rsid w:val="00CE3C5A"/>
    <w:rsid w:val="00CE4E7A"/>
    <w:rsid w:val="00CE5387"/>
    <w:rsid w:val="00CE5BB8"/>
    <w:rsid w:val="00CE5DB0"/>
    <w:rsid w:val="00CE60D3"/>
    <w:rsid w:val="00CE717C"/>
    <w:rsid w:val="00CE7656"/>
    <w:rsid w:val="00CE772D"/>
    <w:rsid w:val="00CE7856"/>
    <w:rsid w:val="00CE7967"/>
    <w:rsid w:val="00CE7CF6"/>
    <w:rsid w:val="00CF08F8"/>
    <w:rsid w:val="00CF0A2F"/>
    <w:rsid w:val="00CF0B9B"/>
    <w:rsid w:val="00CF146E"/>
    <w:rsid w:val="00CF15BB"/>
    <w:rsid w:val="00CF1F37"/>
    <w:rsid w:val="00CF217C"/>
    <w:rsid w:val="00CF2203"/>
    <w:rsid w:val="00CF29DF"/>
    <w:rsid w:val="00CF3075"/>
    <w:rsid w:val="00CF3271"/>
    <w:rsid w:val="00CF3489"/>
    <w:rsid w:val="00CF3679"/>
    <w:rsid w:val="00CF37F2"/>
    <w:rsid w:val="00CF4FDB"/>
    <w:rsid w:val="00CF5229"/>
    <w:rsid w:val="00CF5310"/>
    <w:rsid w:val="00CF5656"/>
    <w:rsid w:val="00CF5B90"/>
    <w:rsid w:val="00CF6599"/>
    <w:rsid w:val="00CF67AA"/>
    <w:rsid w:val="00CF7008"/>
    <w:rsid w:val="00CF7D74"/>
    <w:rsid w:val="00D002FD"/>
    <w:rsid w:val="00D01216"/>
    <w:rsid w:val="00D014EA"/>
    <w:rsid w:val="00D01D30"/>
    <w:rsid w:val="00D0246E"/>
    <w:rsid w:val="00D02521"/>
    <w:rsid w:val="00D028CF"/>
    <w:rsid w:val="00D034D2"/>
    <w:rsid w:val="00D034DC"/>
    <w:rsid w:val="00D03720"/>
    <w:rsid w:val="00D039CF"/>
    <w:rsid w:val="00D03A52"/>
    <w:rsid w:val="00D03B35"/>
    <w:rsid w:val="00D03D4D"/>
    <w:rsid w:val="00D044E7"/>
    <w:rsid w:val="00D051D3"/>
    <w:rsid w:val="00D05227"/>
    <w:rsid w:val="00D05689"/>
    <w:rsid w:val="00D05695"/>
    <w:rsid w:val="00D057E0"/>
    <w:rsid w:val="00D05FA1"/>
    <w:rsid w:val="00D061EC"/>
    <w:rsid w:val="00D0626A"/>
    <w:rsid w:val="00D06479"/>
    <w:rsid w:val="00D0689C"/>
    <w:rsid w:val="00D06C2F"/>
    <w:rsid w:val="00D06D39"/>
    <w:rsid w:val="00D073DB"/>
    <w:rsid w:val="00D07921"/>
    <w:rsid w:val="00D10069"/>
    <w:rsid w:val="00D1040A"/>
    <w:rsid w:val="00D10F5E"/>
    <w:rsid w:val="00D118ED"/>
    <w:rsid w:val="00D11EB6"/>
    <w:rsid w:val="00D124AC"/>
    <w:rsid w:val="00D124E7"/>
    <w:rsid w:val="00D126A4"/>
    <w:rsid w:val="00D126AD"/>
    <w:rsid w:val="00D12A51"/>
    <w:rsid w:val="00D12C3F"/>
    <w:rsid w:val="00D12DD6"/>
    <w:rsid w:val="00D12E15"/>
    <w:rsid w:val="00D13028"/>
    <w:rsid w:val="00D13123"/>
    <w:rsid w:val="00D1325A"/>
    <w:rsid w:val="00D133D9"/>
    <w:rsid w:val="00D13B3A"/>
    <w:rsid w:val="00D14164"/>
    <w:rsid w:val="00D141EF"/>
    <w:rsid w:val="00D141F9"/>
    <w:rsid w:val="00D146CD"/>
    <w:rsid w:val="00D14E8D"/>
    <w:rsid w:val="00D15187"/>
    <w:rsid w:val="00D15482"/>
    <w:rsid w:val="00D15724"/>
    <w:rsid w:val="00D15853"/>
    <w:rsid w:val="00D15B66"/>
    <w:rsid w:val="00D15C80"/>
    <w:rsid w:val="00D15FDF"/>
    <w:rsid w:val="00D1657D"/>
    <w:rsid w:val="00D168C4"/>
    <w:rsid w:val="00D16FE1"/>
    <w:rsid w:val="00D17044"/>
    <w:rsid w:val="00D17114"/>
    <w:rsid w:val="00D1787F"/>
    <w:rsid w:val="00D179FE"/>
    <w:rsid w:val="00D17C19"/>
    <w:rsid w:val="00D20812"/>
    <w:rsid w:val="00D20E8F"/>
    <w:rsid w:val="00D20ED4"/>
    <w:rsid w:val="00D21521"/>
    <w:rsid w:val="00D21CDA"/>
    <w:rsid w:val="00D21E4E"/>
    <w:rsid w:val="00D21FFC"/>
    <w:rsid w:val="00D22B36"/>
    <w:rsid w:val="00D23455"/>
    <w:rsid w:val="00D2378B"/>
    <w:rsid w:val="00D23E17"/>
    <w:rsid w:val="00D24349"/>
    <w:rsid w:val="00D24834"/>
    <w:rsid w:val="00D2486E"/>
    <w:rsid w:val="00D24D60"/>
    <w:rsid w:val="00D24DEA"/>
    <w:rsid w:val="00D24FD5"/>
    <w:rsid w:val="00D253CB"/>
    <w:rsid w:val="00D2604E"/>
    <w:rsid w:val="00D26943"/>
    <w:rsid w:val="00D26B0B"/>
    <w:rsid w:val="00D26BE2"/>
    <w:rsid w:val="00D26F60"/>
    <w:rsid w:val="00D2756A"/>
    <w:rsid w:val="00D279E2"/>
    <w:rsid w:val="00D30156"/>
    <w:rsid w:val="00D307B2"/>
    <w:rsid w:val="00D30FDF"/>
    <w:rsid w:val="00D31906"/>
    <w:rsid w:val="00D319B1"/>
    <w:rsid w:val="00D31E8D"/>
    <w:rsid w:val="00D32C0E"/>
    <w:rsid w:val="00D32C28"/>
    <w:rsid w:val="00D33225"/>
    <w:rsid w:val="00D3375D"/>
    <w:rsid w:val="00D3380B"/>
    <w:rsid w:val="00D339BC"/>
    <w:rsid w:val="00D33DB6"/>
    <w:rsid w:val="00D3468B"/>
    <w:rsid w:val="00D34703"/>
    <w:rsid w:val="00D351D0"/>
    <w:rsid w:val="00D353BE"/>
    <w:rsid w:val="00D356E0"/>
    <w:rsid w:val="00D358EC"/>
    <w:rsid w:val="00D35C39"/>
    <w:rsid w:val="00D36438"/>
    <w:rsid w:val="00D36642"/>
    <w:rsid w:val="00D36AB5"/>
    <w:rsid w:val="00D36D13"/>
    <w:rsid w:val="00D36DC2"/>
    <w:rsid w:val="00D3780B"/>
    <w:rsid w:val="00D40054"/>
    <w:rsid w:val="00D4027C"/>
    <w:rsid w:val="00D406D8"/>
    <w:rsid w:val="00D40FA3"/>
    <w:rsid w:val="00D4152C"/>
    <w:rsid w:val="00D418EF"/>
    <w:rsid w:val="00D41D52"/>
    <w:rsid w:val="00D423FB"/>
    <w:rsid w:val="00D427D7"/>
    <w:rsid w:val="00D429F7"/>
    <w:rsid w:val="00D42D2E"/>
    <w:rsid w:val="00D4355A"/>
    <w:rsid w:val="00D43A65"/>
    <w:rsid w:val="00D4404C"/>
    <w:rsid w:val="00D440E2"/>
    <w:rsid w:val="00D440F0"/>
    <w:rsid w:val="00D445A4"/>
    <w:rsid w:val="00D446D7"/>
    <w:rsid w:val="00D45C05"/>
    <w:rsid w:val="00D46030"/>
    <w:rsid w:val="00D46518"/>
    <w:rsid w:val="00D465ED"/>
    <w:rsid w:val="00D466A7"/>
    <w:rsid w:val="00D466BE"/>
    <w:rsid w:val="00D470EB"/>
    <w:rsid w:val="00D4734C"/>
    <w:rsid w:val="00D473FA"/>
    <w:rsid w:val="00D47F56"/>
    <w:rsid w:val="00D50691"/>
    <w:rsid w:val="00D509E9"/>
    <w:rsid w:val="00D50E57"/>
    <w:rsid w:val="00D511BC"/>
    <w:rsid w:val="00D5136B"/>
    <w:rsid w:val="00D51E8C"/>
    <w:rsid w:val="00D52486"/>
    <w:rsid w:val="00D5260E"/>
    <w:rsid w:val="00D5265A"/>
    <w:rsid w:val="00D5290E"/>
    <w:rsid w:val="00D52975"/>
    <w:rsid w:val="00D53B6C"/>
    <w:rsid w:val="00D53F13"/>
    <w:rsid w:val="00D54B9B"/>
    <w:rsid w:val="00D55042"/>
    <w:rsid w:val="00D551E5"/>
    <w:rsid w:val="00D552DC"/>
    <w:rsid w:val="00D5533C"/>
    <w:rsid w:val="00D55609"/>
    <w:rsid w:val="00D55F65"/>
    <w:rsid w:val="00D5641B"/>
    <w:rsid w:val="00D56748"/>
    <w:rsid w:val="00D567AF"/>
    <w:rsid w:val="00D56BB5"/>
    <w:rsid w:val="00D573A8"/>
    <w:rsid w:val="00D57681"/>
    <w:rsid w:val="00D57AFF"/>
    <w:rsid w:val="00D57D94"/>
    <w:rsid w:val="00D60F25"/>
    <w:rsid w:val="00D611CA"/>
    <w:rsid w:val="00D61411"/>
    <w:rsid w:val="00D6181C"/>
    <w:rsid w:val="00D61824"/>
    <w:rsid w:val="00D622B9"/>
    <w:rsid w:val="00D62519"/>
    <w:rsid w:val="00D627BA"/>
    <w:rsid w:val="00D6280A"/>
    <w:rsid w:val="00D62ABE"/>
    <w:rsid w:val="00D630FE"/>
    <w:rsid w:val="00D636BA"/>
    <w:rsid w:val="00D64321"/>
    <w:rsid w:val="00D646AF"/>
    <w:rsid w:val="00D6494E"/>
    <w:rsid w:val="00D65315"/>
    <w:rsid w:val="00D65400"/>
    <w:rsid w:val="00D65966"/>
    <w:rsid w:val="00D65DC9"/>
    <w:rsid w:val="00D666D7"/>
    <w:rsid w:val="00D668E3"/>
    <w:rsid w:val="00D66AC1"/>
    <w:rsid w:val="00D67424"/>
    <w:rsid w:val="00D67709"/>
    <w:rsid w:val="00D67B97"/>
    <w:rsid w:val="00D67DB6"/>
    <w:rsid w:val="00D67E6C"/>
    <w:rsid w:val="00D70074"/>
    <w:rsid w:val="00D7058A"/>
    <w:rsid w:val="00D70A02"/>
    <w:rsid w:val="00D70EDE"/>
    <w:rsid w:val="00D714B7"/>
    <w:rsid w:val="00D71A5B"/>
    <w:rsid w:val="00D71B32"/>
    <w:rsid w:val="00D71F58"/>
    <w:rsid w:val="00D72227"/>
    <w:rsid w:val="00D727BA"/>
    <w:rsid w:val="00D728D5"/>
    <w:rsid w:val="00D72C96"/>
    <w:rsid w:val="00D72FD7"/>
    <w:rsid w:val="00D73B78"/>
    <w:rsid w:val="00D73D9D"/>
    <w:rsid w:val="00D73F47"/>
    <w:rsid w:val="00D745B1"/>
    <w:rsid w:val="00D74B62"/>
    <w:rsid w:val="00D74FDB"/>
    <w:rsid w:val="00D7555B"/>
    <w:rsid w:val="00D75648"/>
    <w:rsid w:val="00D7671D"/>
    <w:rsid w:val="00D769FC"/>
    <w:rsid w:val="00D76A1F"/>
    <w:rsid w:val="00D76DEB"/>
    <w:rsid w:val="00D778A4"/>
    <w:rsid w:val="00D77A45"/>
    <w:rsid w:val="00D77F9C"/>
    <w:rsid w:val="00D80360"/>
    <w:rsid w:val="00D80570"/>
    <w:rsid w:val="00D808DA"/>
    <w:rsid w:val="00D82DDE"/>
    <w:rsid w:val="00D82F55"/>
    <w:rsid w:val="00D832B4"/>
    <w:rsid w:val="00D833A5"/>
    <w:rsid w:val="00D833DC"/>
    <w:rsid w:val="00D8490A"/>
    <w:rsid w:val="00D8538E"/>
    <w:rsid w:val="00D85D3E"/>
    <w:rsid w:val="00D86017"/>
    <w:rsid w:val="00D861AB"/>
    <w:rsid w:val="00D86268"/>
    <w:rsid w:val="00D86947"/>
    <w:rsid w:val="00D86A85"/>
    <w:rsid w:val="00D87CDF"/>
    <w:rsid w:val="00D90385"/>
    <w:rsid w:val="00D9075E"/>
    <w:rsid w:val="00D90B3A"/>
    <w:rsid w:val="00D90B64"/>
    <w:rsid w:val="00D914F8"/>
    <w:rsid w:val="00D91532"/>
    <w:rsid w:val="00D9199A"/>
    <w:rsid w:val="00D91B33"/>
    <w:rsid w:val="00D9263C"/>
    <w:rsid w:val="00D9297E"/>
    <w:rsid w:val="00D93419"/>
    <w:rsid w:val="00D94207"/>
    <w:rsid w:val="00D94391"/>
    <w:rsid w:val="00D949A6"/>
    <w:rsid w:val="00D94B3A"/>
    <w:rsid w:val="00D94B55"/>
    <w:rsid w:val="00D955C2"/>
    <w:rsid w:val="00D96408"/>
    <w:rsid w:val="00D96C16"/>
    <w:rsid w:val="00D97668"/>
    <w:rsid w:val="00D97B0E"/>
    <w:rsid w:val="00DA069D"/>
    <w:rsid w:val="00DA06DE"/>
    <w:rsid w:val="00DA07A6"/>
    <w:rsid w:val="00DA0AC6"/>
    <w:rsid w:val="00DA16B6"/>
    <w:rsid w:val="00DA177E"/>
    <w:rsid w:val="00DA17C8"/>
    <w:rsid w:val="00DA1D16"/>
    <w:rsid w:val="00DA1EB0"/>
    <w:rsid w:val="00DA1EF4"/>
    <w:rsid w:val="00DA214A"/>
    <w:rsid w:val="00DA246E"/>
    <w:rsid w:val="00DA30E3"/>
    <w:rsid w:val="00DA3C5E"/>
    <w:rsid w:val="00DA3DD0"/>
    <w:rsid w:val="00DA43BC"/>
    <w:rsid w:val="00DA47E9"/>
    <w:rsid w:val="00DA4D95"/>
    <w:rsid w:val="00DA5400"/>
    <w:rsid w:val="00DA5F08"/>
    <w:rsid w:val="00DA6259"/>
    <w:rsid w:val="00DA6334"/>
    <w:rsid w:val="00DA645C"/>
    <w:rsid w:val="00DA65BB"/>
    <w:rsid w:val="00DA669E"/>
    <w:rsid w:val="00DA691F"/>
    <w:rsid w:val="00DA6B6E"/>
    <w:rsid w:val="00DA6E7C"/>
    <w:rsid w:val="00DA7442"/>
    <w:rsid w:val="00DA7603"/>
    <w:rsid w:val="00DB051E"/>
    <w:rsid w:val="00DB0882"/>
    <w:rsid w:val="00DB09AB"/>
    <w:rsid w:val="00DB128C"/>
    <w:rsid w:val="00DB14A3"/>
    <w:rsid w:val="00DB15EC"/>
    <w:rsid w:val="00DB24DB"/>
    <w:rsid w:val="00DB2AD2"/>
    <w:rsid w:val="00DB2AE3"/>
    <w:rsid w:val="00DB2FBB"/>
    <w:rsid w:val="00DB31EF"/>
    <w:rsid w:val="00DB34B8"/>
    <w:rsid w:val="00DB3C7E"/>
    <w:rsid w:val="00DB4085"/>
    <w:rsid w:val="00DB4305"/>
    <w:rsid w:val="00DB44C0"/>
    <w:rsid w:val="00DB4932"/>
    <w:rsid w:val="00DB4A8E"/>
    <w:rsid w:val="00DB4CBA"/>
    <w:rsid w:val="00DB4E76"/>
    <w:rsid w:val="00DB4FDF"/>
    <w:rsid w:val="00DB5430"/>
    <w:rsid w:val="00DB55D7"/>
    <w:rsid w:val="00DB5E1D"/>
    <w:rsid w:val="00DB6215"/>
    <w:rsid w:val="00DB6A52"/>
    <w:rsid w:val="00DB742E"/>
    <w:rsid w:val="00DB7A9E"/>
    <w:rsid w:val="00DC02C1"/>
    <w:rsid w:val="00DC0A2A"/>
    <w:rsid w:val="00DC0B9F"/>
    <w:rsid w:val="00DC0E73"/>
    <w:rsid w:val="00DC13F8"/>
    <w:rsid w:val="00DC1553"/>
    <w:rsid w:val="00DC1996"/>
    <w:rsid w:val="00DC1C50"/>
    <w:rsid w:val="00DC282E"/>
    <w:rsid w:val="00DC2FD4"/>
    <w:rsid w:val="00DC30DA"/>
    <w:rsid w:val="00DC33E7"/>
    <w:rsid w:val="00DC450B"/>
    <w:rsid w:val="00DC45D9"/>
    <w:rsid w:val="00DC481C"/>
    <w:rsid w:val="00DC4973"/>
    <w:rsid w:val="00DC4C46"/>
    <w:rsid w:val="00DC4E21"/>
    <w:rsid w:val="00DC4F7B"/>
    <w:rsid w:val="00DC5E1A"/>
    <w:rsid w:val="00DC5EC3"/>
    <w:rsid w:val="00DC6202"/>
    <w:rsid w:val="00DC697F"/>
    <w:rsid w:val="00DC6E2F"/>
    <w:rsid w:val="00DC763D"/>
    <w:rsid w:val="00DC7882"/>
    <w:rsid w:val="00DC7F1D"/>
    <w:rsid w:val="00DD02D6"/>
    <w:rsid w:val="00DD06A5"/>
    <w:rsid w:val="00DD0821"/>
    <w:rsid w:val="00DD0F42"/>
    <w:rsid w:val="00DD1421"/>
    <w:rsid w:val="00DD1E52"/>
    <w:rsid w:val="00DD20A4"/>
    <w:rsid w:val="00DD27E7"/>
    <w:rsid w:val="00DD3002"/>
    <w:rsid w:val="00DD334F"/>
    <w:rsid w:val="00DD3990"/>
    <w:rsid w:val="00DD3CAF"/>
    <w:rsid w:val="00DD3F3A"/>
    <w:rsid w:val="00DD4123"/>
    <w:rsid w:val="00DD4523"/>
    <w:rsid w:val="00DD4531"/>
    <w:rsid w:val="00DD47E5"/>
    <w:rsid w:val="00DD4804"/>
    <w:rsid w:val="00DD5073"/>
    <w:rsid w:val="00DD53EF"/>
    <w:rsid w:val="00DD6133"/>
    <w:rsid w:val="00DD63B9"/>
    <w:rsid w:val="00DD6D4D"/>
    <w:rsid w:val="00DD6FD2"/>
    <w:rsid w:val="00DD718A"/>
    <w:rsid w:val="00DD72B1"/>
    <w:rsid w:val="00DD7E4E"/>
    <w:rsid w:val="00DD7E5E"/>
    <w:rsid w:val="00DE1C3F"/>
    <w:rsid w:val="00DE2296"/>
    <w:rsid w:val="00DE230E"/>
    <w:rsid w:val="00DE2C2E"/>
    <w:rsid w:val="00DE34A9"/>
    <w:rsid w:val="00DE3DEA"/>
    <w:rsid w:val="00DE4BDD"/>
    <w:rsid w:val="00DE5102"/>
    <w:rsid w:val="00DE5D19"/>
    <w:rsid w:val="00DE5FC3"/>
    <w:rsid w:val="00DE67B6"/>
    <w:rsid w:val="00DE68A5"/>
    <w:rsid w:val="00DE6957"/>
    <w:rsid w:val="00DE701B"/>
    <w:rsid w:val="00DE72A1"/>
    <w:rsid w:val="00DE731D"/>
    <w:rsid w:val="00DE7B93"/>
    <w:rsid w:val="00DF035D"/>
    <w:rsid w:val="00DF0C82"/>
    <w:rsid w:val="00DF13BD"/>
    <w:rsid w:val="00DF1839"/>
    <w:rsid w:val="00DF1A67"/>
    <w:rsid w:val="00DF24D9"/>
    <w:rsid w:val="00DF31A2"/>
    <w:rsid w:val="00DF32F6"/>
    <w:rsid w:val="00DF348D"/>
    <w:rsid w:val="00DF3709"/>
    <w:rsid w:val="00DF3D90"/>
    <w:rsid w:val="00DF4759"/>
    <w:rsid w:val="00DF491C"/>
    <w:rsid w:val="00DF5850"/>
    <w:rsid w:val="00DF5DD1"/>
    <w:rsid w:val="00DF6B5F"/>
    <w:rsid w:val="00DF6DE2"/>
    <w:rsid w:val="00DF6E31"/>
    <w:rsid w:val="00DF7921"/>
    <w:rsid w:val="00DF7A5B"/>
    <w:rsid w:val="00E000AE"/>
    <w:rsid w:val="00E00206"/>
    <w:rsid w:val="00E002F3"/>
    <w:rsid w:val="00E014A3"/>
    <w:rsid w:val="00E019B4"/>
    <w:rsid w:val="00E02230"/>
    <w:rsid w:val="00E02447"/>
    <w:rsid w:val="00E02515"/>
    <w:rsid w:val="00E02614"/>
    <w:rsid w:val="00E02DC7"/>
    <w:rsid w:val="00E02E29"/>
    <w:rsid w:val="00E033C3"/>
    <w:rsid w:val="00E0353C"/>
    <w:rsid w:val="00E038C2"/>
    <w:rsid w:val="00E03ADD"/>
    <w:rsid w:val="00E040B2"/>
    <w:rsid w:val="00E042F2"/>
    <w:rsid w:val="00E05172"/>
    <w:rsid w:val="00E05187"/>
    <w:rsid w:val="00E05457"/>
    <w:rsid w:val="00E0546C"/>
    <w:rsid w:val="00E0557E"/>
    <w:rsid w:val="00E05784"/>
    <w:rsid w:val="00E05FDD"/>
    <w:rsid w:val="00E06009"/>
    <w:rsid w:val="00E065C8"/>
    <w:rsid w:val="00E06604"/>
    <w:rsid w:val="00E06606"/>
    <w:rsid w:val="00E066EC"/>
    <w:rsid w:val="00E06FE6"/>
    <w:rsid w:val="00E074D6"/>
    <w:rsid w:val="00E07566"/>
    <w:rsid w:val="00E078B5"/>
    <w:rsid w:val="00E103A9"/>
    <w:rsid w:val="00E11771"/>
    <w:rsid w:val="00E11997"/>
    <w:rsid w:val="00E11A93"/>
    <w:rsid w:val="00E11E66"/>
    <w:rsid w:val="00E1312F"/>
    <w:rsid w:val="00E131CA"/>
    <w:rsid w:val="00E136D4"/>
    <w:rsid w:val="00E136D7"/>
    <w:rsid w:val="00E13E73"/>
    <w:rsid w:val="00E13F18"/>
    <w:rsid w:val="00E140C2"/>
    <w:rsid w:val="00E143F9"/>
    <w:rsid w:val="00E146B1"/>
    <w:rsid w:val="00E15363"/>
    <w:rsid w:val="00E158E1"/>
    <w:rsid w:val="00E15991"/>
    <w:rsid w:val="00E15CEB"/>
    <w:rsid w:val="00E15CF2"/>
    <w:rsid w:val="00E16129"/>
    <w:rsid w:val="00E16218"/>
    <w:rsid w:val="00E1699B"/>
    <w:rsid w:val="00E16A22"/>
    <w:rsid w:val="00E16D87"/>
    <w:rsid w:val="00E17BA7"/>
    <w:rsid w:val="00E204DC"/>
    <w:rsid w:val="00E215E9"/>
    <w:rsid w:val="00E21FC1"/>
    <w:rsid w:val="00E223E7"/>
    <w:rsid w:val="00E232E4"/>
    <w:rsid w:val="00E239FD"/>
    <w:rsid w:val="00E23A07"/>
    <w:rsid w:val="00E247E7"/>
    <w:rsid w:val="00E24CE0"/>
    <w:rsid w:val="00E24DE8"/>
    <w:rsid w:val="00E24E63"/>
    <w:rsid w:val="00E24E74"/>
    <w:rsid w:val="00E253E5"/>
    <w:rsid w:val="00E25DA7"/>
    <w:rsid w:val="00E26B06"/>
    <w:rsid w:val="00E26CF6"/>
    <w:rsid w:val="00E26DAB"/>
    <w:rsid w:val="00E279F6"/>
    <w:rsid w:val="00E27DCA"/>
    <w:rsid w:val="00E305B6"/>
    <w:rsid w:val="00E3132D"/>
    <w:rsid w:val="00E314BD"/>
    <w:rsid w:val="00E3180E"/>
    <w:rsid w:val="00E31956"/>
    <w:rsid w:val="00E3199B"/>
    <w:rsid w:val="00E31F0F"/>
    <w:rsid w:val="00E32231"/>
    <w:rsid w:val="00E32433"/>
    <w:rsid w:val="00E3280A"/>
    <w:rsid w:val="00E32A3D"/>
    <w:rsid w:val="00E32A78"/>
    <w:rsid w:val="00E33568"/>
    <w:rsid w:val="00E336F2"/>
    <w:rsid w:val="00E33FF4"/>
    <w:rsid w:val="00E34730"/>
    <w:rsid w:val="00E34B9E"/>
    <w:rsid w:val="00E34D09"/>
    <w:rsid w:val="00E34E5E"/>
    <w:rsid w:val="00E3599E"/>
    <w:rsid w:val="00E35BF6"/>
    <w:rsid w:val="00E362B0"/>
    <w:rsid w:val="00E36A71"/>
    <w:rsid w:val="00E36FC9"/>
    <w:rsid w:val="00E3737D"/>
    <w:rsid w:val="00E37681"/>
    <w:rsid w:val="00E37E3B"/>
    <w:rsid w:val="00E37EDE"/>
    <w:rsid w:val="00E401A4"/>
    <w:rsid w:val="00E40519"/>
    <w:rsid w:val="00E40521"/>
    <w:rsid w:val="00E4075D"/>
    <w:rsid w:val="00E407BB"/>
    <w:rsid w:val="00E409CD"/>
    <w:rsid w:val="00E41177"/>
    <w:rsid w:val="00E4126C"/>
    <w:rsid w:val="00E41B19"/>
    <w:rsid w:val="00E41D1F"/>
    <w:rsid w:val="00E41FF2"/>
    <w:rsid w:val="00E422DF"/>
    <w:rsid w:val="00E42566"/>
    <w:rsid w:val="00E42CF4"/>
    <w:rsid w:val="00E42DB7"/>
    <w:rsid w:val="00E43C59"/>
    <w:rsid w:val="00E440D1"/>
    <w:rsid w:val="00E4410C"/>
    <w:rsid w:val="00E451F0"/>
    <w:rsid w:val="00E453E7"/>
    <w:rsid w:val="00E454FC"/>
    <w:rsid w:val="00E45567"/>
    <w:rsid w:val="00E4584B"/>
    <w:rsid w:val="00E458C9"/>
    <w:rsid w:val="00E45A4E"/>
    <w:rsid w:val="00E466BB"/>
    <w:rsid w:val="00E46816"/>
    <w:rsid w:val="00E46A87"/>
    <w:rsid w:val="00E4751D"/>
    <w:rsid w:val="00E47929"/>
    <w:rsid w:val="00E479F9"/>
    <w:rsid w:val="00E47B54"/>
    <w:rsid w:val="00E47D47"/>
    <w:rsid w:val="00E50899"/>
    <w:rsid w:val="00E50E1A"/>
    <w:rsid w:val="00E517A6"/>
    <w:rsid w:val="00E518DF"/>
    <w:rsid w:val="00E51CD8"/>
    <w:rsid w:val="00E528BD"/>
    <w:rsid w:val="00E52CB6"/>
    <w:rsid w:val="00E5306C"/>
    <w:rsid w:val="00E530B6"/>
    <w:rsid w:val="00E53945"/>
    <w:rsid w:val="00E53D29"/>
    <w:rsid w:val="00E549EA"/>
    <w:rsid w:val="00E54AB0"/>
    <w:rsid w:val="00E54B29"/>
    <w:rsid w:val="00E54F71"/>
    <w:rsid w:val="00E55319"/>
    <w:rsid w:val="00E555F3"/>
    <w:rsid w:val="00E556A2"/>
    <w:rsid w:val="00E55E95"/>
    <w:rsid w:val="00E56428"/>
    <w:rsid w:val="00E56793"/>
    <w:rsid w:val="00E56D35"/>
    <w:rsid w:val="00E578E0"/>
    <w:rsid w:val="00E5794A"/>
    <w:rsid w:val="00E57B08"/>
    <w:rsid w:val="00E57C3F"/>
    <w:rsid w:val="00E57C7A"/>
    <w:rsid w:val="00E57EC9"/>
    <w:rsid w:val="00E605E1"/>
    <w:rsid w:val="00E6097A"/>
    <w:rsid w:val="00E60E9F"/>
    <w:rsid w:val="00E613FD"/>
    <w:rsid w:val="00E616CB"/>
    <w:rsid w:val="00E61C0A"/>
    <w:rsid w:val="00E61F30"/>
    <w:rsid w:val="00E622ED"/>
    <w:rsid w:val="00E626DB"/>
    <w:rsid w:val="00E627A6"/>
    <w:rsid w:val="00E62A91"/>
    <w:rsid w:val="00E62B85"/>
    <w:rsid w:val="00E62F2A"/>
    <w:rsid w:val="00E631CC"/>
    <w:rsid w:val="00E63848"/>
    <w:rsid w:val="00E63C1A"/>
    <w:rsid w:val="00E640AB"/>
    <w:rsid w:val="00E645C6"/>
    <w:rsid w:val="00E64827"/>
    <w:rsid w:val="00E64CCA"/>
    <w:rsid w:val="00E654F3"/>
    <w:rsid w:val="00E65501"/>
    <w:rsid w:val="00E655F7"/>
    <w:rsid w:val="00E658F5"/>
    <w:rsid w:val="00E65939"/>
    <w:rsid w:val="00E65AF7"/>
    <w:rsid w:val="00E65B2E"/>
    <w:rsid w:val="00E65BE8"/>
    <w:rsid w:val="00E65F68"/>
    <w:rsid w:val="00E66004"/>
    <w:rsid w:val="00E6608E"/>
    <w:rsid w:val="00E660E3"/>
    <w:rsid w:val="00E660E9"/>
    <w:rsid w:val="00E6651E"/>
    <w:rsid w:val="00E66A37"/>
    <w:rsid w:val="00E67C52"/>
    <w:rsid w:val="00E7003D"/>
    <w:rsid w:val="00E70210"/>
    <w:rsid w:val="00E705E1"/>
    <w:rsid w:val="00E705E6"/>
    <w:rsid w:val="00E70CA2"/>
    <w:rsid w:val="00E70D0C"/>
    <w:rsid w:val="00E71038"/>
    <w:rsid w:val="00E71139"/>
    <w:rsid w:val="00E71378"/>
    <w:rsid w:val="00E713B9"/>
    <w:rsid w:val="00E7141C"/>
    <w:rsid w:val="00E714C1"/>
    <w:rsid w:val="00E71543"/>
    <w:rsid w:val="00E7181F"/>
    <w:rsid w:val="00E71907"/>
    <w:rsid w:val="00E71C96"/>
    <w:rsid w:val="00E72039"/>
    <w:rsid w:val="00E724F8"/>
    <w:rsid w:val="00E72788"/>
    <w:rsid w:val="00E7294F"/>
    <w:rsid w:val="00E72CD9"/>
    <w:rsid w:val="00E73AB1"/>
    <w:rsid w:val="00E73CF7"/>
    <w:rsid w:val="00E73DB3"/>
    <w:rsid w:val="00E74099"/>
    <w:rsid w:val="00E74617"/>
    <w:rsid w:val="00E752CA"/>
    <w:rsid w:val="00E752E8"/>
    <w:rsid w:val="00E7544B"/>
    <w:rsid w:val="00E75938"/>
    <w:rsid w:val="00E75D90"/>
    <w:rsid w:val="00E765C1"/>
    <w:rsid w:val="00E76D49"/>
    <w:rsid w:val="00E774A9"/>
    <w:rsid w:val="00E77823"/>
    <w:rsid w:val="00E77922"/>
    <w:rsid w:val="00E77AB9"/>
    <w:rsid w:val="00E77C3A"/>
    <w:rsid w:val="00E802AD"/>
    <w:rsid w:val="00E803E8"/>
    <w:rsid w:val="00E80502"/>
    <w:rsid w:val="00E8097B"/>
    <w:rsid w:val="00E81A53"/>
    <w:rsid w:val="00E827D2"/>
    <w:rsid w:val="00E829A3"/>
    <w:rsid w:val="00E82AF1"/>
    <w:rsid w:val="00E83B4F"/>
    <w:rsid w:val="00E83C8E"/>
    <w:rsid w:val="00E83EDD"/>
    <w:rsid w:val="00E849FF"/>
    <w:rsid w:val="00E84D3B"/>
    <w:rsid w:val="00E8545C"/>
    <w:rsid w:val="00E8574B"/>
    <w:rsid w:val="00E857B0"/>
    <w:rsid w:val="00E8663C"/>
    <w:rsid w:val="00E866BA"/>
    <w:rsid w:val="00E86D4A"/>
    <w:rsid w:val="00E86F46"/>
    <w:rsid w:val="00E872AF"/>
    <w:rsid w:val="00E872B1"/>
    <w:rsid w:val="00E87864"/>
    <w:rsid w:val="00E8798D"/>
    <w:rsid w:val="00E87D4C"/>
    <w:rsid w:val="00E90751"/>
    <w:rsid w:val="00E908DE"/>
    <w:rsid w:val="00E90E6B"/>
    <w:rsid w:val="00E91544"/>
    <w:rsid w:val="00E91FF7"/>
    <w:rsid w:val="00E925BE"/>
    <w:rsid w:val="00E92723"/>
    <w:rsid w:val="00E93370"/>
    <w:rsid w:val="00E935DE"/>
    <w:rsid w:val="00E93AC5"/>
    <w:rsid w:val="00E93C6E"/>
    <w:rsid w:val="00E93DDA"/>
    <w:rsid w:val="00E9422B"/>
    <w:rsid w:val="00E9424A"/>
    <w:rsid w:val="00E94999"/>
    <w:rsid w:val="00E94ECC"/>
    <w:rsid w:val="00E95DCF"/>
    <w:rsid w:val="00E96E0D"/>
    <w:rsid w:val="00E97020"/>
    <w:rsid w:val="00E97153"/>
    <w:rsid w:val="00E979E6"/>
    <w:rsid w:val="00EA08B8"/>
    <w:rsid w:val="00EA0EF1"/>
    <w:rsid w:val="00EA12AA"/>
    <w:rsid w:val="00EA1656"/>
    <w:rsid w:val="00EA1781"/>
    <w:rsid w:val="00EA1F5B"/>
    <w:rsid w:val="00EA29E0"/>
    <w:rsid w:val="00EA32BA"/>
    <w:rsid w:val="00EA33F8"/>
    <w:rsid w:val="00EA3761"/>
    <w:rsid w:val="00EA3CC9"/>
    <w:rsid w:val="00EA45B3"/>
    <w:rsid w:val="00EA4EE3"/>
    <w:rsid w:val="00EA52E4"/>
    <w:rsid w:val="00EA56F4"/>
    <w:rsid w:val="00EA5781"/>
    <w:rsid w:val="00EA5F31"/>
    <w:rsid w:val="00EA6A98"/>
    <w:rsid w:val="00EA734D"/>
    <w:rsid w:val="00EA7F16"/>
    <w:rsid w:val="00EB0767"/>
    <w:rsid w:val="00EB0788"/>
    <w:rsid w:val="00EB0D7E"/>
    <w:rsid w:val="00EB0DE5"/>
    <w:rsid w:val="00EB10D2"/>
    <w:rsid w:val="00EB1966"/>
    <w:rsid w:val="00EB1A8A"/>
    <w:rsid w:val="00EB2046"/>
    <w:rsid w:val="00EB2174"/>
    <w:rsid w:val="00EB22C3"/>
    <w:rsid w:val="00EB2A1A"/>
    <w:rsid w:val="00EB2C12"/>
    <w:rsid w:val="00EB2D22"/>
    <w:rsid w:val="00EB30EA"/>
    <w:rsid w:val="00EB32DC"/>
    <w:rsid w:val="00EB3601"/>
    <w:rsid w:val="00EB3A24"/>
    <w:rsid w:val="00EB3D8E"/>
    <w:rsid w:val="00EB3EBD"/>
    <w:rsid w:val="00EB4AA3"/>
    <w:rsid w:val="00EB4DDD"/>
    <w:rsid w:val="00EB4F55"/>
    <w:rsid w:val="00EB53F2"/>
    <w:rsid w:val="00EB6327"/>
    <w:rsid w:val="00EB64DE"/>
    <w:rsid w:val="00EB65D4"/>
    <w:rsid w:val="00EB6D93"/>
    <w:rsid w:val="00EB6E39"/>
    <w:rsid w:val="00EB6F6A"/>
    <w:rsid w:val="00EB74BC"/>
    <w:rsid w:val="00EB7D2B"/>
    <w:rsid w:val="00EC010F"/>
    <w:rsid w:val="00EC05D9"/>
    <w:rsid w:val="00EC1579"/>
    <w:rsid w:val="00EC18AA"/>
    <w:rsid w:val="00EC1EE1"/>
    <w:rsid w:val="00EC2906"/>
    <w:rsid w:val="00EC2D70"/>
    <w:rsid w:val="00EC3317"/>
    <w:rsid w:val="00EC3585"/>
    <w:rsid w:val="00EC3AB7"/>
    <w:rsid w:val="00EC40FC"/>
    <w:rsid w:val="00EC42C0"/>
    <w:rsid w:val="00EC4692"/>
    <w:rsid w:val="00EC46CD"/>
    <w:rsid w:val="00EC4AEE"/>
    <w:rsid w:val="00EC4FDA"/>
    <w:rsid w:val="00EC509F"/>
    <w:rsid w:val="00EC52E0"/>
    <w:rsid w:val="00EC5AB3"/>
    <w:rsid w:val="00EC64AA"/>
    <w:rsid w:val="00EC7041"/>
    <w:rsid w:val="00EC7648"/>
    <w:rsid w:val="00EC7DAD"/>
    <w:rsid w:val="00ED0129"/>
    <w:rsid w:val="00ED0374"/>
    <w:rsid w:val="00ED05B5"/>
    <w:rsid w:val="00ED16D3"/>
    <w:rsid w:val="00ED1B69"/>
    <w:rsid w:val="00ED1C95"/>
    <w:rsid w:val="00ED1FE1"/>
    <w:rsid w:val="00ED22C0"/>
    <w:rsid w:val="00ED25AA"/>
    <w:rsid w:val="00ED2E98"/>
    <w:rsid w:val="00ED2F69"/>
    <w:rsid w:val="00ED3054"/>
    <w:rsid w:val="00ED3758"/>
    <w:rsid w:val="00ED46C0"/>
    <w:rsid w:val="00ED4B44"/>
    <w:rsid w:val="00ED4E35"/>
    <w:rsid w:val="00ED5172"/>
    <w:rsid w:val="00ED53DE"/>
    <w:rsid w:val="00ED59C7"/>
    <w:rsid w:val="00ED629D"/>
    <w:rsid w:val="00ED6A5E"/>
    <w:rsid w:val="00ED6A84"/>
    <w:rsid w:val="00ED6CA0"/>
    <w:rsid w:val="00ED704A"/>
    <w:rsid w:val="00ED725F"/>
    <w:rsid w:val="00ED748D"/>
    <w:rsid w:val="00ED79F4"/>
    <w:rsid w:val="00ED7A9C"/>
    <w:rsid w:val="00ED7B1E"/>
    <w:rsid w:val="00ED7EB3"/>
    <w:rsid w:val="00EE0806"/>
    <w:rsid w:val="00EE10C2"/>
    <w:rsid w:val="00EE1105"/>
    <w:rsid w:val="00EE1815"/>
    <w:rsid w:val="00EE1DB6"/>
    <w:rsid w:val="00EE2F14"/>
    <w:rsid w:val="00EE3A5D"/>
    <w:rsid w:val="00EE3C9A"/>
    <w:rsid w:val="00EE474C"/>
    <w:rsid w:val="00EE494D"/>
    <w:rsid w:val="00EE4BD1"/>
    <w:rsid w:val="00EE4EAE"/>
    <w:rsid w:val="00EE5082"/>
    <w:rsid w:val="00EE554D"/>
    <w:rsid w:val="00EE60F9"/>
    <w:rsid w:val="00EE7A19"/>
    <w:rsid w:val="00EF0264"/>
    <w:rsid w:val="00EF051E"/>
    <w:rsid w:val="00EF07E2"/>
    <w:rsid w:val="00EF0A1B"/>
    <w:rsid w:val="00EF0CEA"/>
    <w:rsid w:val="00EF2C7E"/>
    <w:rsid w:val="00EF2EAC"/>
    <w:rsid w:val="00EF2FFD"/>
    <w:rsid w:val="00EF3DF2"/>
    <w:rsid w:val="00EF432F"/>
    <w:rsid w:val="00EF469A"/>
    <w:rsid w:val="00EF48FD"/>
    <w:rsid w:val="00EF4EE7"/>
    <w:rsid w:val="00EF520E"/>
    <w:rsid w:val="00EF5334"/>
    <w:rsid w:val="00EF5A4A"/>
    <w:rsid w:val="00EF5D09"/>
    <w:rsid w:val="00EF6542"/>
    <w:rsid w:val="00EF6F4C"/>
    <w:rsid w:val="00EF7295"/>
    <w:rsid w:val="00EF72AE"/>
    <w:rsid w:val="00EF72C0"/>
    <w:rsid w:val="00F00000"/>
    <w:rsid w:val="00F00E31"/>
    <w:rsid w:val="00F010B6"/>
    <w:rsid w:val="00F01D1E"/>
    <w:rsid w:val="00F01F88"/>
    <w:rsid w:val="00F0253E"/>
    <w:rsid w:val="00F02EDB"/>
    <w:rsid w:val="00F033FD"/>
    <w:rsid w:val="00F038E5"/>
    <w:rsid w:val="00F0410F"/>
    <w:rsid w:val="00F0422D"/>
    <w:rsid w:val="00F043D0"/>
    <w:rsid w:val="00F04861"/>
    <w:rsid w:val="00F05140"/>
    <w:rsid w:val="00F051E9"/>
    <w:rsid w:val="00F052FF"/>
    <w:rsid w:val="00F05525"/>
    <w:rsid w:val="00F055F1"/>
    <w:rsid w:val="00F056FB"/>
    <w:rsid w:val="00F05C44"/>
    <w:rsid w:val="00F078AA"/>
    <w:rsid w:val="00F07E17"/>
    <w:rsid w:val="00F10168"/>
    <w:rsid w:val="00F105FC"/>
    <w:rsid w:val="00F10D99"/>
    <w:rsid w:val="00F11C91"/>
    <w:rsid w:val="00F127A0"/>
    <w:rsid w:val="00F13C17"/>
    <w:rsid w:val="00F14E93"/>
    <w:rsid w:val="00F14F2F"/>
    <w:rsid w:val="00F14FD6"/>
    <w:rsid w:val="00F15014"/>
    <w:rsid w:val="00F152EF"/>
    <w:rsid w:val="00F153E7"/>
    <w:rsid w:val="00F1624D"/>
    <w:rsid w:val="00F16418"/>
    <w:rsid w:val="00F16765"/>
    <w:rsid w:val="00F167A0"/>
    <w:rsid w:val="00F16C3F"/>
    <w:rsid w:val="00F16F46"/>
    <w:rsid w:val="00F17603"/>
    <w:rsid w:val="00F17659"/>
    <w:rsid w:val="00F17761"/>
    <w:rsid w:val="00F200A8"/>
    <w:rsid w:val="00F20C85"/>
    <w:rsid w:val="00F20F9E"/>
    <w:rsid w:val="00F21103"/>
    <w:rsid w:val="00F214C2"/>
    <w:rsid w:val="00F215BE"/>
    <w:rsid w:val="00F21724"/>
    <w:rsid w:val="00F218CA"/>
    <w:rsid w:val="00F224DD"/>
    <w:rsid w:val="00F2266E"/>
    <w:rsid w:val="00F22E5B"/>
    <w:rsid w:val="00F234F6"/>
    <w:rsid w:val="00F236C1"/>
    <w:rsid w:val="00F23A1B"/>
    <w:rsid w:val="00F23C66"/>
    <w:rsid w:val="00F23CE7"/>
    <w:rsid w:val="00F23CFD"/>
    <w:rsid w:val="00F24C60"/>
    <w:rsid w:val="00F25C7D"/>
    <w:rsid w:val="00F25D9E"/>
    <w:rsid w:val="00F26890"/>
    <w:rsid w:val="00F274D2"/>
    <w:rsid w:val="00F27B91"/>
    <w:rsid w:val="00F27C11"/>
    <w:rsid w:val="00F27E7A"/>
    <w:rsid w:val="00F3023C"/>
    <w:rsid w:val="00F30901"/>
    <w:rsid w:val="00F30B28"/>
    <w:rsid w:val="00F30FC2"/>
    <w:rsid w:val="00F311A3"/>
    <w:rsid w:val="00F31280"/>
    <w:rsid w:val="00F312A9"/>
    <w:rsid w:val="00F31810"/>
    <w:rsid w:val="00F320A8"/>
    <w:rsid w:val="00F322A6"/>
    <w:rsid w:val="00F327B8"/>
    <w:rsid w:val="00F329E9"/>
    <w:rsid w:val="00F32FDE"/>
    <w:rsid w:val="00F33420"/>
    <w:rsid w:val="00F338FA"/>
    <w:rsid w:val="00F33972"/>
    <w:rsid w:val="00F33AA3"/>
    <w:rsid w:val="00F33DDA"/>
    <w:rsid w:val="00F33EF8"/>
    <w:rsid w:val="00F34339"/>
    <w:rsid w:val="00F343BE"/>
    <w:rsid w:val="00F34FEA"/>
    <w:rsid w:val="00F35050"/>
    <w:rsid w:val="00F35430"/>
    <w:rsid w:val="00F35572"/>
    <w:rsid w:val="00F35ED2"/>
    <w:rsid w:val="00F367F1"/>
    <w:rsid w:val="00F36F1F"/>
    <w:rsid w:val="00F376D2"/>
    <w:rsid w:val="00F378D2"/>
    <w:rsid w:val="00F37AD5"/>
    <w:rsid w:val="00F37F09"/>
    <w:rsid w:val="00F4001A"/>
    <w:rsid w:val="00F4099E"/>
    <w:rsid w:val="00F41522"/>
    <w:rsid w:val="00F41555"/>
    <w:rsid w:val="00F415B0"/>
    <w:rsid w:val="00F42ED8"/>
    <w:rsid w:val="00F4373C"/>
    <w:rsid w:val="00F438C1"/>
    <w:rsid w:val="00F44252"/>
    <w:rsid w:val="00F44A63"/>
    <w:rsid w:val="00F44EAB"/>
    <w:rsid w:val="00F451AE"/>
    <w:rsid w:val="00F452C0"/>
    <w:rsid w:val="00F452E4"/>
    <w:rsid w:val="00F45BB0"/>
    <w:rsid w:val="00F461EF"/>
    <w:rsid w:val="00F46E62"/>
    <w:rsid w:val="00F46ED2"/>
    <w:rsid w:val="00F47210"/>
    <w:rsid w:val="00F47262"/>
    <w:rsid w:val="00F476C2"/>
    <w:rsid w:val="00F47880"/>
    <w:rsid w:val="00F47A15"/>
    <w:rsid w:val="00F47C40"/>
    <w:rsid w:val="00F47ED2"/>
    <w:rsid w:val="00F50790"/>
    <w:rsid w:val="00F50C6F"/>
    <w:rsid w:val="00F50FA2"/>
    <w:rsid w:val="00F5120E"/>
    <w:rsid w:val="00F51A5E"/>
    <w:rsid w:val="00F522A5"/>
    <w:rsid w:val="00F530AE"/>
    <w:rsid w:val="00F53127"/>
    <w:rsid w:val="00F531DD"/>
    <w:rsid w:val="00F5363B"/>
    <w:rsid w:val="00F53D1E"/>
    <w:rsid w:val="00F54FDD"/>
    <w:rsid w:val="00F55579"/>
    <w:rsid w:val="00F55591"/>
    <w:rsid w:val="00F5573B"/>
    <w:rsid w:val="00F55AFC"/>
    <w:rsid w:val="00F55DA9"/>
    <w:rsid w:val="00F55F48"/>
    <w:rsid w:val="00F5696F"/>
    <w:rsid w:val="00F56C23"/>
    <w:rsid w:val="00F57414"/>
    <w:rsid w:val="00F6043D"/>
    <w:rsid w:val="00F6044D"/>
    <w:rsid w:val="00F60A64"/>
    <w:rsid w:val="00F60C88"/>
    <w:rsid w:val="00F61496"/>
    <w:rsid w:val="00F61578"/>
    <w:rsid w:val="00F61C08"/>
    <w:rsid w:val="00F61D49"/>
    <w:rsid w:val="00F61F20"/>
    <w:rsid w:val="00F62062"/>
    <w:rsid w:val="00F624DF"/>
    <w:rsid w:val="00F6287D"/>
    <w:rsid w:val="00F62EA1"/>
    <w:rsid w:val="00F63BD7"/>
    <w:rsid w:val="00F644F0"/>
    <w:rsid w:val="00F645B2"/>
    <w:rsid w:val="00F64767"/>
    <w:rsid w:val="00F6487E"/>
    <w:rsid w:val="00F64C4D"/>
    <w:rsid w:val="00F64DA6"/>
    <w:rsid w:val="00F65245"/>
    <w:rsid w:val="00F655D8"/>
    <w:rsid w:val="00F6566C"/>
    <w:rsid w:val="00F656CE"/>
    <w:rsid w:val="00F66163"/>
    <w:rsid w:val="00F666B4"/>
    <w:rsid w:val="00F67172"/>
    <w:rsid w:val="00F671AC"/>
    <w:rsid w:val="00F678C6"/>
    <w:rsid w:val="00F67983"/>
    <w:rsid w:val="00F70201"/>
    <w:rsid w:val="00F70DBC"/>
    <w:rsid w:val="00F7149F"/>
    <w:rsid w:val="00F71B40"/>
    <w:rsid w:val="00F71C90"/>
    <w:rsid w:val="00F72417"/>
    <w:rsid w:val="00F724F5"/>
    <w:rsid w:val="00F730D7"/>
    <w:rsid w:val="00F7312F"/>
    <w:rsid w:val="00F73376"/>
    <w:rsid w:val="00F73A84"/>
    <w:rsid w:val="00F7591A"/>
    <w:rsid w:val="00F75D8C"/>
    <w:rsid w:val="00F76176"/>
    <w:rsid w:val="00F766EF"/>
    <w:rsid w:val="00F7699F"/>
    <w:rsid w:val="00F76EBC"/>
    <w:rsid w:val="00F77BCC"/>
    <w:rsid w:val="00F8066C"/>
    <w:rsid w:val="00F808E9"/>
    <w:rsid w:val="00F80A54"/>
    <w:rsid w:val="00F80E95"/>
    <w:rsid w:val="00F80F4D"/>
    <w:rsid w:val="00F810DE"/>
    <w:rsid w:val="00F8131D"/>
    <w:rsid w:val="00F815EA"/>
    <w:rsid w:val="00F81BB5"/>
    <w:rsid w:val="00F822F4"/>
    <w:rsid w:val="00F82414"/>
    <w:rsid w:val="00F82B11"/>
    <w:rsid w:val="00F82B91"/>
    <w:rsid w:val="00F82D3E"/>
    <w:rsid w:val="00F83C71"/>
    <w:rsid w:val="00F84510"/>
    <w:rsid w:val="00F8462F"/>
    <w:rsid w:val="00F84744"/>
    <w:rsid w:val="00F8489A"/>
    <w:rsid w:val="00F84A87"/>
    <w:rsid w:val="00F84C65"/>
    <w:rsid w:val="00F84D03"/>
    <w:rsid w:val="00F85837"/>
    <w:rsid w:val="00F85935"/>
    <w:rsid w:val="00F85B57"/>
    <w:rsid w:val="00F85CD3"/>
    <w:rsid w:val="00F86978"/>
    <w:rsid w:val="00F86A6B"/>
    <w:rsid w:val="00F86EE3"/>
    <w:rsid w:val="00F8709C"/>
    <w:rsid w:val="00F879A1"/>
    <w:rsid w:val="00F90749"/>
    <w:rsid w:val="00F90819"/>
    <w:rsid w:val="00F908FC"/>
    <w:rsid w:val="00F9128E"/>
    <w:rsid w:val="00F91518"/>
    <w:rsid w:val="00F91718"/>
    <w:rsid w:val="00F91AA0"/>
    <w:rsid w:val="00F923D4"/>
    <w:rsid w:val="00F92714"/>
    <w:rsid w:val="00F92A9D"/>
    <w:rsid w:val="00F92B48"/>
    <w:rsid w:val="00F93472"/>
    <w:rsid w:val="00F940DD"/>
    <w:rsid w:val="00F9414D"/>
    <w:rsid w:val="00F949C2"/>
    <w:rsid w:val="00F94A41"/>
    <w:rsid w:val="00F95253"/>
    <w:rsid w:val="00F95CB3"/>
    <w:rsid w:val="00F95E38"/>
    <w:rsid w:val="00F96DBA"/>
    <w:rsid w:val="00F9750D"/>
    <w:rsid w:val="00F975DC"/>
    <w:rsid w:val="00F97677"/>
    <w:rsid w:val="00F9776F"/>
    <w:rsid w:val="00F978DE"/>
    <w:rsid w:val="00F97B39"/>
    <w:rsid w:val="00F97C90"/>
    <w:rsid w:val="00FA07FD"/>
    <w:rsid w:val="00FA0E3A"/>
    <w:rsid w:val="00FA13CE"/>
    <w:rsid w:val="00FA17E1"/>
    <w:rsid w:val="00FA1BA2"/>
    <w:rsid w:val="00FA2290"/>
    <w:rsid w:val="00FA22BA"/>
    <w:rsid w:val="00FA254F"/>
    <w:rsid w:val="00FA2EE7"/>
    <w:rsid w:val="00FA3532"/>
    <w:rsid w:val="00FA3BBA"/>
    <w:rsid w:val="00FA3DDB"/>
    <w:rsid w:val="00FA3F0E"/>
    <w:rsid w:val="00FA4320"/>
    <w:rsid w:val="00FA5F24"/>
    <w:rsid w:val="00FA6446"/>
    <w:rsid w:val="00FA6A07"/>
    <w:rsid w:val="00FA6E78"/>
    <w:rsid w:val="00FA7854"/>
    <w:rsid w:val="00FA7BF2"/>
    <w:rsid w:val="00FB0A0D"/>
    <w:rsid w:val="00FB0B13"/>
    <w:rsid w:val="00FB0B17"/>
    <w:rsid w:val="00FB0B4E"/>
    <w:rsid w:val="00FB18DF"/>
    <w:rsid w:val="00FB2202"/>
    <w:rsid w:val="00FB2F6C"/>
    <w:rsid w:val="00FB2F9D"/>
    <w:rsid w:val="00FB37C6"/>
    <w:rsid w:val="00FB3BD3"/>
    <w:rsid w:val="00FB3D89"/>
    <w:rsid w:val="00FB4CBA"/>
    <w:rsid w:val="00FB4D9F"/>
    <w:rsid w:val="00FB5CD7"/>
    <w:rsid w:val="00FB62CC"/>
    <w:rsid w:val="00FB67CB"/>
    <w:rsid w:val="00FB7ED8"/>
    <w:rsid w:val="00FB7F13"/>
    <w:rsid w:val="00FB7F91"/>
    <w:rsid w:val="00FC0764"/>
    <w:rsid w:val="00FC0F31"/>
    <w:rsid w:val="00FC0F84"/>
    <w:rsid w:val="00FC1448"/>
    <w:rsid w:val="00FC14D6"/>
    <w:rsid w:val="00FC1571"/>
    <w:rsid w:val="00FC1CDF"/>
    <w:rsid w:val="00FC1DBA"/>
    <w:rsid w:val="00FC20B7"/>
    <w:rsid w:val="00FC22A3"/>
    <w:rsid w:val="00FC2775"/>
    <w:rsid w:val="00FC294D"/>
    <w:rsid w:val="00FC2A8F"/>
    <w:rsid w:val="00FC2B9A"/>
    <w:rsid w:val="00FC30B5"/>
    <w:rsid w:val="00FC3270"/>
    <w:rsid w:val="00FC3810"/>
    <w:rsid w:val="00FC39D3"/>
    <w:rsid w:val="00FC3D4D"/>
    <w:rsid w:val="00FC449F"/>
    <w:rsid w:val="00FC499E"/>
    <w:rsid w:val="00FC5032"/>
    <w:rsid w:val="00FC5141"/>
    <w:rsid w:val="00FC58A9"/>
    <w:rsid w:val="00FC58E4"/>
    <w:rsid w:val="00FC5A84"/>
    <w:rsid w:val="00FC5BB5"/>
    <w:rsid w:val="00FC5CBE"/>
    <w:rsid w:val="00FC60AB"/>
    <w:rsid w:val="00FC6739"/>
    <w:rsid w:val="00FC732D"/>
    <w:rsid w:val="00FC7454"/>
    <w:rsid w:val="00FC7802"/>
    <w:rsid w:val="00FC78A2"/>
    <w:rsid w:val="00FC7F90"/>
    <w:rsid w:val="00FD010E"/>
    <w:rsid w:val="00FD07AC"/>
    <w:rsid w:val="00FD085E"/>
    <w:rsid w:val="00FD0B72"/>
    <w:rsid w:val="00FD1C30"/>
    <w:rsid w:val="00FD1F9C"/>
    <w:rsid w:val="00FD2E75"/>
    <w:rsid w:val="00FD307F"/>
    <w:rsid w:val="00FD30B4"/>
    <w:rsid w:val="00FD3158"/>
    <w:rsid w:val="00FD3A48"/>
    <w:rsid w:val="00FD3C4A"/>
    <w:rsid w:val="00FD4ADE"/>
    <w:rsid w:val="00FD4CB2"/>
    <w:rsid w:val="00FD6311"/>
    <w:rsid w:val="00FD651E"/>
    <w:rsid w:val="00FD66E7"/>
    <w:rsid w:val="00FD6D97"/>
    <w:rsid w:val="00FD6FCC"/>
    <w:rsid w:val="00FD71E9"/>
    <w:rsid w:val="00FD75E0"/>
    <w:rsid w:val="00FD7770"/>
    <w:rsid w:val="00FD7EF9"/>
    <w:rsid w:val="00FE020D"/>
    <w:rsid w:val="00FE09AA"/>
    <w:rsid w:val="00FE0A41"/>
    <w:rsid w:val="00FE0FE7"/>
    <w:rsid w:val="00FE12AA"/>
    <w:rsid w:val="00FE1375"/>
    <w:rsid w:val="00FE13D1"/>
    <w:rsid w:val="00FE1D13"/>
    <w:rsid w:val="00FE21A1"/>
    <w:rsid w:val="00FE2650"/>
    <w:rsid w:val="00FE27CC"/>
    <w:rsid w:val="00FE2BD2"/>
    <w:rsid w:val="00FE3127"/>
    <w:rsid w:val="00FE316C"/>
    <w:rsid w:val="00FE32B0"/>
    <w:rsid w:val="00FE3CC8"/>
    <w:rsid w:val="00FE47C2"/>
    <w:rsid w:val="00FE48CC"/>
    <w:rsid w:val="00FE4C10"/>
    <w:rsid w:val="00FE4CA6"/>
    <w:rsid w:val="00FE5025"/>
    <w:rsid w:val="00FE524D"/>
    <w:rsid w:val="00FE5913"/>
    <w:rsid w:val="00FE597F"/>
    <w:rsid w:val="00FE5E89"/>
    <w:rsid w:val="00FE620B"/>
    <w:rsid w:val="00FE67D1"/>
    <w:rsid w:val="00FE6858"/>
    <w:rsid w:val="00FE78C8"/>
    <w:rsid w:val="00FE7ABB"/>
    <w:rsid w:val="00FE7E30"/>
    <w:rsid w:val="00FF0611"/>
    <w:rsid w:val="00FF0862"/>
    <w:rsid w:val="00FF0FBE"/>
    <w:rsid w:val="00FF1523"/>
    <w:rsid w:val="00FF1E21"/>
    <w:rsid w:val="00FF2765"/>
    <w:rsid w:val="00FF2B27"/>
    <w:rsid w:val="00FF31A4"/>
    <w:rsid w:val="00FF362C"/>
    <w:rsid w:val="00FF3D2A"/>
    <w:rsid w:val="00FF3EA7"/>
    <w:rsid w:val="00FF3ED9"/>
    <w:rsid w:val="00FF3EE2"/>
    <w:rsid w:val="00FF3FE1"/>
    <w:rsid w:val="00FF42F1"/>
    <w:rsid w:val="00FF5E93"/>
    <w:rsid w:val="00FF6CF8"/>
    <w:rsid w:val="00FF6EC9"/>
    <w:rsid w:val="00FF733B"/>
    <w:rsid w:val="00FF759C"/>
    <w:rsid w:val="00FF7674"/>
    <w:rsid w:val="00FF77CF"/>
    <w:rsid w:val="00FF7886"/>
    <w:rsid w:val="00FF7D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8CE1B"/>
  <w15:docId w15:val="{82850F0D-D252-5F4A-8EA3-20D94A53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qFormat="1"/>
    <w:lsdException w:name="Medium Grid 2 Accent 3"/>
    <w:lsdException w:name="Medium Grid 3 Accent 3"/>
    <w:lsdException w:name="Dark List Accent 3"/>
    <w:lsdException w:name="Colorful Shading Accent 3" w:qFormat="1"/>
    <w:lsdException w:name="Colorful List Accent 3" w:qFormat="1"/>
    <w:lsdException w:name="Colorful Grid Accent 3" w:qFormat="1"/>
    <w:lsdException w:name="Light Shading Accent 4"/>
    <w:lsdException w:name="Light List Accent 4"/>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79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11C"/>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rkList-Accent51">
    <w:name w:val="Dark List - Accent 51"/>
    <w:basedOn w:val="Normal"/>
    <w:uiPriority w:val="34"/>
    <w:qFormat/>
    <w:rsid w:val="00053974"/>
    <w:pPr>
      <w:spacing w:line="259" w:lineRule="auto"/>
      <w:ind w:left="720"/>
      <w:contextualSpacing/>
    </w:pPr>
    <w:rPr>
      <w:rFonts w:ascii="Calibri" w:eastAsia="Calibri" w:hAnsi="Calibri"/>
    </w:rPr>
  </w:style>
  <w:style w:type="character" w:styleId="CommentReference">
    <w:name w:val="annotation reference"/>
    <w:uiPriority w:val="99"/>
    <w:semiHidden/>
    <w:unhideWhenUsed/>
    <w:rsid w:val="00053974"/>
    <w:rPr>
      <w:sz w:val="16"/>
      <w:szCs w:val="16"/>
    </w:rPr>
  </w:style>
  <w:style w:type="paragraph" w:styleId="CommentText">
    <w:name w:val="annotation text"/>
    <w:basedOn w:val="Normal"/>
    <w:link w:val="CommentTextChar"/>
    <w:uiPriority w:val="99"/>
    <w:semiHidden/>
    <w:unhideWhenUsed/>
    <w:rsid w:val="00053974"/>
    <w:rPr>
      <w:rFonts w:ascii="Calibri" w:eastAsia="Calibri" w:hAnsi="Calibri"/>
      <w:sz w:val="20"/>
      <w:szCs w:val="20"/>
      <w:lang w:val="vi-VN"/>
    </w:rPr>
  </w:style>
  <w:style w:type="character" w:customStyle="1" w:styleId="CommentTextChar">
    <w:name w:val="Comment Text Char"/>
    <w:link w:val="CommentText"/>
    <w:uiPriority w:val="99"/>
    <w:semiHidden/>
    <w:rsid w:val="00053974"/>
    <w:rPr>
      <w:sz w:val="20"/>
      <w:szCs w:val="20"/>
      <w:lang w:val="vi-VN"/>
    </w:rPr>
  </w:style>
  <w:style w:type="paragraph" w:styleId="BalloonText">
    <w:name w:val="Balloon Text"/>
    <w:basedOn w:val="Normal"/>
    <w:link w:val="BalloonTextChar"/>
    <w:uiPriority w:val="99"/>
    <w:semiHidden/>
    <w:unhideWhenUsed/>
    <w:rsid w:val="00053974"/>
    <w:rPr>
      <w:rFonts w:ascii="Segoe UI" w:eastAsia="Calibri" w:hAnsi="Segoe UI"/>
      <w:sz w:val="18"/>
      <w:szCs w:val="18"/>
      <w:lang w:val="vi-VN"/>
    </w:rPr>
  </w:style>
  <w:style w:type="character" w:customStyle="1" w:styleId="BalloonTextChar">
    <w:name w:val="Balloon Text Char"/>
    <w:link w:val="BalloonText"/>
    <w:uiPriority w:val="99"/>
    <w:semiHidden/>
    <w:rsid w:val="00053974"/>
    <w:rPr>
      <w:rFonts w:ascii="Segoe UI" w:eastAsia="Calibri" w:hAnsi="Segoe UI" w:cs="Segoe UI"/>
      <w:sz w:val="18"/>
      <w:szCs w:val="18"/>
      <w:lang w:val="vi-VN"/>
    </w:rPr>
  </w:style>
  <w:style w:type="paragraph" w:styleId="Header">
    <w:name w:val="header"/>
    <w:basedOn w:val="Normal"/>
    <w:link w:val="HeaderChar"/>
    <w:uiPriority w:val="99"/>
    <w:unhideWhenUsed/>
    <w:rsid w:val="00395810"/>
    <w:pPr>
      <w:tabs>
        <w:tab w:val="center" w:pos="4680"/>
        <w:tab w:val="right" w:pos="9360"/>
      </w:tabs>
    </w:pPr>
    <w:rPr>
      <w:rFonts w:ascii="Calibri" w:eastAsia="Calibri" w:hAnsi="Calibri"/>
      <w:sz w:val="20"/>
      <w:szCs w:val="20"/>
      <w:lang w:val="vi-VN"/>
    </w:rPr>
  </w:style>
  <w:style w:type="character" w:customStyle="1" w:styleId="HeaderChar">
    <w:name w:val="Header Char"/>
    <w:link w:val="Header"/>
    <w:uiPriority w:val="99"/>
    <w:rsid w:val="00395810"/>
    <w:rPr>
      <w:rFonts w:ascii="Calibri" w:eastAsia="Calibri" w:hAnsi="Calibri" w:cs="Times New Roman"/>
      <w:lang w:val="vi-VN"/>
    </w:rPr>
  </w:style>
  <w:style w:type="paragraph" w:styleId="Footer">
    <w:name w:val="footer"/>
    <w:basedOn w:val="Normal"/>
    <w:link w:val="FooterChar"/>
    <w:uiPriority w:val="99"/>
    <w:unhideWhenUsed/>
    <w:rsid w:val="00395810"/>
    <w:pPr>
      <w:tabs>
        <w:tab w:val="center" w:pos="4680"/>
        <w:tab w:val="right" w:pos="9360"/>
      </w:tabs>
    </w:pPr>
    <w:rPr>
      <w:rFonts w:ascii="Calibri" w:eastAsia="Calibri" w:hAnsi="Calibri"/>
      <w:sz w:val="20"/>
      <w:szCs w:val="20"/>
      <w:lang w:val="vi-VN"/>
    </w:rPr>
  </w:style>
  <w:style w:type="character" w:customStyle="1" w:styleId="FooterChar">
    <w:name w:val="Footer Char"/>
    <w:link w:val="Footer"/>
    <w:uiPriority w:val="99"/>
    <w:rsid w:val="00395810"/>
    <w:rPr>
      <w:rFonts w:ascii="Calibri" w:eastAsia="Calibri" w:hAnsi="Calibri" w:cs="Times New Roman"/>
      <w:lang w:val="vi-VN"/>
    </w:rPr>
  </w:style>
  <w:style w:type="paragraph" w:customStyle="1" w:styleId="ColorfulList-Accent11">
    <w:name w:val="Colorful List - Accent 11"/>
    <w:basedOn w:val="Normal"/>
    <w:rsid w:val="000E38AD"/>
    <w:pPr>
      <w:widowControl w:val="0"/>
      <w:ind w:left="720"/>
      <w:contextualSpacing/>
    </w:pPr>
    <w:rPr>
      <w:rFonts w:ascii=".VnTime" w:eastAsia="Arial" w:hAnsi=".VnTime"/>
      <w:szCs w:val="20"/>
    </w:rPr>
  </w:style>
  <w:style w:type="paragraph" w:customStyle="1" w:styleId="MediumGrid1-Accent21">
    <w:name w:val="Medium Grid 1 - Accent 21"/>
    <w:basedOn w:val="Normal"/>
    <w:rsid w:val="000E38AD"/>
    <w:pPr>
      <w:spacing w:after="200" w:line="276" w:lineRule="auto"/>
      <w:ind w:left="720"/>
      <w:contextualSpacing/>
    </w:pPr>
  </w:style>
  <w:style w:type="character" w:customStyle="1" w:styleId="apple-converted-space">
    <w:name w:val="apple-converted-space"/>
    <w:rsid w:val="007C4C50"/>
  </w:style>
  <w:style w:type="character" w:styleId="PageNumber">
    <w:name w:val="page number"/>
    <w:rsid w:val="006B218E"/>
  </w:style>
  <w:style w:type="character" w:styleId="Emphasis">
    <w:name w:val="Emphasis"/>
    <w:qFormat/>
    <w:rsid w:val="002B7BE4"/>
    <w:rPr>
      <w:i/>
      <w:iCs/>
    </w:rPr>
  </w:style>
  <w:style w:type="paragraph" w:styleId="NormalWeb">
    <w:name w:val="Normal (Web)"/>
    <w:basedOn w:val="Normal"/>
    <w:uiPriority w:val="99"/>
    <w:semiHidden/>
    <w:unhideWhenUsed/>
    <w:rsid w:val="0028689B"/>
    <w:pPr>
      <w:spacing w:before="100" w:beforeAutospacing="1" w:after="100" w:afterAutospacing="1"/>
    </w:pPr>
  </w:style>
  <w:style w:type="character" w:customStyle="1" w:styleId="Bodytext2">
    <w:name w:val="Body text (2)_"/>
    <w:link w:val="Bodytext20"/>
    <w:rsid w:val="008B5B11"/>
    <w:rPr>
      <w:rFonts w:ascii="Times New Roman" w:eastAsia="Times New Roman" w:hAnsi="Times New Roman"/>
      <w:sz w:val="26"/>
      <w:szCs w:val="26"/>
      <w:shd w:val="clear" w:color="auto" w:fill="FFFFFF"/>
    </w:rPr>
  </w:style>
  <w:style w:type="paragraph" w:customStyle="1" w:styleId="Bodytext20">
    <w:name w:val="Body text (2)"/>
    <w:basedOn w:val="Normal"/>
    <w:link w:val="Bodytext2"/>
    <w:rsid w:val="008B5B11"/>
    <w:pPr>
      <w:widowControl w:val="0"/>
      <w:shd w:val="clear" w:color="auto" w:fill="FFFFFF"/>
      <w:spacing w:line="292" w:lineRule="exact"/>
      <w:jc w:val="both"/>
    </w:pPr>
    <w:rPr>
      <w:sz w:val="26"/>
      <w:szCs w:val="26"/>
    </w:rPr>
  </w:style>
  <w:style w:type="character" w:customStyle="1" w:styleId="m5799925574626177604bumpedfont15">
    <w:name w:val="m_5799925574626177604bumpedfont15"/>
    <w:rsid w:val="00324C66"/>
  </w:style>
  <w:style w:type="paragraph" w:customStyle="1" w:styleId="m5799925574626177604s23">
    <w:name w:val="m_5799925574626177604s23"/>
    <w:basedOn w:val="Normal"/>
    <w:rsid w:val="00915BB1"/>
    <w:pPr>
      <w:spacing w:before="100" w:beforeAutospacing="1" w:after="100" w:afterAutospacing="1"/>
    </w:pPr>
  </w:style>
  <w:style w:type="character" w:styleId="Strong">
    <w:name w:val="Strong"/>
    <w:uiPriority w:val="22"/>
    <w:qFormat/>
    <w:rsid w:val="00B23C81"/>
    <w:rPr>
      <w:b/>
      <w:bCs/>
    </w:rPr>
  </w:style>
  <w:style w:type="paragraph" w:styleId="BodyText">
    <w:name w:val="Body Text"/>
    <w:basedOn w:val="Normal"/>
    <w:link w:val="BodyTextChar"/>
    <w:rsid w:val="00F5363B"/>
    <w:pPr>
      <w:spacing w:after="120"/>
    </w:pPr>
    <w:rPr>
      <w:rFonts w:ascii=".VnTime" w:hAnsi=".VnTime"/>
      <w:sz w:val="28"/>
      <w:szCs w:val="28"/>
    </w:rPr>
  </w:style>
  <w:style w:type="character" w:customStyle="1" w:styleId="BodyTextChar">
    <w:name w:val="Body Text Char"/>
    <w:basedOn w:val="DefaultParagraphFont"/>
    <w:link w:val="BodyText"/>
    <w:rsid w:val="00F5363B"/>
    <w:rPr>
      <w:rFonts w:ascii=".VnTime" w:eastAsia="Times New Roman" w:hAnsi=".VnTime"/>
      <w:sz w:val="28"/>
      <w:szCs w:val="28"/>
    </w:rPr>
  </w:style>
  <w:style w:type="paragraph" w:styleId="ListParagraph">
    <w:name w:val="List Paragraph"/>
    <w:basedOn w:val="Normal"/>
    <w:uiPriority w:val="99"/>
    <w:qFormat/>
    <w:rsid w:val="00466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5641">
      <w:bodyDiv w:val="1"/>
      <w:marLeft w:val="0"/>
      <w:marRight w:val="0"/>
      <w:marTop w:val="0"/>
      <w:marBottom w:val="0"/>
      <w:divBdr>
        <w:top w:val="none" w:sz="0" w:space="0" w:color="auto"/>
        <w:left w:val="none" w:sz="0" w:space="0" w:color="auto"/>
        <w:bottom w:val="none" w:sz="0" w:space="0" w:color="auto"/>
        <w:right w:val="none" w:sz="0" w:space="0" w:color="auto"/>
      </w:divBdr>
    </w:div>
    <w:div w:id="75174352">
      <w:bodyDiv w:val="1"/>
      <w:marLeft w:val="0"/>
      <w:marRight w:val="0"/>
      <w:marTop w:val="0"/>
      <w:marBottom w:val="0"/>
      <w:divBdr>
        <w:top w:val="none" w:sz="0" w:space="0" w:color="auto"/>
        <w:left w:val="none" w:sz="0" w:space="0" w:color="auto"/>
        <w:bottom w:val="none" w:sz="0" w:space="0" w:color="auto"/>
        <w:right w:val="none" w:sz="0" w:space="0" w:color="auto"/>
      </w:divBdr>
    </w:div>
    <w:div w:id="425619886">
      <w:bodyDiv w:val="1"/>
      <w:marLeft w:val="0"/>
      <w:marRight w:val="0"/>
      <w:marTop w:val="0"/>
      <w:marBottom w:val="0"/>
      <w:divBdr>
        <w:top w:val="none" w:sz="0" w:space="0" w:color="auto"/>
        <w:left w:val="none" w:sz="0" w:space="0" w:color="auto"/>
        <w:bottom w:val="none" w:sz="0" w:space="0" w:color="auto"/>
        <w:right w:val="none" w:sz="0" w:space="0" w:color="auto"/>
      </w:divBdr>
    </w:div>
    <w:div w:id="602151933">
      <w:bodyDiv w:val="1"/>
      <w:marLeft w:val="0"/>
      <w:marRight w:val="0"/>
      <w:marTop w:val="0"/>
      <w:marBottom w:val="0"/>
      <w:divBdr>
        <w:top w:val="none" w:sz="0" w:space="0" w:color="auto"/>
        <w:left w:val="none" w:sz="0" w:space="0" w:color="auto"/>
        <w:bottom w:val="none" w:sz="0" w:space="0" w:color="auto"/>
        <w:right w:val="none" w:sz="0" w:space="0" w:color="auto"/>
      </w:divBdr>
    </w:div>
    <w:div w:id="757287153">
      <w:bodyDiv w:val="1"/>
      <w:marLeft w:val="0"/>
      <w:marRight w:val="0"/>
      <w:marTop w:val="0"/>
      <w:marBottom w:val="0"/>
      <w:divBdr>
        <w:top w:val="none" w:sz="0" w:space="0" w:color="auto"/>
        <w:left w:val="none" w:sz="0" w:space="0" w:color="auto"/>
        <w:bottom w:val="none" w:sz="0" w:space="0" w:color="auto"/>
        <w:right w:val="none" w:sz="0" w:space="0" w:color="auto"/>
      </w:divBdr>
    </w:div>
    <w:div w:id="976031765">
      <w:bodyDiv w:val="1"/>
      <w:marLeft w:val="0"/>
      <w:marRight w:val="0"/>
      <w:marTop w:val="0"/>
      <w:marBottom w:val="0"/>
      <w:divBdr>
        <w:top w:val="none" w:sz="0" w:space="0" w:color="auto"/>
        <w:left w:val="none" w:sz="0" w:space="0" w:color="auto"/>
        <w:bottom w:val="none" w:sz="0" w:space="0" w:color="auto"/>
        <w:right w:val="none" w:sz="0" w:space="0" w:color="auto"/>
      </w:divBdr>
    </w:div>
    <w:div w:id="1086851559">
      <w:bodyDiv w:val="1"/>
      <w:marLeft w:val="0"/>
      <w:marRight w:val="0"/>
      <w:marTop w:val="0"/>
      <w:marBottom w:val="0"/>
      <w:divBdr>
        <w:top w:val="none" w:sz="0" w:space="0" w:color="auto"/>
        <w:left w:val="none" w:sz="0" w:space="0" w:color="auto"/>
        <w:bottom w:val="none" w:sz="0" w:space="0" w:color="auto"/>
        <w:right w:val="none" w:sz="0" w:space="0" w:color="auto"/>
      </w:divBdr>
    </w:div>
    <w:div w:id="1206066250">
      <w:bodyDiv w:val="1"/>
      <w:marLeft w:val="0"/>
      <w:marRight w:val="0"/>
      <w:marTop w:val="0"/>
      <w:marBottom w:val="0"/>
      <w:divBdr>
        <w:top w:val="none" w:sz="0" w:space="0" w:color="auto"/>
        <w:left w:val="none" w:sz="0" w:space="0" w:color="auto"/>
        <w:bottom w:val="none" w:sz="0" w:space="0" w:color="auto"/>
        <w:right w:val="none" w:sz="0" w:space="0" w:color="auto"/>
      </w:divBdr>
    </w:div>
    <w:div w:id="1232889411">
      <w:bodyDiv w:val="1"/>
      <w:marLeft w:val="0"/>
      <w:marRight w:val="0"/>
      <w:marTop w:val="0"/>
      <w:marBottom w:val="0"/>
      <w:divBdr>
        <w:top w:val="none" w:sz="0" w:space="0" w:color="auto"/>
        <w:left w:val="none" w:sz="0" w:space="0" w:color="auto"/>
        <w:bottom w:val="none" w:sz="0" w:space="0" w:color="auto"/>
        <w:right w:val="none" w:sz="0" w:space="0" w:color="auto"/>
      </w:divBdr>
    </w:div>
    <w:div w:id="1303537605">
      <w:bodyDiv w:val="1"/>
      <w:marLeft w:val="0"/>
      <w:marRight w:val="0"/>
      <w:marTop w:val="0"/>
      <w:marBottom w:val="0"/>
      <w:divBdr>
        <w:top w:val="none" w:sz="0" w:space="0" w:color="auto"/>
        <w:left w:val="none" w:sz="0" w:space="0" w:color="auto"/>
        <w:bottom w:val="none" w:sz="0" w:space="0" w:color="auto"/>
        <w:right w:val="none" w:sz="0" w:space="0" w:color="auto"/>
      </w:divBdr>
    </w:div>
    <w:div w:id="1344698515">
      <w:bodyDiv w:val="1"/>
      <w:marLeft w:val="0"/>
      <w:marRight w:val="0"/>
      <w:marTop w:val="0"/>
      <w:marBottom w:val="0"/>
      <w:divBdr>
        <w:top w:val="none" w:sz="0" w:space="0" w:color="auto"/>
        <w:left w:val="none" w:sz="0" w:space="0" w:color="auto"/>
        <w:bottom w:val="none" w:sz="0" w:space="0" w:color="auto"/>
        <w:right w:val="none" w:sz="0" w:space="0" w:color="auto"/>
      </w:divBdr>
      <w:divsChild>
        <w:div w:id="326321821">
          <w:marLeft w:val="0"/>
          <w:marRight w:val="0"/>
          <w:marTop w:val="0"/>
          <w:marBottom w:val="0"/>
          <w:divBdr>
            <w:top w:val="none" w:sz="0" w:space="0" w:color="auto"/>
            <w:left w:val="none" w:sz="0" w:space="0" w:color="auto"/>
            <w:bottom w:val="none" w:sz="0" w:space="0" w:color="auto"/>
            <w:right w:val="none" w:sz="0" w:space="0" w:color="auto"/>
          </w:divBdr>
        </w:div>
        <w:div w:id="327564024">
          <w:marLeft w:val="0"/>
          <w:marRight w:val="0"/>
          <w:marTop w:val="0"/>
          <w:marBottom w:val="0"/>
          <w:divBdr>
            <w:top w:val="none" w:sz="0" w:space="0" w:color="auto"/>
            <w:left w:val="none" w:sz="0" w:space="0" w:color="auto"/>
            <w:bottom w:val="none" w:sz="0" w:space="0" w:color="auto"/>
            <w:right w:val="none" w:sz="0" w:space="0" w:color="auto"/>
          </w:divBdr>
        </w:div>
        <w:div w:id="408889440">
          <w:marLeft w:val="0"/>
          <w:marRight w:val="0"/>
          <w:marTop w:val="0"/>
          <w:marBottom w:val="0"/>
          <w:divBdr>
            <w:top w:val="none" w:sz="0" w:space="0" w:color="auto"/>
            <w:left w:val="none" w:sz="0" w:space="0" w:color="auto"/>
            <w:bottom w:val="none" w:sz="0" w:space="0" w:color="auto"/>
            <w:right w:val="none" w:sz="0" w:space="0" w:color="auto"/>
          </w:divBdr>
        </w:div>
        <w:div w:id="524370819">
          <w:marLeft w:val="0"/>
          <w:marRight w:val="0"/>
          <w:marTop w:val="0"/>
          <w:marBottom w:val="0"/>
          <w:divBdr>
            <w:top w:val="none" w:sz="0" w:space="0" w:color="auto"/>
            <w:left w:val="none" w:sz="0" w:space="0" w:color="auto"/>
            <w:bottom w:val="none" w:sz="0" w:space="0" w:color="auto"/>
            <w:right w:val="none" w:sz="0" w:space="0" w:color="auto"/>
          </w:divBdr>
        </w:div>
        <w:div w:id="887883113">
          <w:marLeft w:val="0"/>
          <w:marRight w:val="0"/>
          <w:marTop w:val="0"/>
          <w:marBottom w:val="0"/>
          <w:divBdr>
            <w:top w:val="none" w:sz="0" w:space="0" w:color="auto"/>
            <w:left w:val="none" w:sz="0" w:space="0" w:color="auto"/>
            <w:bottom w:val="none" w:sz="0" w:space="0" w:color="auto"/>
            <w:right w:val="none" w:sz="0" w:space="0" w:color="auto"/>
          </w:divBdr>
        </w:div>
        <w:div w:id="1228496187">
          <w:marLeft w:val="0"/>
          <w:marRight w:val="0"/>
          <w:marTop w:val="0"/>
          <w:marBottom w:val="0"/>
          <w:divBdr>
            <w:top w:val="none" w:sz="0" w:space="0" w:color="auto"/>
            <w:left w:val="none" w:sz="0" w:space="0" w:color="auto"/>
            <w:bottom w:val="none" w:sz="0" w:space="0" w:color="auto"/>
            <w:right w:val="none" w:sz="0" w:space="0" w:color="auto"/>
          </w:divBdr>
        </w:div>
        <w:div w:id="1450129465">
          <w:marLeft w:val="0"/>
          <w:marRight w:val="0"/>
          <w:marTop w:val="0"/>
          <w:marBottom w:val="0"/>
          <w:divBdr>
            <w:top w:val="none" w:sz="0" w:space="0" w:color="auto"/>
            <w:left w:val="none" w:sz="0" w:space="0" w:color="auto"/>
            <w:bottom w:val="none" w:sz="0" w:space="0" w:color="auto"/>
            <w:right w:val="none" w:sz="0" w:space="0" w:color="auto"/>
          </w:divBdr>
        </w:div>
        <w:div w:id="1548833269">
          <w:marLeft w:val="0"/>
          <w:marRight w:val="0"/>
          <w:marTop w:val="0"/>
          <w:marBottom w:val="0"/>
          <w:divBdr>
            <w:top w:val="none" w:sz="0" w:space="0" w:color="auto"/>
            <w:left w:val="none" w:sz="0" w:space="0" w:color="auto"/>
            <w:bottom w:val="none" w:sz="0" w:space="0" w:color="auto"/>
            <w:right w:val="none" w:sz="0" w:space="0" w:color="auto"/>
          </w:divBdr>
        </w:div>
        <w:div w:id="1615209778">
          <w:marLeft w:val="0"/>
          <w:marRight w:val="0"/>
          <w:marTop w:val="0"/>
          <w:marBottom w:val="0"/>
          <w:divBdr>
            <w:top w:val="none" w:sz="0" w:space="0" w:color="auto"/>
            <w:left w:val="none" w:sz="0" w:space="0" w:color="auto"/>
            <w:bottom w:val="none" w:sz="0" w:space="0" w:color="auto"/>
            <w:right w:val="none" w:sz="0" w:space="0" w:color="auto"/>
          </w:divBdr>
        </w:div>
        <w:div w:id="1790540728">
          <w:marLeft w:val="0"/>
          <w:marRight w:val="0"/>
          <w:marTop w:val="0"/>
          <w:marBottom w:val="0"/>
          <w:divBdr>
            <w:top w:val="none" w:sz="0" w:space="0" w:color="auto"/>
            <w:left w:val="none" w:sz="0" w:space="0" w:color="auto"/>
            <w:bottom w:val="none" w:sz="0" w:space="0" w:color="auto"/>
            <w:right w:val="none" w:sz="0" w:space="0" w:color="auto"/>
          </w:divBdr>
        </w:div>
        <w:div w:id="1872644180">
          <w:marLeft w:val="0"/>
          <w:marRight w:val="0"/>
          <w:marTop w:val="0"/>
          <w:marBottom w:val="0"/>
          <w:divBdr>
            <w:top w:val="none" w:sz="0" w:space="0" w:color="auto"/>
            <w:left w:val="none" w:sz="0" w:space="0" w:color="auto"/>
            <w:bottom w:val="none" w:sz="0" w:space="0" w:color="auto"/>
            <w:right w:val="none" w:sz="0" w:space="0" w:color="auto"/>
          </w:divBdr>
        </w:div>
        <w:div w:id="1958759855">
          <w:marLeft w:val="0"/>
          <w:marRight w:val="0"/>
          <w:marTop w:val="0"/>
          <w:marBottom w:val="0"/>
          <w:divBdr>
            <w:top w:val="none" w:sz="0" w:space="0" w:color="auto"/>
            <w:left w:val="none" w:sz="0" w:space="0" w:color="auto"/>
            <w:bottom w:val="none" w:sz="0" w:space="0" w:color="auto"/>
            <w:right w:val="none" w:sz="0" w:space="0" w:color="auto"/>
          </w:divBdr>
        </w:div>
        <w:div w:id="1967663096">
          <w:marLeft w:val="0"/>
          <w:marRight w:val="0"/>
          <w:marTop w:val="0"/>
          <w:marBottom w:val="0"/>
          <w:divBdr>
            <w:top w:val="none" w:sz="0" w:space="0" w:color="auto"/>
            <w:left w:val="none" w:sz="0" w:space="0" w:color="auto"/>
            <w:bottom w:val="none" w:sz="0" w:space="0" w:color="auto"/>
            <w:right w:val="none" w:sz="0" w:space="0" w:color="auto"/>
          </w:divBdr>
        </w:div>
      </w:divsChild>
    </w:div>
    <w:div w:id="1420559822">
      <w:bodyDiv w:val="1"/>
      <w:marLeft w:val="0"/>
      <w:marRight w:val="0"/>
      <w:marTop w:val="0"/>
      <w:marBottom w:val="0"/>
      <w:divBdr>
        <w:top w:val="none" w:sz="0" w:space="0" w:color="auto"/>
        <w:left w:val="none" w:sz="0" w:space="0" w:color="auto"/>
        <w:bottom w:val="none" w:sz="0" w:space="0" w:color="auto"/>
        <w:right w:val="none" w:sz="0" w:space="0" w:color="auto"/>
      </w:divBdr>
    </w:div>
    <w:div w:id="1651401735">
      <w:bodyDiv w:val="1"/>
      <w:marLeft w:val="0"/>
      <w:marRight w:val="0"/>
      <w:marTop w:val="0"/>
      <w:marBottom w:val="0"/>
      <w:divBdr>
        <w:top w:val="none" w:sz="0" w:space="0" w:color="auto"/>
        <w:left w:val="none" w:sz="0" w:space="0" w:color="auto"/>
        <w:bottom w:val="none" w:sz="0" w:space="0" w:color="auto"/>
        <w:right w:val="none" w:sz="0" w:space="0" w:color="auto"/>
      </w:divBdr>
    </w:div>
    <w:div w:id="1710454450">
      <w:bodyDiv w:val="1"/>
      <w:marLeft w:val="0"/>
      <w:marRight w:val="0"/>
      <w:marTop w:val="0"/>
      <w:marBottom w:val="0"/>
      <w:divBdr>
        <w:top w:val="none" w:sz="0" w:space="0" w:color="auto"/>
        <w:left w:val="none" w:sz="0" w:space="0" w:color="auto"/>
        <w:bottom w:val="none" w:sz="0" w:space="0" w:color="auto"/>
        <w:right w:val="none" w:sz="0" w:space="0" w:color="auto"/>
      </w:divBdr>
    </w:div>
    <w:div w:id="1867668762">
      <w:bodyDiv w:val="1"/>
      <w:marLeft w:val="0"/>
      <w:marRight w:val="0"/>
      <w:marTop w:val="0"/>
      <w:marBottom w:val="0"/>
      <w:divBdr>
        <w:top w:val="none" w:sz="0" w:space="0" w:color="auto"/>
        <w:left w:val="none" w:sz="0" w:space="0" w:color="auto"/>
        <w:bottom w:val="none" w:sz="0" w:space="0" w:color="auto"/>
        <w:right w:val="none" w:sz="0" w:space="0" w:color="auto"/>
      </w:divBdr>
    </w:div>
    <w:div w:id="1889759370">
      <w:bodyDiv w:val="1"/>
      <w:marLeft w:val="0"/>
      <w:marRight w:val="0"/>
      <w:marTop w:val="0"/>
      <w:marBottom w:val="0"/>
      <w:divBdr>
        <w:top w:val="none" w:sz="0" w:space="0" w:color="auto"/>
        <w:left w:val="none" w:sz="0" w:space="0" w:color="auto"/>
        <w:bottom w:val="none" w:sz="0" w:space="0" w:color="auto"/>
        <w:right w:val="none" w:sz="0" w:space="0" w:color="auto"/>
      </w:divBdr>
    </w:div>
    <w:div w:id="1971746723">
      <w:bodyDiv w:val="1"/>
      <w:marLeft w:val="0"/>
      <w:marRight w:val="0"/>
      <w:marTop w:val="0"/>
      <w:marBottom w:val="0"/>
      <w:divBdr>
        <w:top w:val="none" w:sz="0" w:space="0" w:color="auto"/>
        <w:left w:val="none" w:sz="0" w:space="0" w:color="auto"/>
        <w:bottom w:val="none" w:sz="0" w:space="0" w:color="auto"/>
        <w:right w:val="none" w:sz="0" w:space="0" w:color="auto"/>
      </w:divBdr>
    </w:div>
    <w:div w:id="1972973084">
      <w:bodyDiv w:val="1"/>
      <w:marLeft w:val="0"/>
      <w:marRight w:val="0"/>
      <w:marTop w:val="0"/>
      <w:marBottom w:val="0"/>
      <w:divBdr>
        <w:top w:val="none" w:sz="0" w:space="0" w:color="auto"/>
        <w:left w:val="none" w:sz="0" w:space="0" w:color="auto"/>
        <w:bottom w:val="none" w:sz="0" w:space="0" w:color="auto"/>
        <w:right w:val="none" w:sz="0" w:space="0" w:color="auto"/>
      </w:divBdr>
    </w:div>
    <w:div w:id="2072188577">
      <w:bodyDiv w:val="1"/>
      <w:marLeft w:val="0"/>
      <w:marRight w:val="0"/>
      <w:marTop w:val="0"/>
      <w:marBottom w:val="0"/>
      <w:divBdr>
        <w:top w:val="none" w:sz="0" w:space="0" w:color="auto"/>
        <w:left w:val="none" w:sz="0" w:space="0" w:color="auto"/>
        <w:bottom w:val="none" w:sz="0" w:space="0" w:color="auto"/>
        <w:right w:val="none" w:sz="0" w:space="0" w:color="auto"/>
      </w:divBdr>
    </w:div>
    <w:div w:id="211971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65E64-1267-4054-95FF-D304DF0EFE49}">
  <ds:schemaRefs>
    <ds:schemaRef ds:uri="http://schemas.microsoft.com/sharepoint/v3/contenttype/forms"/>
  </ds:schemaRefs>
</ds:datastoreItem>
</file>

<file path=customXml/itemProps2.xml><?xml version="1.0" encoding="utf-8"?>
<ds:datastoreItem xmlns:ds="http://schemas.openxmlformats.org/officeDocument/2006/customXml" ds:itemID="{242F9BF9-3605-43D6-8530-3A12E3A81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B10C2B-AB32-40FF-AA9F-26AEE980B8BB}">
  <ds:schemaRefs>
    <ds:schemaRef ds:uri="http://schemas.microsoft.com/office/2006/metadata/properties"/>
  </ds:schemaRefs>
</ds:datastoreItem>
</file>

<file path=customXml/itemProps4.xml><?xml version="1.0" encoding="utf-8"?>
<ds:datastoreItem xmlns:ds="http://schemas.openxmlformats.org/officeDocument/2006/customXml" ds:itemID="{988C1315-4882-453D-96E8-6FC252B62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3335</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22307</CharactersWithSpaces>
  <SharedDoc>false</SharedDoc>
  <HLinks>
    <vt:vector size="6" baseType="variant">
      <vt:variant>
        <vt:i4>7143543</vt:i4>
      </vt:variant>
      <vt:variant>
        <vt:i4>0</vt:i4>
      </vt:variant>
      <vt:variant>
        <vt:i4>0</vt:i4>
      </vt:variant>
      <vt:variant>
        <vt:i4>5</vt:i4>
      </vt:variant>
      <vt:variant>
        <vt:lpwstr>http://thuvienphapluat.vn/phap-luat/tim-van-ban.aspx?keyword=91/2009/N%C4%90-CP&amp;area=2&amp;type=0&amp;match=False&amp;vc=True&amp;lan=1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Khuất Long</dc:creator>
  <cp:lastModifiedBy>Nguyen Hoa</cp:lastModifiedBy>
  <cp:revision>8</cp:revision>
  <cp:lastPrinted>2021-02-24T06:28:00Z</cp:lastPrinted>
  <dcterms:created xsi:type="dcterms:W3CDTF">2021-05-25T18:09:00Z</dcterms:created>
  <dcterms:modified xsi:type="dcterms:W3CDTF">2021-05-26T11:19:00Z</dcterms:modified>
</cp:coreProperties>
</file>