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432" w:type="dxa"/>
        <w:tblLook w:val="01E0"/>
      </w:tblPr>
      <w:tblGrid>
        <w:gridCol w:w="3420"/>
        <w:gridCol w:w="6300"/>
      </w:tblGrid>
      <w:tr w:rsidR="00FE6067" w:rsidRPr="00B66CD0" w:rsidTr="00EF06C7">
        <w:tc>
          <w:tcPr>
            <w:tcW w:w="3420" w:type="dxa"/>
          </w:tcPr>
          <w:p w:rsidR="00FE6067" w:rsidRPr="00926840" w:rsidRDefault="003745DF" w:rsidP="00EF06C7">
            <w:pPr>
              <w:shd w:val="clear" w:color="auto" w:fill="FFFFFF"/>
              <w:spacing w:before="40" w:after="40" w:line="288" w:lineRule="auto"/>
              <w:jc w:val="center"/>
              <w:rPr>
                <w:b/>
                <w:szCs w:val="28"/>
                <w:lang w:val="fr-FR"/>
              </w:rPr>
            </w:pPr>
            <w:r>
              <w:rPr>
                <w:b/>
                <w:noProof/>
                <w:szCs w:val="28"/>
              </w:rPr>
              <w:pict>
                <v:line id="Straight Connector 3" o:spid="_x0000_s1026" style="position:absolute;left:0;text-align:left;flip:y;z-index:251656192;visibility:visible;mso-wrap-distance-top:-1e-4mm;mso-wrap-distance-bottom:-1e-4mm" from="75.25pt,19.85pt" to="120.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" strokeweight=".5pt"/>
              </w:pict>
            </w:r>
            <w:r w:rsidR="00FE6067">
              <w:rPr>
                <w:b/>
                <w:noProof/>
                <w:szCs w:val="28"/>
              </w:rPr>
              <w:t>CHÍNH PHỦ</w:t>
            </w:r>
          </w:p>
          <w:p w:rsidR="00FE6067" w:rsidRPr="00926840" w:rsidRDefault="00FE6067" w:rsidP="00EF06C7">
            <w:pPr>
              <w:shd w:val="clear" w:color="auto" w:fill="FFFFFF"/>
              <w:spacing w:before="40" w:after="40" w:line="288" w:lineRule="auto"/>
              <w:jc w:val="center"/>
              <w:rPr>
                <w:szCs w:val="28"/>
                <w:lang w:val="fr-FR"/>
              </w:rPr>
            </w:pPr>
          </w:p>
        </w:tc>
        <w:tc>
          <w:tcPr>
            <w:tcW w:w="6300" w:type="dxa"/>
          </w:tcPr>
          <w:p w:rsidR="00FE6067" w:rsidRPr="00926840" w:rsidRDefault="00FE6067" w:rsidP="00EF06C7">
            <w:pPr>
              <w:shd w:val="clear" w:color="auto" w:fill="FFFFFF"/>
              <w:spacing w:before="40" w:after="40" w:line="288" w:lineRule="auto"/>
              <w:jc w:val="center"/>
              <w:rPr>
                <w:b/>
                <w:szCs w:val="28"/>
                <w:lang w:val="fr-FR"/>
              </w:rPr>
            </w:pPr>
            <w:r w:rsidRPr="00926840">
              <w:rPr>
                <w:b/>
                <w:szCs w:val="28"/>
                <w:lang w:val="fr-FR"/>
              </w:rPr>
              <w:t>CỘNG HÒA XÃ HỘI CHỦ NGHĨA VIỆT NAM</w:t>
            </w:r>
          </w:p>
          <w:p w:rsidR="00FE6067" w:rsidRPr="006A78A1" w:rsidRDefault="003745DF" w:rsidP="00EF06C7">
            <w:pPr>
              <w:shd w:val="clear" w:color="auto" w:fill="FFFFFF"/>
              <w:spacing w:before="40" w:after="40" w:line="288" w:lineRule="auto"/>
              <w:jc w:val="center"/>
              <w:rPr>
                <w:i/>
                <w:szCs w:val="28"/>
              </w:rPr>
            </w:pPr>
            <w:r w:rsidRPr="003745DF">
              <w:rPr>
                <w:b/>
                <w:noProof/>
                <w:szCs w:val="28"/>
              </w:rPr>
              <w:pict>
                <v:line id="Straight Connector 2" o:spid="_x0000_s1029" style="position:absolute;left:0;text-align:left;z-index:251657216;visibility:visible;mso-wrap-distance-top:-1e-4mm;mso-wrap-distance-bottom:-1e-4mm" from="96.5pt,17.25pt" to="24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" strokeweight=".5pt"/>
              </w:pict>
            </w:r>
            <w:r w:rsidR="00FE6067" w:rsidRPr="006A78A1">
              <w:rPr>
                <w:b/>
                <w:szCs w:val="28"/>
              </w:rPr>
              <w:t>Độc lập - Tự do - Hạnh phúc</w:t>
            </w:r>
          </w:p>
        </w:tc>
      </w:tr>
      <w:tr w:rsidR="00FE6067" w:rsidRPr="00ED58A1" w:rsidTr="00EF06C7">
        <w:tc>
          <w:tcPr>
            <w:tcW w:w="3420" w:type="dxa"/>
          </w:tcPr>
          <w:p w:rsidR="00FE6067" w:rsidRPr="003B3EFD" w:rsidRDefault="003745DF" w:rsidP="00EF06C7">
            <w:pPr>
              <w:shd w:val="clear" w:color="auto" w:fill="FFFFFF"/>
              <w:spacing w:before="240" w:after="40" w:line="288" w:lineRule="auto"/>
              <w:jc w:val="center"/>
              <w:rPr>
                <w:b/>
                <w:noProof/>
                <w:sz w:val="28"/>
                <w:szCs w:val="28"/>
              </w:rPr>
            </w:pPr>
            <w:r w:rsidRPr="003745DF">
              <w:rPr>
                <w:b/>
                <w:bCs/>
                <w:noProof/>
                <w:sz w:val="28"/>
                <w:szCs w:val="28"/>
              </w:rPr>
              <w:pict>
                <v:rect id="Rectangle 4" o:spid="_x0000_s1028" style="position:absolute;left:0;text-align:left;margin-left:18.15pt;margin-top:38.45pt;width:129.75pt;height:5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">
                  <v:textbox>
                    <w:txbxContent>
                      <w:p w:rsidR="005B069B" w:rsidRPr="0019440A" w:rsidRDefault="005B069B" w:rsidP="0019440A">
                        <w:pPr>
                          <w:ind w:hanging="90"/>
                          <w:jc w:val="center"/>
                          <w:rPr>
                            <w:bCs/>
                          </w:rPr>
                        </w:pPr>
                        <w:r w:rsidRPr="0019440A">
                          <w:rPr>
                            <w:bCs/>
                          </w:rPr>
                          <w:t>DỰ THẢO 2</w:t>
                        </w:r>
                      </w:p>
                      <w:p w:rsidR="005B069B" w:rsidRPr="0019440A" w:rsidRDefault="005B069B" w:rsidP="0019440A">
                        <w:pPr>
                          <w:ind w:hanging="90"/>
                          <w:jc w:val="center"/>
                          <w:rPr>
                            <w:bCs/>
                          </w:rPr>
                        </w:pPr>
                        <w:r w:rsidRPr="0019440A">
                          <w:rPr>
                            <w:bCs/>
                          </w:rPr>
                          <w:t xml:space="preserve">Ngày 28/4/2021 </w:t>
                        </w:r>
                      </w:p>
                    </w:txbxContent>
                  </v:textbox>
                </v:rect>
              </w:pict>
            </w:r>
            <w:r w:rsidR="00FE6067" w:rsidRPr="003B3EFD">
              <w:rPr>
                <w:sz w:val="28"/>
                <w:szCs w:val="28"/>
                <w:lang w:val="fr-FR"/>
              </w:rPr>
              <w:t>Số:    /2021/NĐ-CP</w:t>
            </w:r>
          </w:p>
        </w:tc>
        <w:tc>
          <w:tcPr>
            <w:tcW w:w="6300" w:type="dxa"/>
          </w:tcPr>
          <w:p w:rsidR="00FE6067" w:rsidRDefault="00FE6067" w:rsidP="00EF06C7">
            <w:pPr>
              <w:shd w:val="clear" w:color="auto" w:fill="FFFFFF"/>
              <w:spacing w:before="240" w:after="40" w:line="288" w:lineRule="auto"/>
              <w:jc w:val="center"/>
              <w:rPr>
                <w:i/>
                <w:sz w:val="28"/>
                <w:szCs w:val="28"/>
              </w:rPr>
            </w:pPr>
            <w:r w:rsidRPr="003B3EFD">
              <w:rPr>
                <w:i/>
                <w:sz w:val="28"/>
                <w:szCs w:val="28"/>
              </w:rPr>
              <w:t>Hà Nội, ngày    tháng 5 năm 2021</w:t>
            </w:r>
          </w:p>
          <w:p w:rsidR="00FE6067" w:rsidRPr="003B3EFD" w:rsidRDefault="00FE6067" w:rsidP="00EF06C7">
            <w:pPr>
              <w:shd w:val="clear" w:color="auto" w:fill="FFFFFF"/>
              <w:spacing w:before="240" w:after="40" w:line="288" w:lineRule="auto"/>
              <w:jc w:val="center"/>
              <w:rPr>
                <w:b/>
                <w:sz w:val="28"/>
                <w:szCs w:val="28"/>
              </w:rPr>
            </w:pPr>
          </w:p>
        </w:tc>
      </w:tr>
    </w:tbl>
    <w:p w:rsidR="00FE6067" w:rsidRDefault="00FE6067" w:rsidP="00FE6067">
      <w:pPr>
        <w:spacing w:line="288" w:lineRule="auto"/>
        <w:jc w:val="center"/>
        <w:rPr>
          <w:b/>
          <w:bCs/>
          <w:sz w:val="28"/>
          <w:szCs w:val="28"/>
        </w:rPr>
      </w:pPr>
    </w:p>
    <w:p w:rsidR="00FE6067" w:rsidRPr="00557F8C" w:rsidRDefault="00FE6067" w:rsidP="00FE6067">
      <w:pPr>
        <w:spacing w:line="288" w:lineRule="auto"/>
        <w:jc w:val="center"/>
        <w:rPr>
          <w:sz w:val="28"/>
          <w:szCs w:val="28"/>
        </w:rPr>
      </w:pPr>
      <w:r w:rsidRPr="00557F8C">
        <w:rPr>
          <w:b/>
          <w:bCs/>
          <w:sz w:val="28"/>
          <w:szCs w:val="28"/>
        </w:rPr>
        <w:t>NGHỊ ĐỊNH</w:t>
      </w:r>
    </w:p>
    <w:p w:rsidR="004346CA" w:rsidRDefault="00FE6067" w:rsidP="00FE6067">
      <w:pPr>
        <w:spacing w:line="288" w:lineRule="auto"/>
        <w:jc w:val="center"/>
        <w:rPr>
          <w:b/>
          <w:bCs/>
          <w:sz w:val="28"/>
          <w:szCs w:val="28"/>
        </w:rPr>
      </w:pPr>
      <w:r w:rsidRPr="00557F8C">
        <w:rPr>
          <w:b/>
          <w:bCs/>
          <w:sz w:val="28"/>
          <w:szCs w:val="28"/>
        </w:rPr>
        <w:t xml:space="preserve">Quy định chi tiết thi hành </w:t>
      </w:r>
      <w:r>
        <w:rPr>
          <w:b/>
          <w:bCs/>
          <w:sz w:val="28"/>
          <w:szCs w:val="28"/>
        </w:rPr>
        <w:t>L</w:t>
      </w:r>
      <w:r w:rsidRPr="00557F8C">
        <w:rPr>
          <w:b/>
          <w:bCs/>
          <w:sz w:val="28"/>
          <w:szCs w:val="28"/>
        </w:rPr>
        <w:t xml:space="preserve">uật sửa đổi, bổ sung một số điều của </w:t>
      </w:r>
    </w:p>
    <w:p w:rsidR="00FE6067" w:rsidRPr="00557F8C" w:rsidRDefault="00FE6067" w:rsidP="00FE6067">
      <w:pPr>
        <w:spacing w:line="288" w:lineRule="auto"/>
        <w:jc w:val="center"/>
        <w:rPr>
          <w:b/>
          <w:bCs/>
          <w:sz w:val="28"/>
          <w:szCs w:val="28"/>
        </w:rPr>
      </w:pPr>
      <w:r>
        <w:rPr>
          <w:b/>
          <w:bCs/>
          <w:sz w:val="28"/>
          <w:szCs w:val="28"/>
        </w:rPr>
        <w:t>L</w:t>
      </w:r>
      <w:r w:rsidRPr="00557F8C">
        <w:rPr>
          <w:b/>
          <w:bCs/>
          <w:sz w:val="28"/>
          <w:szCs w:val="28"/>
        </w:rPr>
        <w:t>uật phòng, chống nhiễm vi rút gây ra hội chứng suy giảm miễn dịch mắc phải ở người (HIV/AIDS)</w:t>
      </w:r>
    </w:p>
    <w:p w:rsidR="00FE6067" w:rsidRPr="00557F8C" w:rsidRDefault="003745DF" w:rsidP="00FE6067">
      <w:pPr>
        <w:spacing w:line="288" w:lineRule="auto"/>
        <w:jc w:val="center"/>
        <w:rPr>
          <w:b/>
          <w:bCs/>
          <w:sz w:val="28"/>
          <w:szCs w:val="28"/>
        </w:rPr>
      </w:pPr>
      <w:r>
        <w:rPr>
          <w:b/>
          <w:bCs/>
          <w:noProof/>
          <w:sz w:val="28"/>
          <w:szCs w:val="28"/>
        </w:rPr>
        <w:pict>
          <v:shapetype id="_x0000_t32" coordsize="21600,21600" o:spt="32" o:oned="t" path="m,l21600,21600e" filled="f">
            <v:path arrowok="t" fillok="f" o:connecttype="none"/>
            <o:lock v:ext="edit" shapetype="t"/>
          </v:shapetype>
          <v:shape id="AutoShape 6" o:spid="_x0000_s1027" type="#_x0000_t32" style="position:absolute;left:0;text-align:left;margin-left:155.5pt;margin-top:2.4pt;width:161.5pt;height:0;flip:y;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"/>
        </w:pict>
      </w:r>
    </w:p>
    <w:p w:rsidR="00FE6067" w:rsidRDefault="00FE6067" w:rsidP="00FE6067">
      <w:pPr>
        <w:spacing w:line="288" w:lineRule="auto"/>
        <w:jc w:val="center"/>
        <w:rPr>
          <w:b/>
          <w:bCs/>
          <w:sz w:val="28"/>
          <w:szCs w:val="28"/>
        </w:rPr>
      </w:pPr>
      <w:r w:rsidRPr="00BC6F93">
        <w:rPr>
          <w:b/>
          <w:bCs/>
          <w:sz w:val="28"/>
          <w:szCs w:val="28"/>
        </w:rPr>
        <w:t>CHÍNH PHỦ</w:t>
      </w:r>
    </w:p>
    <w:p w:rsidR="00FE6067" w:rsidRPr="001E7143" w:rsidRDefault="00FE6067" w:rsidP="00FE6067">
      <w:pPr>
        <w:spacing w:line="288" w:lineRule="auto"/>
        <w:jc w:val="center"/>
        <w:rPr>
          <w:b/>
          <w:bCs/>
          <w:i/>
          <w:sz w:val="28"/>
          <w:szCs w:val="28"/>
        </w:rPr>
      </w:pPr>
    </w:p>
    <w:p w:rsidR="004346CA" w:rsidRPr="004346CA" w:rsidRDefault="004346CA" w:rsidP="00FE6067">
      <w:pPr>
        <w:spacing w:line="288" w:lineRule="auto"/>
        <w:rPr>
          <w:i/>
          <w:sz w:val="28"/>
          <w:szCs w:val="28"/>
          <w:lang w:val="vi-VN"/>
        </w:rPr>
      </w:pPr>
      <w:r w:rsidRPr="004346CA">
        <w:rPr>
          <w:i/>
          <w:sz w:val="28"/>
          <w:szCs w:val="28"/>
          <w:lang w:val="vi-VN"/>
        </w:rPr>
        <w:t>Căn cứ Luật tổ chức chính phủ số 76/2015/QH13 ngày 19 tháng 6 năm 2015;</w:t>
      </w:r>
    </w:p>
    <w:p w:rsidR="00FE6067" w:rsidRPr="0041669A" w:rsidRDefault="00FE6067" w:rsidP="00FE6067">
      <w:pPr>
        <w:spacing w:line="288" w:lineRule="auto"/>
        <w:rPr>
          <w:i/>
          <w:sz w:val="28"/>
          <w:szCs w:val="28"/>
          <w:lang w:val="vi-VN"/>
        </w:rPr>
      </w:pPr>
      <w:r w:rsidRPr="001E7143">
        <w:rPr>
          <w:i/>
          <w:sz w:val="28"/>
          <w:szCs w:val="28"/>
          <w:lang w:val="vi-VN"/>
        </w:rPr>
        <w:t>Căn cứ Luật phòng, chống nhiễm vi rút gây ra hội chứng suy giảm miễm dịch mắc phải ở người (HIV/AIDS) số 64/2006/QH11 ngày 29 tháng 6 năm 2006</w:t>
      </w:r>
      <w:r>
        <w:rPr>
          <w:i/>
          <w:sz w:val="28"/>
          <w:szCs w:val="28"/>
          <w:lang w:val="vi-VN"/>
        </w:rPr>
        <w:t>;</w:t>
      </w:r>
      <w:r w:rsidRPr="0041669A">
        <w:rPr>
          <w:i/>
          <w:sz w:val="28"/>
          <w:szCs w:val="28"/>
          <w:lang w:val="vi-VN"/>
        </w:rPr>
        <w:t xml:space="preserve"> Luật </w:t>
      </w:r>
      <w:r>
        <w:rPr>
          <w:i/>
          <w:sz w:val="28"/>
          <w:szCs w:val="28"/>
          <w:lang w:val="vi-VN"/>
        </w:rPr>
        <w:t xml:space="preserve">sửa đổi, bổ sung một </w:t>
      </w:r>
      <w:r w:rsidRPr="001E7143">
        <w:rPr>
          <w:i/>
          <w:sz w:val="28"/>
          <w:szCs w:val="28"/>
          <w:lang w:val="vi-VN"/>
        </w:rPr>
        <w:t>số</w:t>
      </w:r>
      <w:r>
        <w:rPr>
          <w:i/>
          <w:sz w:val="28"/>
          <w:szCs w:val="28"/>
          <w:lang w:val="vi-VN"/>
        </w:rPr>
        <w:t xml:space="preserve"> điều của </w:t>
      </w:r>
      <w:r w:rsidRPr="001E7143">
        <w:rPr>
          <w:i/>
          <w:sz w:val="28"/>
          <w:szCs w:val="28"/>
          <w:lang w:val="vi-VN"/>
        </w:rPr>
        <w:t xml:space="preserve"> Luật phòng, chống nhiễm vi rút gây ra hội chứng suy giảm miễm dịch mắc phải ở người (HIV/AIDS)</w:t>
      </w:r>
      <w:r>
        <w:rPr>
          <w:i/>
          <w:sz w:val="28"/>
          <w:szCs w:val="28"/>
          <w:lang w:val="vi-VN"/>
        </w:rPr>
        <w:t xml:space="preserve"> số </w:t>
      </w:r>
      <w:r w:rsidRPr="0041669A">
        <w:rPr>
          <w:i/>
          <w:sz w:val="28"/>
          <w:szCs w:val="28"/>
          <w:lang w:val="vi-VN"/>
        </w:rPr>
        <w:t>71</w:t>
      </w:r>
      <w:r w:rsidRPr="001E7143">
        <w:rPr>
          <w:i/>
          <w:sz w:val="28"/>
          <w:szCs w:val="28"/>
          <w:lang w:val="vi-VN"/>
        </w:rPr>
        <w:t>/20</w:t>
      </w:r>
      <w:r w:rsidRPr="0041669A">
        <w:rPr>
          <w:i/>
          <w:sz w:val="28"/>
          <w:szCs w:val="28"/>
          <w:lang w:val="vi-VN"/>
        </w:rPr>
        <w:t>20</w:t>
      </w:r>
      <w:r w:rsidRPr="001E7143">
        <w:rPr>
          <w:i/>
          <w:sz w:val="28"/>
          <w:szCs w:val="28"/>
          <w:lang w:val="vi-VN"/>
        </w:rPr>
        <w:t>/QH1</w:t>
      </w:r>
      <w:r w:rsidRPr="0041669A">
        <w:rPr>
          <w:i/>
          <w:sz w:val="28"/>
          <w:szCs w:val="28"/>
          <w:lang w:val="vi-VN"/>
        </w:rPr>
        <w:t>4</w:t>
      </w:r>
      <w:r w:rsidRPr="001E7143">
        <w:rPr>
          <w:i/>
          <w:sz w:val="28"/>
          <w:szCs w:val="28"/>
          <w:lang w:val="vi-VN"/>
        </w:rPr>
        <w:t xml:space="preserve"> ngày </w:t>
      </w:r>
      <w:r w:rsidRPr="0041669A">
        <w:rPr>
          <w:i/>
          <w:sz w:val="28"/>
          <w:szCs w:val="28"/>
          <w:lang w:val="vi-VN"/>
        </w:rPr>
        <w:t>16</w:t>
      </w:r>
      <w:r w:rsidRPr="001E7143">
        <w:rPr>
          <w:i/>
          <w:sz w:val="28"/>
          <w:szCs w:val="28"/>
          <w:lang w:val="vi-VN"/>
        </w:rPr>
        <w:t xml:space="preserve"> tháng </w:t>
      </w:r>
      <w:r w:rsidRPr="0041669A">
        <w:rPr>
          <w:i/>
          <w:sz w:val="28"/>
          <w:szCs w:val="28"/>
          <w:lang w:val="vi-VN"/>
        </w:rPr>
        <w:t>11</w:t>
      </w:r>
      <w:r w:rsidRPr="001E7143">
        <w:rPr>
          <w:i/>
          <w:sz w:val="28"/>
          <w:szCs w:val="28"/>
          <w:lang w:val="vi-VN"/>
        </w:rPr>
        <w:t xml:space="preserve"> năm 20</w:t>
      </w:r>
      <w:r w:rsidRPr="0041669A">
        <w:rPr>
          <w:i/>
          <w:sz w:val="28"/>
          <w:szCs w:val="28"/>
          <w:lang w:val="vi-VN"/>
        </w:rPr>
        <w:t>20;</w:t>
      </w:r>
    </w:p>
    <w:p w:rsidR="00FE6067" w:rsidRPr="0041669A" w:rsidRDefault="00FE6067" w:rsidP="00FE6067">
      <w:pPr>
        <w:spacing w:line="288" w:lineRule="auto"/>
        <w:rPr>
          <w:i/>
          <w:spacing w:val="-2"/>
          <w:sz w:val="28"/>
          <w:szCs w:val="28"/>
          <w:lang w:val="vi-VN"/>
        </w:rPr>
      </w:pPr>
      <w:r w:rsidRPr="001E7143">
        <w:rPr>
          <w:i/>
          <w:spacing w:val="-2"/>
          <w:sz w:val="28"/>
          <w:szCs w:val="28"/>
          <w:lang w:val="vi-VN"/>
        </w:rPr>
        <w:t xml:space="preserve">Theo đề nghị của </w:t>
      </w:r>
      <w:r w:rsidRPr="0041669A">
        <w:rPr>
          <w:i/>
          <w:spacing w:val="-2"/>
          <w:sz w:val="28"/>
          <w:szCs w:val="28"/>
          <w:lang w:val="vi-VN"/>
        </w:rPr>
        <w:t>Bộ trưởng</w:t>
      </w:r>
      <w:r w:rsidRPr="001E7143">
        <w:rPr>
          <w:i/>
          <w:spacing w:val="-2"/>
          <w:sz w:val="28"/>
          <w:szCs w:val="28"/>
          <w:lang w:val="vi-VN"/>
        </w:rPr>
        <w:t xml:space="preserve"> Bộ Y tế</w:t>
      </w:r>
      <w:r w:rsidRPr="0041669A">
        <w:rPr>
          <w:i/>
          <w:spacing w:val="-2"/>
          <w:sz w:val="28"/>
          <w:szCs w:val="28"/>
          <w:lang w:val="vi-VN"/>
        </w:rPr>
        <w:t>,</w:t>
      </w:r>
    </w:p>
    <w:p w:rsidR="00FE6067" w:rsidRPr="0041669A" w:rsidRDefault="00FE6067" w:rsidP="00FE6067">
      <w:pPr>
        <w:spacing w:line="288" w:lineRule="auto"/>
        <w:rPr>
          <w:bCs/>
          <w:i/>
          <w:sz w:val="28"/>
          <w:szCs w:val="28"/>
          <w:lang w:val="vi-VN"/>
        </w:rPr>
      </w:pPr>
      <w:r w:rsidRPr="0041669A">
        <w:rPr>
          <w:i/>
          <w:spacing w:val="-2"/>
          <w:sz w:val="28"/>
          <w:szCs w:val="28"/>
          <w:lang w:val="vi-VN"/>
        </w:rPr>
        <w:t xml:space="preserve">Chính phủ ban hành Nghị định </w:t>
      </w:r>
      <w:r w:rsidRPr="0041669A">
        <w:rPr>
          <w:bCs/>
          <w:i/>
          <w:sz w:val="28"/>
          <w:szCs w:val="28"/>
          <w:lang w:val="vi-VN"/>
        </w:rPr>
        <w:t>quy định chi tiết thi hành Luật sửa đổi, bổ sung một số điều của Luật phòng, chống nhiễm vi rút gây ra hội chứng suy giảm miễn dịch mắc phải ở người (HIV/AIDS),</w:t>
      </w:r>
    </w:p>
    <w:p w:rsidR="00FE6067" w:rsidRPr="0041669A" w:rsidRDefault="00FE6067" w:rsidP="00FE6067">
      <w:pPr>
        <w:spacing w:line="288" w:lineRule="auto"/>
        <w:jc w:val="center"/>
        <w:rPr>
          <w:b/>
          <w:bCs/>
          <w:sz w:val="28"/>
          <w:szCs w:val="28"/>
          <w:lang w:val="vi-VN"/>
        </w:rPr>
      </w:pPr>
    </w:p>
    <w:p w:rsidR="00FE6067" w:rsidRPr="00BC6F93" w:rsidRDefault="00FE6067" w:rsidP="00FE6067">
      <w:pPr>
        <w:spacing w:line="288" w:lineRule="auto"/>
        <w:jc w:val="center"/>
        <w:outlineLvl w:val="0"/>
        <w:rPr>
          <w:b/>
          <w:bCs/>
          <w:sz w:val="28"/>
          <w:szCs w:val="28"/>
        </w:rPr>
      </w:pPr>
      <w:r w:rsidRPr="00BC6F93">
        <w:rPr>
          <w:b/>
          <w:bCs/>
          <w:sz w:val="28"/>
          <w:szCs w:val="28"/>
        </w:rPr>
        <w:t>Chương I</w:t>
      </w:r>
      <w:r w:rsidRPr="00BC6F93">
        <w:rPr>
          <w:b/>
          <w:bCs/>
          <w:sz w:val="28"/>
          <w:szCs w:val="28"/>
        </w:rPr>
        <w:br/>
        <w:t>NHỮNG QUY ĐỊNH CHUNG</w:t>
      </w:r>
    </w:p>
    <w:p w:rsidR="00FE6067" w:rsidRPr="00BC6F93" w:rsidRDefault="00FE6067" w:rsidP="00FE6067">
      <w:pPr>
        <w:spacing w:line="288" w:lineRule="auto"/>
        <w:outlineLvl w:val="1"/>
        <w:rPr>
          <w:b/>
          <w:bCs/>
          <w:sz w:val="28"/>
          <w:szCs w:val="28"/>
        </w:rPr>
      </w:pPr>
      <w:r w:rsidRPr="00BC6F93">
        <w:rPr>
          <w:b/>
          <w:bCs/>
          <w:sz w:val="28"/>
          <w:szCs w:val="28"/>
        </w:rPr>
        <w:t xml:space="preserve">Điều 1. Phạm vi điều chỉnh </w:t>
      </w:r>
    </w:p>
    <w:p w:rsidR="00FE6067" w:rsidRPr="00557F8C" w:rsidRDefault="00FE6067" w:rsidP="00FE6067">
      <w:pPr>
        <w:spacing w:line="288" w:lineRule="auto"/>
        <w:rPr>
          <w:sz w:val="28"/>
          <w:szCs w:val="28"/>
        </w:rPr>
      </w:pPr>
      <w:r w:rsidRPr="00557F8C">
        <w:rPr>
          <w:sz w:val="28"/>
          <w:szCs w:val="28"/>
        </w:rPr>
        <w:t>Nghị định này quy định chi tiết thi hành Khoản 5, Khoản 7 và Khoản 11 Điều 1</w:t>
      </w:r>
      <w:r>
        <w:rPr>
          <w:sz w:val="28"/>
          <w:szCs w:val="28"/>
          <w:lang w:val="vi-VN"/>
        </w:rPr>
        <w:t xml:space="preserve"> </w:t>
      </w:r>
      <w:r w:rsidRPr="00557F8C">
        <w:rPr>
          <w:sz w:val="28"/>
          <w:szCs w:val="28"/>
        </w:rPr>
        <w:t>Luật sửa đổi, bổ sung một số điều của Luật Phòng, chống nhiễm vi rút gây ra hội chứng suy giảm miễn dịch mắc phải ở người (HIV/AIDS)</w:t>
      </w:r>
      <w:r>
        <w:rPr>
          <w:sz w:val="28"/>
          <w:szCs w:val="28"/>
        </w:rPr>
        <w:t xml:space="preserve"> </w:t>
      </w:r>
      <w:r w:rsidRPr="004E18B2">
        <w:rPr>
          <w:sz w:val="28"/>
          <w:szCs w:val="28"/>
        </w:rPr>
        <w:t>số 71/2020/QH14 ngày 16 tháng 11 năm 2020</w:t>
      </w:r>
      <w:r w:rsidRPr="00557F8C">
        <w:rPr>
          <w:sz w:val="28"/>
          <w:szCs w:val="28"/>
        </w:rPr>
        <w:t xml:space="preserve"> về: </w:t>
      </w:r>
    </w:p>
    <w:p w:rsidR="000F1B1F" w:rsidRDefault="00FE6067" w:rsidP="000F1B1F">
      <w:pPr>
        <w:spacing w:after="100" w:afterAutospacing="1"/>
        <w:rPr>
          <w:sz w:val="28"/>
          <w:szCs w:val="28"/>
        </w:rPr>
      </w:pPr>
      <w:r w:rsidRPr="00BC6F93">
        <w:rPr>
          <w:sz w:val="28"/>
          <w:szCs w:val="28"/>
        </w:rPr>
        <w:lastRenderedPageBreak/>
        <w:t>1. Q</w:t>
      </w:r>
      <w:r w:rsidRPr="00BC6F93">
        <w:rPr>
          <w:sz w:val="28"/>
          <w:szCs w:val="28"/>
          <w:lang w:val="vi-VN"/>
        </w:rPr>
        <w:t>uản lý, tuyên truyền, tư vấn, xét nghiệm, chăm sóc, điều trị cho người nhiễm HIV và dự phòng lây nhiễm HIV</w:t>
      </w:r>
      <w:r>
        <w:rPr>
          <w:sz w:val="28"/>
          <w:szCs w:val="28"/>
        </w:rPr>
        <w:t xml:space="preserve"> </w:t>
      </w:r>
      <w:r w:rsidRPr="00BC6F93">
        <w:rPr>
          <w:sz w:val="28"/>
          <w:szCs w:val="28"/>
          <w:lang w:val="vi-VN"/>
        </w:rPr>
        <w:t>trong cơ sở giáo dục bắt buộc, trường giáo dưỡng, cơ sở cai nghiện ma túy, cơ sở bảo trợ xã hội</w:t>
      </w:r>
      <w:r w:rsidRPr="000F1B1F">
        <w:rPr>
          <w:sz w:val="28"/>
          <w:szCs w:val="28"/>
        </w:rPr>
        <w:t>, trại giam, trại</w:t>
      </w:r>
      <w:r w:rsidRPr="00BC6F93">
        <w:rPr>
          <w:sz w:val="28"/>
          <w:szCs w:val="28"/>
          <w:lang w:val="vi-VN"/>
        </w:rPr>
        <w:t xml:space="preserve"> tạm giam, nhà tạm giữ, cơ sở giam giữ khác</w:t>
      </w:r>
      <w:r>
        <w:rPr>
          <w:sz w:val="28"/>
          <w:szCs w:val="28"/>
        </w:rPr>
        <w:t xml:space="preserve"> (</w:t>
      </w:r>
      <w:r w:rsidRPr="00297A06">
        <w:rPr>
          <w:i/>
          <w:sz w:val="28"/>
          <w:szCs w:val="28"/>
        </w:rPr>
        <w:t>sau đây viết tắt là cơ sở quản lý</w:t>
      </w:r>
      <w:r>
        <w:rPr>
          <w:sz w:val="28"/>
          <w:szCs w:val="28"/>
        </w:rPr>
        <w:t>).</w:t>
      </w:r>
    </w:p>
    <w:p w:rsidR="00FE6067" w:rsidRPr="00BC6F93" w:rsidRDefault="00FE6067" w:rsidP="000F1B1F">
      <w:pPr>
        <w:spacing w:after="100" w:afterAutospacing="1"/>
        <w:rPr>
          <w:sz w:val="28"/>
          <w:szCs w:val="28"/>
        </w:rPr>
      </w:pPr>
      <w:r w:rsidRPr="00BC6F93">
        <w:rPr>
          <w:sz w:val="28"/>
          <w:szCs w:val="28"/>
        </w:rPr>
        <w:t xml:space="preserve">2. </w:t>
      </w:r>
      <w:r w:rsidRPr="00BC6F93">
        <w:rPr>
          <w:sz w:val="28"/>
          <w:szCs w:val="28"/>
          <w:lang w:val="vi-VN"/>
        </w:rPr>
        <w:t>Dự phòng trước phơi nhiễm với HIV bằng thuốc kháng HIV</w:t>
      </w:r>
      <w:r w:rsidRPr="00BC6F93">
        <w:rPr>
          <w:sz w:val="28"/>
          <w:szCs w:val="28"/>
        </w:rPr>
        <w:t>.</w:t>
      </w:r>
    </w:p>
    <w:p w:rsidR="00127CA6" w:rsidRPr="00127CA6" w:rsidRDefault="00FE6067" w:rsidP="00127CA6">
      <w:pPr>
        <w:spacing w:after="100" w:afterAutospacing="1"/>
        <w:rPr>
          <w:sz w:val="28"/>
          <w:szCs w:val="28"/>
        </w:rPr>
      </w:pPr>
      <w:r w:rsidRPr="00086E48">
        <w:rPr>
          <w:sz w:val="28"/>
          <w:szCs w:val="28"/>
        </w:rPr>
        <w:t xml:space="preserve">3. </w:t>
      </w:r>
      <w:bookmarkStart w:id="0" w:name="dieu_3"/>
      <w:r w:rsidR="00127CA6" w:rsidRPr="00127CA6">
        <w:rPr>
          <w:sz w:val="28"/>
          <w:szCs w:val="28"/>
        </w:rPr>
        <w:t xml:space="preserve">Nguồn ngân sách nhà nước và phương thức chi trả đối với chi phí xét nghiệm HIV cho phụ nữ mang thai không có thẻ bảo hiểm y tế và phần chi phí Quỹ bảo hiểm y tế không chi trả đối với người có thẻ </w:t>
      </w:r>
      <w:r w:rsidR="00B93033">
        <w:rPr>
          <w:sz w:val="28"/>
          <w:szCs w:val="28"/>
        </w:rPr>
        <w:t>bảo hiểm y tế.</w:t>
      </w:r>
    </w:p>
    <w:p w:rsidR="000F1B1F" w:rsidRPr="0041669A" w:rsidRDefault="00FE6067" w:rsidP="00FE6067">
      <w:pPr>
        <w:spacing w:line="288" w:lineRule="auto"/>
        <w:rPr>
          <w:b/>
          <w:bCs/>
          <w:sz w:val="28"/>
          <w:szCs w:val="28"/>
          <w:lang w:val="vi-VN"/>
        </w:rPr>
      </w:pPr>
      <w:r w:rsidRPr="002C7764">
        <w:rPr>
          <w:b/>
          <w:bCs/>
          <w:sz w:val="28"/>
          <w:szCs w:val="28"/>
          <w:lang w:val="vi-VN"/>
        </w:rPr>
        <w:t>Điều</w:t>
      </w:r>
      <w:r w:rsidRPr="00297A06">
        <w:rPr>
          <w:b/>
          <w:bCs/>
          <w:sz w:val="28"/>
          <w:szCs w:val="28"/>
          <w:lang w:val="vi-VN"/>
        </w:rPr>
        <w:t xml:space="preserve"> 2</w:t>
      </w:r>
      <w:r w:rsidRPr="002C7764">
        <w:rPr>
          <w:b/>
          <w:bCs/>
          <w:sz w:val="28"/>
          <w:szCs w:val="28"/>
          <w:lang w:val="vi-VN"/>
        </w:rPr>
        <w:t xml:space="preserve">. </w:t>
      </w:r>
      <w:r w:rsidR="000F1B1F" w:rsidRPr="0041669A">
        <w:rPr>
          <w:b/>
          <w:bCs/>
          <w:sz w:val="28"/>
          <w:szCs w:val="28"/>
          <w:lang w:val="vi-VN"/>
        </w:rPr>
        <w:t>Giải thích từ ngữ</w:t>
      </w:r>
    </w:p>
    <w:p w:rsidR="00127CA6" w:rsidRPr="00D30F6D" w:rsidRDefault="00D30F6D" w:rsidP="00D30F6D">
      <w:pPr>
        <w:spacing w:line="288" w:lineRule="auto"/>
        <w:rPr>
          <w:bCs/>
          <w:sz w:val="28"/>
          <w:szCs w:val="28"/>
          <w:lang w:val="nl-NL"/>
        </w:rPr>
      </w:pPr>
      <w:r>
        <w:rPr>
          <w:bCs/>
          <w:sz w:val="28"/>
          <w:szCs w:val="28"/>
          <w:lang w:val="nl-NL"/>
        </w:rPr>
        <w:t xml:space="preserve">1. </w:t>
      </w:r>
      <w:r w:rsidR="00127CA6" w:rsidRPr="000A7906">
        <w:rPr>
          <w:bCs/>
          <w:i/>
          <w:sz w:val="28"/>
          <w:szCs w:val="28"/>
          <w:lang w:val="nl-NL"/>
        </w:rPr>
        <w:t>Cơ sở bảo trợ xã hội</w:t>
      </w:r>
      <w:r w:rsidR="00127CA6" w:rsidRPr="00D30F6D">
        <w:rPr>
          <w:bCs/>
          <w:sz w:val="28"/>
          <w:szCs w:val="28"/>
          <w:lang w:val="nl-NL"/>
        </w:rPr>
        <w:t xml:space="preserve"> </w:t>
      </w:r>
      <w:r w:rsidR="00127CA6" w:rsidRPr="000A7906">
        <w:rPr>
          <w:bCs/>
          <w:i/>
          <w:sz w:val="28"/>
          <w:szCs w:val="28"/>
          <w:lang w:val="nl-NL"/>
        </w:rPr>
        <w:t>là</w:t>
      </w:r>
      <w:r w:rsidR="00127CA6" w:rsidRPr="00D30F6D">
        <w:rPr>
          <w:bCs/>
          <w:sz w:val="28"/>
          <w:szCs w:val="28"/>
          <w:lang w:val="nl-NL"/>
        </w:rPr>
        <w:t xml:space="preserve"> các cơ sở trợ giúp xã hội theo quy định tại Nghị định số 103/2017/NĐ-CP ngày 12 tháng 9 năm 2017 của Chính phủ về thành lập, tổ chức, hoạt động, giải thể và quản lý các cơ sở trợ giúp xã hội và các cơ sở b</w:t>
      </w:r>
      <w:r w:rsidRPr="00D30F6D">
        <w:rPr>
          <w:bCs/>
          <w:sz w:val="28"/>
          <w:szCs w:val="28"/>
          <w:lang w:val="nl-NL"/>
        </w:rPr>
        <w:t>ảo trợ xã hội khác theo quy định của pháp luật</w:t>
      </w:r>
      <w:r w:rsidR="00127CA6" w:rsidRPr="00D30F6D">
        <w:rPr>
          <w:bCs/>
          <w:sz w:val="28"/>
          <w:szCs w:val="28"/>
          <w:lang w:val="nl-NL"/>
        </w:rPr>
        <w:t>.</w:t>
      </w:r>
    </w:p>
    <w:p w:rsidR="003723FC" w:rsidRDefault="003723FC" w:rsidP="003723FC">
      <w:pPr>
        <w:spacing w:line="288" w:lineRule="auto"/>
        <w:rPr>
          <w:sz w:val="28"/>
          <w:szCs w:val="28"/>
          <w:lang w:val="vi-VN"/>
        </w:rPr>
      </w:pPr>
      <w:r w:rsidRPr="0019440A">
        <w:rPr>
          <w:bCs/>
          <w:i/>
          <w:iCs/>
          <w:sz w:val="28"/>
          <w:szCs w:val="28"/>
          <w:lang w:val="nl-NL"/>
        </w:rPr>
        <w:t>2. Đối tượng quản lý là</w:t>
      </w:r>
      <w:r>
        <w:rPr>
          <w:bCs/>
          <w:sz w:val="28"/>
          <w:szCs w:val="28"/>
          <w:lang w:val="nl-NL"/>
        </w:rPr>
        <w:t xml:space="preserve"> n</w:t>
      </w:r>
      <w:r w:rsidRPr="005B6772">
        <w:rPr>
          <w:bCs/>
          <w:sz w:val="28"/>
          <w:szCs w:val="28"/>
          <w:lang w:val="vi-VN"/>
        </w:rPr>
        <w:t xml:space="preserve">gười được đưa vào </w:t>
      </w:r>
      <w:r w:rsidR="000A7906">
        <w:rPr>
          <w:sz w:val="28"/>
          <w:szCs w:val="28"/>
          <w:lang w:val="vi-VN"/>
        </w:rPr>
        <w:t xml:space="preserve">cơ sở </w:t>
      </w:r>
      <w:r w:rsidRPr="001E7143">
        <w:rPr>
          <w:sz w:val="28"/>
          <w:szCs w:val="28"/>
          <w:lang w:val="vi-VN"/>
        </w:rPr>
        <w:t>giáo dục bắt buộc, trường giáo dưỡng, cơ sở cai nghiện ma túy, cơ sở bảo trợ xã hội, trại giam, trại tạm giam, nhà tạm giữ, cơ sở giam giữ khác</w:t>
      </w:r>
      <w:r w:rsidR="000A7906">
        <w:rPr>
          <w:sz w:val="28"/>
          <w:szCs w:val="28"/>
          <w:lang w:val="vi-VN"/>
        </w:rPr>
        <w:t xml:space="preserve"> theo quy định của pháp luật.</w:t>
      </w:r>
    </w:p>
    <w:p w:rsidR="00BB3AFD" w:rsidRPr="0041669A" w:rsidRDefault="00BB3AFD" w:rsidP="003723FC">
      <w:pPr>
        <w:spacing w:line="288" w:lineRule="auto"/>
        <w:rPr>
          <w:sz w:val="28"/>
          <w:szCs w:val="28"/>
          <w:lang w:val="vi-VN"/>
        </w:rPr>
      </w:pPr>
      <w:r w:rsidRPr="0019440A">
        <w:rPr>
          <w:i/>
          <w:iCs/>
          <w:sz w:val="28"/>
          <w:szCs w:val="28"/>
          <w:lang w:val="vi-VN"/>
        </w:rPr>
        <w:t>3. Người được xác định tình trạng nhiễm HIV</w:t>
      </w:r>
      <w:r w:rsidRPr="0041669A">
        <w:rPr>
          <w:i/>
          <w:sz w:val="28"/>
          <w:szCs w:val="28"/>
          <w:lang w:val="vi-VN"/>
        </w:rPr>
        <w:t xml:space="preserve"> là </w:t>
      </w:r>
      <w:r w:rsidRPr="0041669A">
        <w:rPr>
          <w:sz w:val="28"/>
          <w:szCs w:val="28"/>
          <w:lang w:val="vi-VN"/>
        </w:rPr>
        <w:t>người đã có phiếu kết quả xét nghiệm HIV dương tính.</w:t>
      </w:r>
    </w:p>
    <w:bookmarkEnd w:id="0"/>
    <w:p w:rsidR="00FE6067" w:rsidRDefault="00FE6067" w:rsidP="00FE6067">
      <w:pPr>
        <w:spacing w:line="288" w:lineRule="auto"/>
        <w:jc w:val="center"/>
        <w:outlineLvl w:val="0"/>
        <w:rPr>
          <w:b/>
          <w:bCs/>
          <w:sz w:val="28"/>
          <w:szCs w:val="28"/>
          <w:lang w:val="vi-VN"/>
        </w:rPr>
      </w:pPr>
      <w:r w:rsidRPr="00B66CD0">
        <w:rPr>
          <w:b/>
          <w:bCs/>
          <w:sz w:val="28"/>
          <w:szCs w:val="28"/>
          <w:lang w:val="vi-VN"/>
        </w:rPr>
        <w:t>Chương II</w:t>
      </w:r>
      <w:r w:rsidRPr="00B66CD0">
        <w:rPr>
          <w:b/>
          <w:bCs/>
          <w:sz w:val="28"/>
          <w:szCs w:val="28"/>
          <w:lang w:val="vi-VN"/>
        </w:rPr>
        <w:br/>
        <w:t>Q</w:t>
      </w:r>
      <w:r w:rsidRPr="00AF2BB1">
        <w:rPr>
          <w:b/>
          <w:bCs/>
          <w:sz w:val="28"/>
          <w:szCs w:val="28"/>
          <w:lang w:val="vi-VN"/>
        </w:rPr>
        <w:t>UẢN LÝ, TUYÊN TRUYỀN, TƯ VẤN, XÉT NGHIỆM,</w:t>
      </w:r>
      <w:r w:rsidRPr="004E18B2">
        <w:rPr>
          <w:b/>
          <w:bCs/>
          <w:sz w:val="28"/>
          <w:szCs w:val="28"/>
          <w:lang w:val="vi-VN"/>
        </w:rPr>
        <w:t xml:space="preserve"> </w:t>
      </w:r>
      <w:r w:rsidRPr="00AF2BB1">
        <w:rPr>
          <w:b/>
          <w:bCs/>
          <w:sz w:val="28"/>
          <w:szCs w:val="28"/>
          <w:lang w:val="vi-VN"/>
        </w:rPr>
        <w:t>CHĂM SÓC, ĐIỀU TRỊ CHO NGƯỜI NHIỄM HIV VÀ DỰ PHÒNG LÂY NHIỄM HIV</w:t>
      </w:r>
      <w:r w:rsidRPr="005B6772">
        <w:rPr>
          <w:b/>
          <w:bCs/>
          <w:sz w:val="28"/>
          <w:szCs w:val="28"/>
          <w:lang w:val="vi-VN"/>
        </w:rPr>
        <w:t xml:space="preserve"> </w:t>
      </w:r>
      <w:r w:rsidRPr="00AF2BB1">
        <w:rPr>
          <w:b/>
          <w:bCs/>
          <w:sz w:val="28"/>
          <w:szCs w:val="28"/>
          <w:lang w:val="vi-VN"/>
        </w:rPr>
        <w:t xml:space="preserve">TRONG CƠ SỞ </w:t>
      </w:r>
      <w:r w:rsidRPr="00B66CD0">
        <w:rPr>
          <w:b/>
          <w:bCs/>
          <w:sz w:val="28"/>
          <w:szCs w:val="28"/>
          <w:lang w:val="vi-VN"/>
        </w:rPr>
        <w:t>QUẢN LÝ</w:t>
      </w:r>
    </w:p>
    <w:p w:rsidR="00FE6067" w:rsidRPr="00B66CD0" w:rsidRDefault="00B635D4" w:rsidP="009937C9">
      <w:pPr>
        <w:spacing w:line="288" w:lineRule="auto"/>
        <w:rPr>
          <w:b/>
          <w:bCs/>
          <w:sz w:val="28"/>
          <w:szCs w:val="28"/>
          <w:lang w:val="vi-VN"/>
        </w:rPr>
      </w:pPr>
      <w:bookmarkStart w:id="1" w:name="Chuong_I_Dieu_3"/>
      <w:bookmarkEnd w:id="1"/>
      <w:r w:rsidRPr="0041669A">
        <w:rPr>
          <w:b/>
          <w:bCs/>
          <w:sz w:val="28"/>
          <w:szCs w:val="28"/>
          <w:lang w:val="vi-VN"/>
        </w:rPr>
        <w:t>Điều 3</w:t>
      </w:r>
      <w:r w:rsidR="00181B8C" w:rsidRPr="005B069B">
        <w:rPr>
          <w:b/>
          <w:bCs/>
          <w:sz w:val="28"/>
          <w:szCs w:val="28"/>
          <w:lang w:val="vi-VN"/>
        </w:rPr>
        <w:t xml:space="preserve">. </w:t>
      </w:r>
      <w:r w:rsidR="00FE6067" w:rsidRPr="007333FA">
        <w:rPr>
          <w:b/>
          <w:bCs/>
          <w:sz w:val="28"/>
          <w:szCs w:val="28"/>
          <w:lang w:val="vi-VN"/>
        </w:rPr>
        <w:t xml:space="preserve">Quản lý </w:t>
      </w:r>
      <w:r w:rsidR="00FE6067" w:rsidRPr="00B66CD0">
        <w:rPr>
          <w:b/>
          <w:bCs/>
          <w:sz w:val="28"/>
          <w:szCs w:val="28"/>
          <w:lang w:val="vi-VN"/>
        </w:rPr>
        <w:t xml:space="preserve">đối tượng </w:t>
      </w:r>
    </w:p>
    <w:p w:rsidR="00FE6067" w:rsidRPr="005B069B" w:rsidRDefault="00FE6067" w:rsidP="00FE6067">
      <w:pPr>
        <w:pStyle w:val="ListParagraph"/>
        <w:shd w:val="clear" w:color="auto" w:fill="FFFFFF"/>
        <w:spacing w:line="288" w:lineRule="auto"/>
        <w:ind w:left="0"/>
        <w:textAlignment w:val="baseline"/>
        <w:rPr>
          <w:color w:val="000000"/>
          <w:sz w:val="28"/>
          <w:szCs w:val="28"/>
          <w:lang w:val="vi-VN"/>
        </w:rPr>
      </w:pPr>
      <w:r w:rsidRPr="005B6772">
        <w:rPr>
          <w:color w:val="000000"/>
          <w:sz w:val="28"/>
          <w:szCs w:val="28"/>
          <w:lang w:val="vi-VN"/>
        </w:rPr>
        <w:t>1.</w:t>
      </w:r>
      <w:r w:rsidR="009937C9" w:rsidRPr="005B069B">
        <w:rPr>
          <w:color w:val="000000"/>
          <w:sz w:val="28"/>
          <w:szCs w:val="28"/>
          <w:lang w:val="vi-VN"/>
        </w:rPr>
        <w:t xml:space="preserve"> </w:t>
      </w:r>
      <w:r w:rsidRPr="00B66CD0">
        <w:rPr>
          <w:color w:val="000000"/>
          <w:sz w:val="28"/>
          <w:szCs w:val="28"/>
          <w:lang w:val="vi-VN"/>
        </w:rPr>
        <w:t xml:space="preserve">Sau khi tiếp nhận đối tượng quản lý, cơ sở quản lý tổ chức khai thác tiền sử sử dụng ma túy, tình trạng nhiễm HIV, tiền sử điều trị bằng thuốc kháng HIV, điều trị </w:t>
      </w:r>
      <w:r w:rsidRPr="005B6772">
        <w:rPr>
          <w:color w:val="000000"/>
          <w:sz w:val="28"/>
          <w:szCs w:val="28"/>
          <w:lang w:val="vi-VN"/>
        </w:rPr>
        <w:t xml:space="preserve">nghiện </w:t>
      </w:r>
      <w:r w:rsidR="009937C9" w:rsidRPr="005B069B">
        <w:rPr>
          <w:color w:val="000000"/>
          <w:sz w:val="28"/>
          <w:szCs w:val="28"/>
          <w:lang w:val="vi-VN"/>
        </w:rPr>
        <w:t xml:space="preserve">các chất dạng thuốc phiện bằng thuốc </w:t>
      </w:r>
      <w:r w:rsidRPr="00B66CD0">
        <w:rPr>
          <w:color w:val="000000"/>
          <w:sz w:val="28"/>
          <w:szCs w:val="28"/>
          <w:lang w:val="vi-VN"/>
        </w:rPr>
        <w:t>thay thế</w:t>
      </w:r>
      <w:r w:rsidRPr="005B6772">
        <w:rPr>
          <w:color w:val="000000"/>
          <w:sz w:val="28"/>
          <w:szCs w:val="28"/>
          <w:lang w:val="vi-VN"/>
        </w:rPr>
        <w:t xml:space="preserve"> </w:t>
      </w:r>
      <w:r w:rsidRPr="00AB6FFF">
        <w:rPr>
          <w:color w:val="000000"/>
          <w:sz w:val="28"/>
          <w:szCs w:val="28"/>
          <w:lang w:val="vi-VN"/>
        </w:rPr>
        <w:t xml:space="preserve">để phân loại đối tượng quản lý. </w:t>
      </w:r>
    </w:p>
    <w:p w:rsidR="00FE6067" w:rsidRPr="005B6772" w:rsidRDefault="00FE6067" w:rsidP="00FE6067">
      <w:pPr>
        <w:pStyle w:val="ListParagraph"/>
        <w:shd w:val="clear" w:color="auto" w:fill="FFFFFF"/>
        <w:spacing w:line="288" w:lineRule="auto"/>
        <w:ind w:left="0"/>
        <w:textAlignment w:val="baseline"/>
        <w:rPr>
          <w:color w:val="000000"/>
          <w:sz w:val="28"/>
          <w:szCs w:val="28"/>
          <w:lang w:val="vi-VN"/>
        </w:rPr>
      </w:pPr>
      <w:r w:rsidRPr="005B6772">
        <w:rPr>
          <w:color w:val="000000"/>
          <w:sz w:val="28"/>
          <w:szCs w:val="28"/>
          <w:lang w:val="vi-VN"/>
        </w:rPr>
        <w:t xml:space="preserve">2. </w:t>
      </w:r>
      <w:r w:rsidR="0050616A" w:rsidRPr="005B069B">
        <w:rPr>
          <w:color w:val="000000"/>
          <w:sz w:val="28"/>
          <w:szCs w:val="28"/>
          <w:lang w:val="vi-VN"/>
        </w:rPr>
        <w:t>Phân loại đ</w:t>
      </w:r>
      <w:r w:rsidRPr="005B6772">
        <w:rPr>
          <w:color w:val="000000"/>
          <w:sz w:val="28"/>
          <w:szCs w:val="28"/>
          <w:lang w:val="vi-VN"/>
        </w:rPr>
        <w:t xml:space="preserve">ối tượng quản lý </w:t>
      </w:r>
      <w:r w:rsidR="0050616A" w:rsidRPr="005B069B">
        <w:rPr>
          <w:color w:val="000000"/>
          <w:sz w:val="28"/>
          <w:szCs w:val="28"/>
          <w:lang w:val="vi-VN"/>
        </w:rPr>
        <w:t xml:space="preserve">và thực hiện các hoạt động phòng, chống HIV/AIDS </w:t>
      </w:r>
      <w:r w:rsidRPr="005B6772">
        <w:rPr>
          <w:color w:val="000000"/>
          <w:sz w:val="28"/>
          <w:szCs w:val="28"/>
          <w:lang w:val="vi-VN"/>
        </w:rPr>
        <w:t>như s</w:t>
      </w:r>
      <w:r w:rsidR="00BB3AFD" w:rsidRPr="0041669A">
        <w:rPr>
          <w:color w:val="000000"/>
          <w:sz w:val="28"/>
          <w:szCs w:val="28"/>
          <w:lang w:val="vi-VN"/>
        </w:rPr>
        <w:t>a</w:t>
      </w:r>
      <w:r w:rsidRPr="005B6772">
        <w:rPr>
          <w:color w:val="000000"/>
          <w:sz w:val="28"/>
          <w:szCs w:val="28"/>
          <w:lang w:val="vi-VN"/>
        </w:rPr>
        <w:t>u:</w:t>
      </w:r>
    </w:p>
    <w:p w:rsidR="00BB3AFD" w:rsidRPr="00AB6FFF" w:rsidRDefault="00BB3AFD" w:rsidP="00BB3AFD">
      <w:pPr>
        <w:shd w:val="clear" w:color="auto" w:fill="FFFFFF"/>
        <w:spacing w:line="288" w:lineRule="auto"/>
        <w:textAlignment w:val="baseline"/>
        <w:rPr>
          <w:color w:val="000000"/>
          <w:sz w:val="28"/>
          <w:szCs w:val="28"/>
          <w:lang w:val="vi-VN"/>
        </w:rPr>
      </w:pPr>
      <w:r w:rsidRPr="0041669A">
        <w:rPr>
          <w:color w:val="000000"/>
          <w:sz w:val="28"/>
          <w:szCs w:val="28"/>
          <w:lang w:val="vi-VN"/>
        </w:rPr>
        <w:t>a</w:t>
      </w:r>
      <w:r w:rsidRPr="00AB6FFF">
        <w:rPr>
          <w:color w:val="000000"/>
          <w:sz w:val="28"/>
          <w:szCs w:val="28"/>
          <w:lang w:val="vi-VN"/>
        </w:rPr>
        <w:t>) Đối tượng quản lý đã xác định tình trạng nhiễm HIV</w:t>
      </w:r>
      <w:r w:rsidR="007268BC">
        <w:rPr>
          <w:color w:val="000000"/>
          <w:sz w:val="28"/>
          <w:szCs w:val="28"/>
          <w:lang w:val="vi-VN"/>
        </w:rPr>
        <w:t xml:space="preserve"> được </w:t>
      </w:r>
      <w:r w:rsidRPr="00B03167">
        <w:rPr>
          <w:color w:val="000000"/>
          <w:sz w:val="28"/>
          <w:szCs w:val="28"/>
          <w:lang w:val="vi-VN"/>
        </w:rPr>
        <w:t>c</w:t>
      </w:r>
      <w:r w:rsidRPr="00AB6FFF">
        <w:rPr>
          <w:color w:val="000000"/>
          <w:sz w:val="28"/>
          <w:szCs w:val="28"/>
          <w:lang w:val="vi-VN"/>
        </w:rPr>
        <w:t xml:space="preserve">ơ sở quản lý </w:t>
      </w:r>
      <w:r w:rsidRPr="004E18B2">
        <w:rPr>
          <w:color w:val="000000"/>
          <w:sz w:val="28"/>
          <w:szCs w:val="28"/>
          <w:lang w:val="vi-VN"/>
        </w:rPr>
        <w:t xml:space="preserve">tổ chức </w:t>
      </w:r>
      <w:r w:rsidRPr="00AB6FFF">
        <w:rPr>
          <w:color w:val="000000"/>
          <w:sz w:val="28"/>
          <w:szCs w:val="28"/>
          <w:lang w:val="vi-VN"/>
        </w:rPr>
        <w:t xml:space="preserve">điều trị bằng thuốc kháng HIV theo quy định tại </w:t>
      </w:r>
      <w:r w:rsidRPr="007268BC">
        <w:rPr>
          <w:color w:val="FF0000"/>
          <w:sz w:val="28"/>
          <w:szCs w:val="28"/>
          <w:lang w:val="vi-VN"/>
        </w:rPr>
        <w:t xml:space="preserve">Điều </w:t>
      </w:r>
      <w:r w:rsidR="007268BC" w:rsidRPr="005B069B">
        <w:rPr>
          <w:color w:val="FF0000"/>
          <w:sz w:val="28"/>
          <w:szCs w:val="28"/>
          <w:lang w:val="vi-VN"/>
        </w:rPr>
        <w:t>6</w:t>
      </w:r>
      <w:r>
        <w:rPr>
          <w:color w:val="000000"/>
          <w:sz w:val="28"/>
          <w:szCs w:val="28"/>
          <w:lang w:val="vi-VN"/>
        </w:rPr>
        <w:t xml:space="preserve"> Nghị định này;</w:t>
      </w:r>
    </w:p>
    <w:p w:rsidR="00FE6067" w:rsidRDefault="00BB3AFD" w:rsidP="00FE6067">
      <w:pPr>
        <w:shd w:val="clear" w:color="auto" w:fill="FFFFFF"/>
        <w:spacing w:line="288" w:lineRule="auto"/>
        <w:textAlignment w:val="baseline"/>
        <w:rPr>
          <w:sz w:val="28"/>
          <w:szCs w:val="28"/>
          <w:lang w:val="vi-VN"/>
        </w:rPr>
      </w:pPr>
      <w:r w:rsidRPr="0041669A">
        <w:rPr>
          <w:color w:val="000000"/>
          <w:sz w:val="28"/>
          <w:szCs w:val="28"/>
          <w:lang w:val="vi-VN"/>
        </w:rPr>
        <w:t>b</w:t>
      </w:r>
      <w:r w:rsidR="00FE6067" w:rsidRPr="005B6772">
        <w:rPr>
          <w:color w:val="000000"/>
          <w:sz w:val="28"/>
          <w:szCs w:val="28"/>
          <w:lang w:val="vi-VN"/>
        </w:rPr>
        <w:t xml:space="preserve">) </w:t>
      </w:r>
      <w:r w:rsidR="00FE6067" w:rsidRPr="00AB6FFF">
        <w:rPr>
          <w:color w:val="000000"/>
          <w:sz w:val="28"/>
          <w:szCs w:val="28"/>
          <w:lang w:val="vi-VN"/>
        </w:rPr>
        <w:t xml:space="preserve">Đối tượng quản lý chưa </w:t>
      </w:r>
      <w:r w:rsidR="00FE6067" w:rsidRPr="00B03167">
        <w:rPr>
          <w:color w:val="000000"/>
          <w:sz w:val="28"/>
          <w:szCs w:val="28"/>
          <w:lang w:val="vi-VN"/>
        </w:rPr>
        <w:t>xác định</w:t>
      </w:r>
      <w:r w:rsidR="00FE6067" w:rsidRPr="00297A06">
        <w:rPr>
          <w:color w:val="000000"/>
          <w:sz w:val="28"/>
          <w:szCs w:val="28"/>
          <w:lang w:val="vi-VN"/>
        </w:rPr>
        <w:t xml:space="preserve"> </w:t>
      </w:r>
      <w:r w:rsidR="00FE6067" w:rsidRPr="00B03167">
        <w:rPr>
          <w:color w:val="000000"/>
          <w:sz w:val="28"/>
          <w:szCs w:val="28"/>
          <w:lang w:val="vi-VN"/>
        </w:rPr>
        <w:t xml:space="preserve">tình trạng </w:t>
      </w:r>
      <w:r w:rsidR="00FE6067" w:rsidRPr="00AB6FFF">
        <w:rPr>
          <w:color w:val="000000"/>
          <w:sz w:val="28"/>
          <w:szCs w:val="28"/>
          <w:lang w:val="vi-VN"/>
        </w:rPr>
        <w:t>nhiễm HIV</w:t>
      </w:r>
      <w:r w:rsidR="007268BC" w:rsidRPr="005B069B">
        <w:rPr>
          <w:color w:val="000000"/>
          <w:sz w:val="28"/>
          <w:szCs w:val="28"/>
          <w:lang w:val="vi-VN"/>
        </w:rPr>
        <w:t xml:space="preserve"> được </w:t>
      </w:r>
      <w:r w:rsidR="00FE6067" w:rsidRPr="00AB6FFF">
        <w:rPr>
          <w:color w:val="000000"/>
          <w:sz w:val="28"/>
          <w:szCs w:val="28"/>
          <w:lang w:val="vi-VN"/>
        </w:rPr>
        <w:t xml:space="preserve">cơ sở quản lý </w:t>
      </w:r>
      <w:r w:rsidR="00FE6067" w:rsidRPr="004E18B2">
        <w:rPr>
          <w:color w:val="000000"/>
          <w:sz w:val="28"/>
          <w:szCs w:val="28"/>
          <w:lang w:val="vi-VN"/>
        </w:rPr>
        <w:t>tổ chức</w:t>
      </w:r>
      <w:r w:rsidR="00FE6067" w:rsidRPr="00AB6FFF">
        <w:rPr>
          <w:color w:val="000000"/>
          <w:sz w:val="28"/>
          <w:szCs w:val="28"/>
          <w:lang w:val="vi-VN"/>
        </w:rPr>
        <w:t xml:space="preserve"> tư vấn, xét nghiệm HIV theo quy định </w:t>
      </w:r>
      <w:r w:rsidR="00FE6067" w:rsidRPr="00AB6FFF">
        <w:rPr>
          <w:sz w:val="28"/>
          <w:szCs w:val="28"/>
          <w:lang w:val="vi-VN"/>
        </w:rPr>
        <w:t xml:space="preserve">tại </w:t>
      </w:r>
      <w:r w:rsidR="00FE6067" w:rsidRPr="007268BC">
        <w:rPr>
          <w:color w:val="FF0000"/>
          <w:sz w:val="28"/>
          <w:szCs w:val="28"/>
          <w:lang w:val="vi-VN"/>
        </w:rPr>
        <w:t xml:space="preserve">Điều </w:t>
      </w:r>
      <w:r w:rsidR="007268BC">
        <w:rPr>
          <w:color w:val="FF0000"/>
          <w:sz w:val="28"/>
          <w:szCs w:val="28"/>
          <w:lang w:val="vi-VN"/>
        </w:rPr>
        <w:t>5</w:t>
      </w:r>
      <w:r w:rsidR="00FE6067" w:rsidRPr="00AB6FFF">
        <w:rPr>
          <w:sz w:val="28"/>
          <w:szCs w:val="28"/>
          <w:lang w:val="vi-VN"/>
        </w:rPr>
        <w:t xml:space="preserve"> Nghị </w:t>
      </w:r>
      <w:r w:rsidR="00462F0E">
        <w:rPr>
          <w:color w:val="000000"/>
          <w:sz w:val="28"/>
          <w:szCs w:val="28"/>
          <w:lang w:val="vi-VN"/>
        </w:rPr>
        <w:t xml:space="preserve">định này. </w:t>
      </w:r>
      <w:r w:rsidR="00462F0E" w:rsidRPr="005B069B">
        <w:rPr>
          <w:color w:val="000000"/>
          <w:sz w:val="28"/>
          <w:szCs w:val="28"/>
          <w:lang w:val="vi-VN"/>
        </w:rPr>
        <w:t xml:space="preserve">Trường </w:t>
      </w:r>
      <w:r w:rsidR="00462F0E" w:rsidRPr="005B069B">
        <w:rPr>
          <w:color w:val="000000"/>
          <w:sz w:val="28"/>
          <w:szCs w:val="28"/>
          <w:lang w:val="vi-VN"/>
        </w:rPr>
        <w:lastRenderedPageBreak/>
        <w:t>hợp đ</w:t>
      </w:r>
      <w:r w:rsidR="00FE6067" w:rsidRPr="00B03167">
        <w:rPr>
          <w:sz w:val="28"/>
          <w:szCs w:val="28"/>
          <w:lang w:val="vi-VN"/>
        </w:rPr>
        <w:t xml:space="preserve">ối tượng quản lý </w:t>
      </w:r>
      <w:r w:rsidR="00B85BF7" w:rsidRPr="0041669A">
        <w:rPr>
          <w:sz w:val="28"/>
          <w:szCs w:val="28"/>
          <w:lang w:val="vi-VN"/>
        </w:rPr>
        <w:t xml:space="preserve">có hành vi nguy cơ cao quy định tại </w:t>
      </w:r>
      <w:r w:rsidR="009937C9" w:rsidRPr="005B069B">
        <w:rPr>
          <w:sz w:val="28"/>
          <w:szCs w:val="28"/>
          <w:lang w:val="vi-VN"/>
        </w:rPr>
        <w:t xml:space="preserve">các </w:t>
      </w:r>
      <w:r w:rsidR="00B85BF7" w:rsidRPr="0041669A">
        <w:rPr>
          <w:sz w:val="28"/>
          <w:szCs w:val="28"/>
          <w:lang w:val="vi-VN"/>
        </w:rPr>
        <w:t xml:space="preserve">khoản 1, 2, 3 và 4 </w:t>
      </w:r>
      <w:r w:rsidR="00FE6067" w:rsidRPr="007268BC">
        <w:rPr>
          <w:color w:val="FF0000"/>
          <w:sz w:val="28"/>
          <w:szCs w:val="28"/>
          <w:lang w:val="vi-VN"/>
        </w:rPr>
        <w:t xml:space="preserve">Điều </w:t>
      </w:r>
      <w:r w:rsidR="007268BC" w:rsidRPr="005B069B">
        <w:rPr>
          <w:color w:val="FF0000"/>
          <w:sz w:val="28"/>
          <w:szCs w:val="28"/>
          <w:lang w:val="vi-VN"/>
        </w:rPr>
        <w:t>9</w:t>
      </w:r>
      <w:r w:rsidR="00FE6067" w:rsidRPr="007268BC">
        <w:rPr>
          <w:color w:val="FF0000"/>
          <w:sz w:val="28"/>
          <w:szCs w:val="28"/>
          <w:lang w:val="vi-VN"/>
        </w:rPr>
        <w:t xml:space="preserve"> </w:t>
      </w:r>
      <w:r w:rsidR="00FE6067" w:rsidRPr="00B03167">
        <w:rPr>
          <w:sz w:val="28"/>
          <w:szCs w:val="28"/>
          <w:lang w:val="vi-VN"/>
        </w:rPr>
        <w:t>Nghị định này</w:t>
      </w:r>
      <w:r w:rsidR="007268BC" w:rsidRPr="005B069B">
        <w:rPr>
          <w:sz w:val="28"/>
          <w:szCs w:val="28"/>
          <w:lang w:val="vi-VN"/>
        </w:rPr>
        <w:t xml:space="preserve">, </w:t>
      </w:r>
      <w:r w:rsidR="00FE6067" w:rsidRPr="00B03167">
        <w:rPr>
          <w:sz w:val="28"/>
          <w:szCs w:val="28"/>
          <w:lang w:val="vi-VN"/>
        </w:rPr>
        <w:t xml:space="preserve">cơ sở quản lý </w:t>
      </w:r>
      <w:r w:rsidR="00FE6067" w:rsidRPr="004E18B2">
        <w:rPr>
          <w:sz w:val="28"/>
          <w:szCs w:val="28"/>
          <w:lang w:val="vi-VN"/>
        </w:rPr>
        <w:t>tổ chức</w:t>
      </w:r>
      <w:r w:rsidR="00FE6067" w:rsidRPr="00CC7C01">
        <w:rPr>
          <w:sz w:val="28"/>
          <w:szCs w:val="28"/>
          <w:lang w:val="vi-VN"/>
        </w:rPr>
        <w:t xml:space="preserve"> </w:t>
      </w:r>
      <w:r w:rsidR="00FE6067" w:rsidRPr="00AB6FFF">
        <w:rPr>
          <w:sz w:val="28"/>
          <w:szCs w:val="28"/>
          <w:lang w:val="vi-VN"/>
        </w:rPr>
        <w:t xml:space="preserve">điều trị </w:t>
      </w:r>
      <w:r w:rsidR="00FE6067" w:rsidRPr="00B03167">
        <w:rPr>
          <w:sz w:val="28"/>
          <w:szCs w:val="28"/>
          <w:lang w:val="vi-VN"/>
        </w:rPr>
        <w:t xml:space="preserve">dự phòng trước phơi nhiễm với HIV bằng thuốc kháng HIV </w:t>
      </w:r>
      <w:r w:rsidR="00FE6067" w:rsidRPr="00AB6FFF">
        <w:rPr>
          <w:sz w:val="28"/>
          <w:szCs w:val="28"/>
          <w:lang w:val="vi-VN"/>
        </w:rPr>
        <w:t xml:space="preserve">theo quy định tại </w:t>
      </w:r>
      <w:r w:rsidR="00FE6067" w:rsidRPr="007268BC">
        <w:rPr>
          <w:color w:val="FF0000"/>
          <w:sz w:val="28"/>
          <w:szCs w:val="28"/>
          <w:lang w:val="vi-VN"/>
        </w:rPr>
        <w:t xml:space="preserve">Điều </w:t>
      </w:r>
      <w:r w:rsidR="007268BC">
        <w:rPr>
          <w:color w:val="FF0000"/>
          <w:sz w:val="28"/>
          <w:szCs w:val="28"/>
          <w:lang w:val="vi-VN"/>
        </w:rPr>
        <w:t>7</w:t>
      </w:r>
      <w:r w:rsidR="00FE6067" w:rsidRPr="00AB6FFF">
        <w:rPr>
          <w:sz w:val="28"/>
          <w:szCs w:val="28"/>
          <w:lang w:val="vi-VN"/>
        </w:rPr>
        <w:t xml:space="preserve"> Nghị định này</w:t>
      </w:r>
      <w:r w:rsidR="00FE6067" w:rsidRPr="00B03167">
        <w:rPr>
          <w:sz w:val="28"/>
          <w:szCs w:val="28"/>
          <w:lang w:val="vi-VN"/>
        </w:rPr>
        <w:t>.</w:t>
      </w:r>
    </w:p>
    <w:p w:rsidR="00FE4C2C" w:rsidRDefault="00B635D4" w:rsidP="00B635D4">
      <w:pPr>
        <w:pStyle w:val="NormalWeb"/>
        <w:shd w:val="clear" w:color="auto" w:fill="FFFFFF"/>
        <w:tabs>
          <w:tab w:val="left" w:pos="990"/>
          <w:tab w:val="left" w:pos="1080"/>
        </w:tabs>
        <w:spacing w:before="0" w:beforeAutospacing="0" w:after="0" w:afterAutospacing="0" w:line="288" w:lineRule="auto"/>
        <w:rPr>
          <w:bCs/>
          <w:sz w:val="28"/>
          <w:szCs w:val="28"/>
          <w:lang w:val="nl-NL"/>
        </w:rPr>
      </w:pPr>
      <w:r>
        <w:rPr>
          <w:bCs/>
          <w:sz w:val="28"/>
          <w:szCs w:val="28"/>
          <w:lang w:val="nl-NL"/>
        </w:rPr>
        <w:t xml:space="preserve">3. </w:t>
      </w:r>
      <w:r w:rsidRPr="00AB6FFF">
        <w:rPr>
          <w:bCs/>
          <w:sz w:val="28"/>
          <w:szCs w:val="28"/>
          <w:lang w:val="nl-NL"/>
        </w:rPr>
        <w:t xml:space="preserve">Cơ sở quản lý </w:t>
      </w:r>
      <w:r w:rsidR="00FE4C2C">
        <w:rPr>
          <w:bCs/>
          <w:sz w:val="28"/>
          <w:szCs w:val="28"/>
          <w:lang w:val="nl-NL"/>
        </w:rPr>
        <w:t>phải bảo đảm các yêu cầu sau đây:</w:t>
      </w:r>
    </w:p>
    <w:p w:rsidR="00FE4C2C" w:rsidRPr="005B069B" w:rsidRDefault="00FE4C2C" w:rsidP="00B635D4">
      <w:pPr>
        <w:pStyle w:val="NormalWeb"/>
        <w:shd w:val="clear" w:color="auto" w:fill="FFFFFF"/>
        <w:tabs>
          <w:tab w:val="left" w:pos="990"/>
          <w:tab w:val="left" w:pos="1080"/>
        </w:tabs>
        <w:spacing w:before="0" w:beforeAutospacing="0" w:after="0" w:afterAutospacing="0" w:line="288" w:lineRule="auto"/>
        <w:rPr>
          <w:spacing w:val="-4"/>
          <w:sz w:val="28"/>
          <w:szCs w:val="28"/>
          <w:lang w:val="nl-NL"/>
        </w:rPr>
      </w:pPr>
      <w:r>
        <w:rPr>
          <w:bCs/>
          <w:sz w:val="28"/>
          <w:szCs w:val="28"/>
          <w:lang w:val="nl-NL"/>
        </w:rPr>
        <w:t>a) B</w:t>
      </w:r>
      <w:r w:rsidR="00B635D4" w:rsidRPr="00AB6FFF">
        <w:rPr>
          <w:spacing w:val="-4"/>
          <w:sz w:val="28"/>
          <w:szCs w:val="28"/>
          <w:lang w:val="vi-VN"/>
        </w:rPr>
        <w:t>ố trí công việc phù hợp với tình hình sức khỏe của đối tượng quản lý nhiễm HIV</w:t>
      </w:r>
      <w:r w:rsidRPr="005B069B">
        <w:rPr>
          <w:spacing w:val="-4"/>
          <w:sz w:val="28"/>
          <w:szCs w:val="28"/>
          <w:lang w:val="nl-NL"/>
        </w:rPr>
        <w:t>;</w:t>
      </w:r>
    </w:p>
    <w:p w:rsidR="00FE4C2C" w:rsidRDefault="00FE4C2C" w:rsidP="00B635D4">
      <w:pPr>
        <w:pStyle w:val="NormalWeb"/>
        <w:shd w:val="clear" w:color="auto" w:fill="FFFFFF"/>
        <w:tabs>
          <w:tab w:val="left" w:pos="990"/>
          <w:tab w:val="left" w:pos="1080"/>
        </w:tabs>
        <w:spacing w:before="0" w:beforeAutospacing="0" w:after="0" w:afterAutospacing="0" w:line="288" w:lineRule="auto"/>
        <w:rPr>
          <w:bCs/>
          <w:sz w:val="28"/>
          <w:szCs w:val="28"/>
          <w:lang w:val="nl-NL"/>
        </w:rPr>
      </w:pPr>
      <w:r w:rsidRPr="00B93033">
        <w:rPr>
          <w:spacing w:val="-4"/>
          <w:sz w:val="28"/>
          <w:szCs w:val="28"/>
          <w:lang w:val="nl-NL"/>
        </w:rPr>
        <w:t>b) K</w:t>
      </w:r>
      <w:r w:rsidR="00B635D4" w:rsidRPr="00AB6FFF">
        <w:rPr>
          <w:bCs/>
          <w:sz w:val="28"/>
          <w:szCs w:val="28"/>
          <w:lang w:val="nl-NL"/>
        </w:rPr>
        <w:t xml:space="preserve">hông bố trí </w:t>
      </w:r>
      <w:r>
        <w:rPr>
          <w:bCs/>
          <w:sz w:val="28"/>
          <w:szCs w:val="28"/>
          <w:lang w:val="nl-NL"/>
        </w:rPr>
        <w:t xml:space="preserve">các </w:t>
      </w:r>
      <w:r w:rsidR="00B635D4" w:rsidRPr="00AB6FFF">
        <w:rPr>
          <w:bCs/>
          <w:sz w:val="28"/>
          <w:szCs w:val="28"/>
          <w:lang w:val="nl-NL"/>
        </w:rPr>
        <w:t xml:space="preserve">đối tượng </w:t>
      </w:r>
      <w:r w:rsidR="00B635D4" w:rsidRPr="00AB6FFF">
        <w:rPr>
          <w:spacing w:val="-4"/>
          <w:sz w:val="28"/>
          <w:szCs w:val="28"/>
          <w:lang w:val="vi-VN"/>
        </w:rPr>
        <w:t xml:space="preserve">quản lý </w:t>
      </w:r>
      <w:r w:rsidR="00B635D4" w:rsidRPr="00AB6FFF">
        <w:rPr>
          <w:bCs/>
          <w:sz w:val="28"/>
          <w:szCs w:val="28"/>
          <w:lang w:val="nl-NL"/>
        </w:rPr>
        <w:t xml:space="preserve">nhiễm HIV </w:t>
      </w:r>
      <w:r>
        <w:rPr>
          <w:bCs/>
          <w:sz w:val="28"/>
          <w:szCs w:val="28"/>
          <w:lang w:val="nl-NL"/>
        </w:rPr>
        <w:t>thành đội, tổ hoặc nhóm riêng để học tập, sinh hoạt, lao động, chữa bệnh trừ trường hợp mắc các bệnh phải cách lý theo quy định của pháp luật;</w:t>
      </w:r>
    </w:p>
    <w:p w:rsidR="001E3E96" w:rsidRDefault="00FE4C2C" w:rsidP="00B635D4">
      <w:pPr>
        <w:pStyle w:val="NormalWeb"/>
        <w:shd w:val="clear" w:color="auto" w:fill="FFFFFF"/>
        <w:tabs>
          <w:tab w:val="left" w:pos="990"/>
          <w:tab w:val="left" w:pos="1080"/>
        </w:tabs>
        <w:spacing w:before="0" w:beforeAutospacing="0" w:after="0" w:afterAutospacing="0" w:line="288" w:lineRule="auto"/>
        <w:rPr>
          <w:bCs/>
          <w:sz w:val="28"/>
          <w:szCs w:val="28"/>
          <w:lang w:val="nl-NL"/>
        </w:rPr>
      </w:pPr>
      <w:r>
        <w:rPr>
          <w:bCs/>
          <w:sz w:val="28"/>
          <w:szCs w:val="28"/>
          <w:lang w:val="nl-NL"/>
        </w:rPr>
        <w:t xml:space="preserve">c) Không bố trí các đối tượng quản lý nhiễm HIV </w:t>
      </w:r>
      <w:r w:rsidR="00B635D4" w:rsidRPr="00AB6FFF">
        <w:rPr>
          <w:bCs/>
          <w:sz w:val="28"/>
          <w:szCs w:val="28"/>
          <w:lang w:val="nl-NL"/>
        </w:rPr>
        <w:t>làm công việc dễ bị nhiễm trùng, dễ xây xước da</w:t>
      </w:r>
      <w:r>
        <w:rPr>
          <w:bCs/>
          <w:sz w:val="28"/>
          <w:szCs w:val="28"/>
          <w:lang w:val="nl-NL"/>
        </w:rPr>
        <w:t xml:space="preserve"> hoặc các công việc khác có khả năng lây truyền HIV cho người khác.</w:t>
      </w:r>
    </w:p>
    <w:p w:rsidR="00FE6067" w:rsidRDefault="00B635D4" w:rsidP="00FE6067">
      <w:pPr>
        <w:shd w:val="clear" w:color="auto" w:fill="FFFFFF"/>
        <w:spacing w:line="288" w:lineRule="auto"/>
        <w:textAlignment w:val="baseline"/>
        <w:rPr>
          <w:sz w:val="28"/>
          <w:szCs w:val="28"/>
          <w:lang w:val="vi-VN"/>
        </w:rPr>
      </w:pPr>
      <w:r w:rsidRPr="0041669A">
        <w:rPr>
          <w:sz w:val="28"/>
          <w:szCs w:val="28"/>
          <w:lang w:val="nl-NL"/>
        </w:rPr>
        <w:t>4</w:t>
      </w:r>
      <w:r w:rsidR="00FE6067" w:rsidRPr="00B03167">
        <w:rPr>
          <w:sz w:val="28"/>
          <w:szCs w:val="28"/>
          <w:lang w:val="vi-VN"/>
        </w:rPr>
        <w:t xml:space="preserve">. Cơ sở quản lý </w:t>
      </w:r>
      <w:r w:rsidR="00FE6067" w:rsidRPr="004E18B2">
        <w:rPr>
          <w:sz w:val="28"/>
          <w:szCs w:val="28"/>
          <w:lang w:val="vi-VN"/>
        </w:rPr>
        <w:t>tổ chức</w:t>
      </w:r>
      <w:r w:rsidR="00FE6067" w:rsidRPr="00397D6B">
        <w:rPr>
          <w:sz w:val="28"/>
          <w:szCs w:val="28"/>
          <w:lang w:val="vi-VN"/>
        </w:rPr>
        <w:t xml:space="preserve"> </w:t>
      </w:r>
      <w:r w:rsidR="00FE6067" w:rsidRPr="00B03167">
        <w:rPr>
          <w:sz w:val="28"/>
          <w:szCs w:val="28"/>
          <w:lang w:val="vi-VN"/>
        </w:rPr>
        <w:t xml:space="preserve">quản lý </w:t>
      </w:r>
      <w:r w:rsidR="00FE6067">
        <w:rPr>
          <w:sz w:val="28"/>
          <w:szCs w:val="28"/>
          <w:lang w:val="vi-VN"/>
        </w:rPr>
        <w:t>hồ sơ điều trị HIV</w:t>
      </w:r>
      <w:r w:rsidR="009F2C54" w:rsidRPr="009F2C54">
        <w:rPr>
          <w:sz w:val="28"/>
          <w:szCs w:val="28"/>
          <w:lang w:val="vi-VN"/>
        </w:rPr>
        <w:t>/AIDS</w:t>
      </w:r>
      <w:r w:rsidR="00FE6067" w:rsidRPr="00B03167">
        <w:rPr>
          <w:sz w:val="28"/>
          <w:szCs w:val="28"/>
          <w:lang w:val="vi-VN"/>
        </w:rPr>
        <w:t xml:space="preserve"> và hồ sơ điều trị dự phòng trước phơi nhiễm với HIV bằng thuốc kháng HIV</w:t>
      </w:r>
      <w:r w:rsidR="00FE6067" w:rsidRPr="00297A06">
        <w:rPr>
          <w:sz w:val="28"/>
          <w:szCs w:val="28"/>
          <w:lang w:val="vi-VN"/>
        </w:rPr>
        <w:t xml:space="preserve"> của đối tượng quản lý</w:t>
      </w:r>
      <w:r w:rsidR="00FE6067" w:rsidRPr="00B03167">
        <w:rPr>
          <w:sz w:val="28"/>
          <w:szCs w:val="28"/>
          <w:lang w:val="vi-VN"/>
        </w:rPr>
        <w:t xml:space="preserve">. </w:t>
      </w:r>
    </w:p>
    <w:p w:rsidR="00FE6067" w:rsidRDefault="00FE6067" w:rsidP="00FE6067">
      <w:pPr>
        <w:shd w:val="clear" w:color="auto" w:fill="FFFFFF"/>
        <w:spacing w:line="288" w:lineRule="auto"/>
        <w:textAlignment w:val="baseline"/>
        <w:outlineLvl w:val="1"/>
        <w:rPr>
          <w:b/>
          <w:bCs/>
          <w:color w:val="000000"/>
          <w:sz w:val="28"/>
          <w:szCs w:val="28"/>
          <w:bdr w:val="none" w:sz="0" w:space="0" w:color="auto" w:frame="1"/>
          <w:lang w:val="vi-VN"/>
        </w:rPr>
      </w:pPr>
      <w:r w:rsidRPr="00BC6F93">
        <w:rPr>
          <w:b/>
          <w:bCs/>
          <w:color w:val="000000"/>
          <w:sz w:val="28"/>
          <w:szCs w:val="28"/>
          <w:bdr w:val="none" w:sz="0" w:space="0" w:color="auto" w:frame="1"/>
          <w:lang w:val="vi-VN"/>
        </w:rPr>
        <w:t xml:space="preserve">Điều </w:t>
      </w:r>
      <w:r w:rsidR="007268BC" w:rsidRPr="005B069B">
        <w:rPr>
          <w:b/>
          <w:bCs/>
          <w:color w:val="000000"/>
          <w:sz w:val="28"/>
          <w:szCs w:val="28"/>
          <w:bdr w:val="none" w:sz="0" w:space="0" w:color="auto" w:frame="1"/>
          <w:lang w:val="vi-VN"/>
        </w:rPr>
        <w:t>4</w:t>
      </w:r>
      <w:r w:rsidRPr="00BC6F93">
        <w:rPr>
          <w:b/>
          <w:bCs/>
          <w:color w:val="000000"/>
          <w:sz w:val="28"/>
          <w:szCs w:val="28"/>
          <w:bdr w:val="none" w:sz="0" w:space="0" w:color="auto" w:frame="1"/>
          <w:lang w:val="vi-VN"/>
        </w:rPr>
        <w:t xml:space="preserve">. Tuyên truyền về phòng, chống HIV/AIDS </w:t>
      </w:r>
      <w:r w:rsidRPr="004E18B2">
        <w:rPr>
          <w:b/>
          <w:bCs/>
          <w:color w:val="000000"/>
          <w:sz w:val="28"/>
          <w:szCs w:val="28"/>
          <w:bdr w:val="none" w:sz="0" w:space="0" w:color="auto" w:frame="1"/>
          <w:lang w:val="vi-VN"/>
        </w:rPr>
        <w:t xml:space="preserve">trong cơ sở </w:t>
      </w:r>
      <w:r w:rsidRPr="00BC6F93">
        <w:rPr>
          <w:b/>
          <w:bCs/>
          <w:color w:val="000000"/>
          <w:sz w:val="28"/>
          <w:szCs w:val="28"/>
          <w:bdr w:val="none" w:sz="0" w:space="0" w:color="auto" w:frame="1"/>
          <w:lang w:val="vi-VN"/>
        </w:rPr>
        <w:t xml:space="preserve">quản lý </w:t>
      </w:r>
    </w:p>
    <w:p w:rsidR="00FE6067" w:rsidRPr="003F55EA" w:rsidRDefault="00FE6067" w:rsidP="00FE6067">
      <w:pPr>
        <w:shd w:val="clear" w:color="auto" w:fill="FFFFFF"/>
        <w:spacing w:line="288" w:lineRule="auto"/>
        <w:textAlignment w:val="baseline"/>
        <w:outlineLvl w:val="1"/>
        <w:rPr>
          <w:color w:val="000000"/>
          <w:sz w:val="28"/>
          <w:szCs w:val="28"/>
          <w:lang w:val="vi-VN"/>
        </w:rPr>
      </w:pPr>
      <w:r w:rsidRPr="00BC6F93">
        <w:rPr>
          <w:color w:val="000000"/>
          <w:sz w:val="28"/>
          <w:szCs w:val="28"/>
          <w:lang w:val="vi-VN"/>
        </w:rPr>
        <w:t>1. Nội dung tuyên truyền về phòng, chống HIV/AIDS</w:t>
      </w:r>
      <w:r w:rsidR="00E10F50" w:rsidRPr="005B069B">
        <w:rPr>
          <w:color w:val="000000"/>
          <w:sz w:val="28"/>
          <w:szCs w:val="28"/>
          <w:lang w:val="vi-VN"/>
        </w:rPr>
        <w:t xml:space="preserve"> bao gồm </w:t>
      </w:r>
      <w:r w:rsidR="003F55EA" w:rsidRPr="00E10F50">
        <w:rPr>
          <w:color w:val="000000"/>
          <w:sz w:val="28"/>
          <w:szCs w:val="28"/>
          <w:lang w:val="vi-VN"/>
        </w:rPr>
        <w:t>:</w:t>
      </w:r>
    </w:p>
    <w:p w:rsidR="00FE6067" w:rsidRPr="00BC6F93" w:rsidRDefault="00FE6067" w:rsidP="00FE6067">
      <w:pPr>
        <w:shd w:val="clear" w:color="auto" w:fill="FFFFFF"/>
        <w:spacing w:line="288" w:lineRule="auto"/>
        <w:rPr>
          <w:color w:val="000000"/>
          <w:sz w:val="28"/>
          <w:szCs w:val="28"/>
          <w:lang w:val="vi-VN"/>
        </w:rPr>
      </w:pPr>
      <w:r w:rsidRPr="00BC6F93">
        <w:rPr>
          <w:color w:val="000000"/>
          <w:sz w:val="28"/>
          <w:szCs w:val="28"/>
          <w:lang w:val="vi-VN"/>
        </w:rPr>
        <w:t>a)  Nguyên nhân, đường lây truyền HIV, các biện pháp dự phòng lây nhiễm HIV và các biện pháp chăm sóc, điều trị người nhiễm HIV</w:t>
      </w:r>
      <w:r>
        <w:rPr>
          <w:color w:val="000000"/>
          <w:sz w:val="28"/>
          <w:szCs w:val="28"/>
          <w:lang w:val="vi-VN"/>
        </w:rPr>
        <w:t>;</w:t>
      </w:r>
    </w:p>
    <w:p w:rsidR="00FE6067" w:rsidRPr="00BC6F93" w:rsidRDefault="00FE6067" w:rsidP="00FE6067">
      <w:pPr>
        <w:shd w:val="clear" w:color="auto" w:fill="FFFFFF"/>
        <w:spacing w:line="288" w:lineRule="auto"/>
        <w:rPr>
          <w:color w:val="000000"/>
          <w:sz w:val="28"/>
          <w:szCs w:val="28"/>
          <w:lang w:val="vi-VN"/>
        </w:rPr>
      </w:pPr>
      <w:r w:rsidRPr="00BC6F93">
        <w:rPr>
          <w:color w:val="000000"/>
          <w:sz w:val="28"/>
          <w:szCs w:val="28"/>
          <w:lang w:val="vi-VN"/>
        </w:rPr>
        <w:t>b) Hậu quả của HIV/AIDS đối với sức khoẻ, tính mạng con người và sự phát triển kinh tế - xã hội</w:t>
      </w:r>
      <w:r>
        <w:rPr>
          <w:color w:val="000000"/>
          <w:sz w:val="28"/>
          <w:szCs w:val="28"/>
          <w:lang w:val="vi-VN"/>
        </w:rPr>
        <w:t>;</w:t>
      </w:r>
    </w:p>
    <w:p w:rsidR="00FE6067" w:rsidRPr="00BC6F93" w:rsidRDefault="00FE6067" w:rsidP="00FE6067">
      <w:pPr>
        <w:shd w:val="clear" w:color="auto" w:fill="FFFFFF"/>
        <w:spacing w:line="288" w:lineRule="auto"/>
        <w:rPr>
          <w:color w:val="000000"/>
          <w:sz w:val="28"/>
          <w:szCs w:val="28"/>
          <w:lang w:val="vi-VN"/>
        </w:rPr>
      </w:pPr>
      <w:r w:rsidRPr="00BC6F93">
        <w:rPr>
          <w:color w:val="000000"/>
          <w:sz w:val="28"/>
          <w:szCs w:val="28"/>
          <w:lang w:val="vi-VN"/>
        </w:rPr>
        <w:t>c) Quyền, nghĩa vụ của cá nhân và của người nhiễm HIV trong phòng, chống HIV/AIDS</w:t>
      </w:r>
      <w:r>
        <w:rPr>
          <w:color w:val="000000"/>
          <w:sz w:val="28"/>
          <w:szCs w:val="28"/>
          <w:lang w:val="vi-VN"/>
        </w:rPr>
        <w:t>;</w:t>
      </w:r>
    </w:p>
    <w:p w:rsidR="00FE6067" w:rsidRPr="00BC6F93" w:rsidRDefault="00FE6067" w:rsidP="00FE6067">
      <w:pPr>
        <w:shd w:val="clear" w:color="auto" w:fill="FFFFFF"/>
        <w:spacing w:line="288" w:lineRule="auto"/>
        <w:rPr>
          <w:color w:val="000000"/>
          <w:sz w:val="28"/>
          <w:szCs w:val="28"/>
          <w:lang w:val="vi-VN"/>
        </w:rPr>
      </w:pPr>
      <w:r w:rsidRPr="00BC6F93">
        <w:rPr>
          <w:color w:val="000000"/>
          <w:sz w:val="28"/>
          <w:szCs w:val="28"/>
          <w:lang w:val="vi-VN"/>
        </w:rPr>
        <w:t>d) Các phương pháp, dịch vụ xét nghiệm, chăm sóc, hỗ trợ và điều trị người nhiễm HIV</w:t>
      </w:r>
      <w:r>
        <w:rPr>
          <w:color w:val="000000"/>
          <w:sz w:val="28"/>
          <w:szCs w:val="28"/>
          <w:lang w:val="vi-VN"/>
        </w:rPr>
        <w:t>;</w:t>
      </w:r>
    </w:p>
    <w:p w:rsidR="00FE6067" w:rsidRPr="00BC6F93" w:rsidRDefault="00FE6067" w:rsidP="00FE6067">
      <w:pPr>
        <w:shd w:val="clear" w:color="auto" w:fill="FFFFFF"/>
        <w:spacing w:line="288" w:lineRule="auto"/>
        <w:rPr>
          <w:color w:val="000000"/>
          <w:sz w:val="28"/>
          <w:szCs w:val="28"/>
          <w:lang w:val="vi-VN"/>
        </w:rPr>
      </w:pPr>
      <w:r w:rsidRPr="00BC6F93">
        <w:rPr>
          <w:color w:val="000000"/>
          <w:sz w:val="28"/>
          <w:szCs w:val="28"/>
          <w:lang w:val="vi-VN"/>
        </w:rPr>
        <w:t>đ) Các biện pháp can thiệp giảm tác hại trong dự phòng lây nhiễm HIV</w:t>
      </w:r>
      <w:r>
        <w:rPr>
          <w:color w:val="000000"/>
          <w:sz w:val="28"/>
          <w:szCs w:val="28"/>
          <w:lang w:val="vi-VN"/>
        </w:rPr>
        <w:t>;</w:t>
      </w:r>
    </w:p>
    <w:p w:rsidR="00FE6067" w:rsidRPr="00BC6F93" w:rsidRDefault="00FE6067" w:rsidP="00FE6067">
      <w:pPr>
        <w:shd w:val="clear" w:color="auto" w:fill="FFFFFF"/>
        <w:spacing w:line="288" w:lineRule="auto"/>
        <w:rPr>
          <w:color w:val="000000"/>
          <w:sz w:val="28"/>
          <w:szCs w:val="28"/>
          <w:lang w:val="vi-VN"/>
        </w:rPr>
      </w:pPr>
      <w:r w:rsidRPr="00BC6F93">
        <w:rPr>
          <w:color w:val="000000"/>
          <w:sz w:val="28"/>
          <w:szCs w:val="28"/>
          <w:lang w:val="vi-VN"/>
        </w:rPr>
        <w:t>e) Chống kỳ thị, phân biệt đối xử với người nhiễm HIV</w:t>
      </w:r>
      <w:r>
        <w:rPr>
          <w:color w:val="000000"/>
          <w:sz w:val="28"/>
          <w:szCs w:val="28"/>
          <w:lang w:val="vi-VN"/>
        </w:rPr>
        <w:t>;</w:t>
      </w:r>
    </w:p>
    <w:p w:rsidR="00FE6067" w:rsidRPr="00BC6F93" w:rsidRDefault="00FE6067" w:rsidP="00FE6067">
      <w:pPr>
        <w:shd w:val="clear" w:color="auto" w:fill="FFFFFF"/>
        <w:spacing w:line="288" w:lineRule="auto"/>
        <w:rPr>
          <w:color w:val="000000"/>
          <w:sz w:val="28"/>
          <w:szCs w:val="28"/>
          <w:lang w:val="vi-VN"/>
        </w:rPr>
      </w:pPr>
      <w:r w:rsidRPr="00BC6F93">
        <w:rPr>
          <w:color w:val="000000"/>
          <w:sz w:val="28"/>
          <w:szCs w:val="28"/>
          <w:lang w:val="vi-VN"/>
        </w:rPr>
        <w:t>g) Các nhiễm khuẩn lây truyền qua đường tình dục và các nội dung về chăm sóc sức khỏe khác</w:t>
      </w:r>
      <w:r>
        <w:rPr>
          <w:color w:val="000000"/>
          <w:sz w:val="28"/>
          <w:szCs w:val="28"/>
          <w:lang w:val="vi-VN"/>
        </w:rPr>
        <w:t>;</w:t>
      </w:r>
    </w:p>
    <w:p w:rsidR="00FE6067" w:rsidRPr="00BC6F93" w:rsidRDefault="00E10F50" w:rsidP="00FE6067">
      <w:pPr>
        <w:shd w:val="clear" w:color="auto" w:fill="FFFFFF"/>
        <w:spacing w:line="288" w:lineRule="auto"/>
        <w:rPr>
          <w:color w:val="000000"/>
          <w:sz w:val="28"/>
          <w:szCs w:val="28"/>
          <w:lang w:val="vi-VN"/>
        </w:rPr>
      </w:pPr>
      <w:r w:rsidRPr="005B069B">
        <w:rPr>
          <w:color w:val="000000"/>
          <w:sz w:val="28"/>
          <w:szCs w:val="28"/>
          <w:lang w:val="vi-VN"/>
        </w:rPr>
        <w:t>h</w:t>
      </w:r>
      <w:r w:rsidR="00FE6067" w:rsidRPr="00BC6F93">
        <w:rPr>
          <w:color w:val="000000"/>
          <w:sz w:val="28"/>
          <w:szCs w:val="28"/>
          <w:lang w:val="vi-VN"/>
        </w:rPr>
        <w:t>) Đường lối, chủ trương của Đảng, chính sách, pháp luật của Nhà nước về phòng, chống HIV/AIDS.</w:t>
      </w:r>
    </w:p>
    <w:p w:rsidR="00FE6067" w:rsidRPr="004371CA" w:rsidRDefault="00FE6067" w:rsidP="00FE6067">
      <w:pPr>
        <w:shd w:val="clear" w:color="auto" w:fill="FFFFFF"/>
        <w:spacing w:line="288" w:lineRule="auto"/>
        <w:rPr>
          <w:color w:val="000000"/>
          <w:sz w:val="28"/>
          <w:szCs w:val="28"/>
          <w:lang w:val="vi-VN"/>
        </w:rPr>
      </w:pPr>
      <w:r w:rsidRPr="004371CA">
        <w:rPr>
          <w:color w:val="000000"/>
          <w:sz w:val="28"/>
          <w:szCs w:val="28"/>
          <w:lang w:val="vi-VN"/>
        </w:rPr>
        <w:t>2. Hình thức tuyên truyền về phòng, chống HIV/AIDS</w:t>
      </w:r>
      <w:r w:rsidR="00E10F50" w:rsidRPr="004371CA">
        <w:rPr>
          <w:color w:val="000000"/>
          <w:sz w:val="28"/>
          <w:szCs w:val="28"/>
          <w:lang w:val="vi-VN"/>
        </w:rPr>
        <w:t xml:space="preserve"> bao gồm </w:t>
      </w:r>
      <w:r w:rsidRPr="004371CA">
        <w:rPr>
          <w:color w:val="000000"/>
          <w:sz w:val="28"/>
          <w:szCs w:val="28"/>
          <w:lang w:val="vi-VN"/>
        </w:rPr>
        <w:t xml:space="preserve">: </w:t>
      </w:r>
    </w:p>
    <w:p w:rsidR="00FE6067" w:rsidRPr="004371CA" w:rsidRDefault="00FE6067" w:rsidP="00FE6067">
      <w:pPr>
        <w:shd w:val="clear" w:color="auto" w:fill="FFFFFF"/>
        <w:spacing w:line="288" w:lineRule="auto"/>
        <w:rPr>
          <w:color w:val="000000"/>
          <w:sz w:val="28"/>
          <w:szCs w:val="28"/>
          <w:lang w:val="vi-VN"/>
        </w:rPr>
      </w:pPr>
      <w:r w:rsidRPr="004371CA">
        <w:rPr>
          <w:color w:val="000000"/>
          <w:sz w:val="28"/>
          <w:szCs w:val="28"/>
          <w:lang w:val="vi-VN"/>
        </w:rPr>
        <w:lastRenderedPageBreak/>
        <w:t>a) </w:t>
      </w:r>
      <w:r w:rsidR="000A379C" w:rsidRPr="004371CA">
        <w:rPr>
          <w:color w:val="000000"/>
          <w:sz w:val="28"/>
          <w:szCs w:val="28"/>
          <w:lang w:val="vi-VN"/>
        </w:rPr>
        <w:t xml:space="preserve">Thông qua các phương tiện thông tin đại chúng như loa truyền thanh, pa-nô, áp-phích, tranh cổ động; </w:t>
      </w:r>
      <w:r w:rsidR="00836D3A" w:rsidRPr="004371CA">
        <w:rPr>
          <w:color w:val="000000"/>
          <w:sz w:val="28"/>
          <w:szCs w:val="28"/>
          <w:lang w:val="vi-VN"/>
        </w:rPr>
        <w:t>chiếu phim</w:t>
      </w:r>
      <w:r w:rsidR="000A379C" w:rsidRPr="004371CA">
        <w:rPr>
          <w:color w:val="000000"/>
          <w:sz w:val="28"/>
          <w:szCs w:val="28"/>
          <w:lang w:val="vi-VN"/>
        </w:rPr>
        <w:t xml:space="preserve"> có nội dung tuyên truyền về phòng, chống HIV/AIDS;</w:t>
      </w:r>
    </w:p>
    <w:p w:rsidR="00FE6067" w:rsidRPr="004371CA" w:rsidRDefault="00FE6067" w:rsidP="00FE6067">
      <w:pPr>
        <w:shd w:val="clear" w:color="auto" w:fill="FFFFFF"/>
        <w:spacing w:line="288" w:lineRule="auto"/>
        <w:rPr>
          <w:color w:val="000000"/>
          <w:sz w:val="28"/>
          <w:szCs w:val="28"/>
          <w:lang w:val="vi-VN"/>
        </w:rPr>
      </w:pPr>
      <w:r w:rsidRPr="004371CA">
        <w:rPr>
          <w:color w:val="000000"/>
          <w:sz w:val="28"/>
          <w:szCs w:val="28"/>
          <w:lang w:val="vi-VN"/>
        </w:rPr>
        <w:t>b) Truyền thông nhóm: Nói chuyện với nhóm hoặc thảo luận nhóm;</w:t>
      </w:r>
    </w:p>
    <w:p w:rsidR="00FE6067" w:rsidRPr="004371CA" w:rsidRDefault="00FE6067" w:rsidP="00FE6067">
      <w:pPr>
        <w:shd w:val="clear" w:color="auto" w:fill="FFFFFF"/>
        <w:spacing w:line="288" w:lineRule="auto"/>
        <w:rPr>
          <w:color w:val="000000"/>
          <w:sz w:val="28"/>
          <w:szCs w:val="28"/>
          <w:lang w:val="vi-VN"/>
        </w:rPr>
      </w:pPr>
      <w:r w:rsidRPr="004371CA">
        <w:rPr>
          <w:color w:val="000000"/>
          <w:sz w:val="28"/>
          <w:szCs w:val="28"/>
          <w:lang w:val="vi-VN"/>
        </w:rPr>
        <w:t>c) Truyền thông cá nhân: Gặp gỡ nói chuyện với cá nhân;</w:t>
      </w:r>
    </w:p>
    <w:p w:rsidR="00FE6067" w:rsidRPr="004371CA" w:rsidRDefault="00FE6067" w:rsidP="00FE6067">
      <w:pPr>
        <w:shd w:val="clear" w:color="auto" w:fill="FFFFFF"/>
        <w:spacing w:line="288" w:lineRule="auto"/>
        <w:rPr>
          <w:color w:val="000000"/>
          <w:sz w:val="28"/>
          <w:szCs w:val="28"/>
          <w:lang w:val="vi-VN"/>
        </w:rPr>
      </w:pPr>
      <w:r w:rsidRPr="004371CA">
        <w:rPr>
          <w:color w:val="000000"/>
          <w:sz w:val="28"/>
          <w:szCs w:val="28"/>
          <w:lang w:val="vi-VN"/>
        </w:rPr>
        <w:t>d) Truyền thông nhân sự kiện: Tổ chức các cuộc thi về phòng, chống HIV/AIDS; Các buổi văn nghệ và các sự kiện lồng ghép các nội dung phòng, chống HIV/AIDS nhân các sự kiện của cơ sở quản lý hoặc Tháng hành động quốc gia phòng, chống HIV/AIDS;</w:t>
      </w:r>
    </w:p>
    <w:p w:rsidR="00FE6067" w:rsidRPr="004371CA" w:rsidRDefault="00FE6067" w:rsidP="00FE6067">
      <w:pPr>
        <w:shd w:val="clear" w:color="auto" w:fill="FFFFFF"/>
        <w:spacing w:line="288" w:lineRule="auto"/>
        <w:rPr>
          <w:color w:val="000000"/>
          <w:sz w:val="28"/>
          <w:szCs w:val="28"/>
          <w:lang w:val="vi-VN"/>
        </w:rPr>
      </w:pPr>
      <w:r w:rsidRPr="004371CA">
        <w:rPr>
          <w:color w:val="000000"/>
          <w:sz w:val="28"/>
          <w:szCs w:val="28"/>
          <w:lang w:val="vi-VN"/>
        </w:rPr>
        <w:t>đ) Lồng ghép các nội dung về phòng, chống HIV/AIDS vào chương trình giáo dục thường xuyên của cơ sở quản lý;</w:t>
      </w:r>
    </w:p>
    <w:p w:rsidR="00FE6067" w:rsidRPr="004371CA" w:rsidRDefault="00FE6067" w:rsidP="00FE6067">
      <w:pPr>
        <w:shd w:val="clear" w:color="auto" w:fill="FFFFFF"/>
        <w:spacing w:line="288" w:lineRule="auto"/>
        <w:rPr>
          <w:color w:val="000000"/>
          <w:sz w:val="28"/>
          <w:szCs w:val="28"/>
          <w:lang w:val="vi-VN"/>
        </w:rPr>
      </w:pPr>
      <w:r w:rsidRPr="004371CA">
        <w:rPr>
          <w:color w:val="000000"/>
          <w:sz w:val="28"/>
          <w:szCs w:val="28"/>
          <w:lang w:val="vi-VN"/>
        </w:rPr>
        <w:t>e) Cấp phát các ấn phẩm, tài liệu truyền thông.</w:t>
      </w:r>
    </w:p>
    <w:p w:rsidR="000A379C" w:rsidRPr="004371CA" w:rsidRDefault="000A379C" w:rsidP="000A379C">
      <w:pPr>
        <w:shd w:val="clear" w:color="auto" w:fill="FFFFFF"/>
        <w:spacing w:line="288" w:lineRule="auto"/>
        <w:rPr>
          <w:color w:val="000000"/>
          <w:sz w:val="28"/>
          <w:szCs w:val="28"/>
          <w:lang w:val="vi-VN"/>
        </w:rPr>
      </w:pPr>
      <w:r w:rsidRPr="004371CA">
        <w:rPr>
          <w:color w:val="000000"/>
          <w:sz w:val="28"/>
          <w:szCs w:val="28"/>
          <w:lang w:val="vi-VN"/>
        </w:rPr>
        <w:t xml:space="preserve">g) Việc tuyên truyền chính sách, pháp luật của Nhà nước về phòng, chống HIV/AIDS thực hiện theo </w:t>
      </w:r>
      <w:r w:rsidR="005B069B" w:rsidRPr="004371CA">
        <w:rPr>
          <w:color w:val="000000"/>
          <w:sz w:val="28"/>
          <w:szCs w:val="28"/>
          <w:lang w:val="vi-VN"/>
        </w:rPr>
        <w:t xml:space="preserve">quy định tại </w:t>
      </w:r>
      <w:r w:rsidRPr="004371CA">
        <w:rPr>
          <w:color w:val="000000"/>
          <w:sz w:val="28"/>
          <w:szCs w:val="28"/>
          <w:lang w:val="vi-VN"/>
        </w:rPr>
        <w:t>Điều 21</w:t>
      </w:r>
      <w:r w:rsidR="005B069B" w:rsidRPr="004371CA">
        <w:rPr>
          <w:color w:val="000000"/>
          <w:sz w:val="28"/>
          <w:szCs w:val="28"/>
          <w:lang w:val="vi-VN"/>
        </w:rPr>
        <w:t xml:space="preserve"> Luật Phổ biến giáo dục pháp luật</w:t>
      </w:r>
      <w:r w:rsidRPr="004371CA">
        <w:rPr>
          <w:color w:val="000000"/>
          <w:sz w:val="28"/>
          <w:szCs w:val="28"/>
          <w:lang w:val="vi-VN"/>
        </w:rPr>
        <w:t>.</w:t>
      </w:r>
    </w:p>
    <w:p w:rsidR="00C41D3C" w:rsidRPr="005B069B" w:rsidRDefault="00C41D3C" w:rsidP="00FE6067">
      <w:pPr>
        <w:shd w:val="clear" w:color="auto" w:fill="FFFFFF"/>
        <w:spacing w:line="288" w:lineRule="auto"/>
        <w:rPr>
          <w:color w:val="000000"/>
          <w:sz w:val="28"/>
          <w:szCs w:val="28"/>
          <w:lang w:val="vi-VN"/>
        </w:rPr>
      </w:pPr>
      <w:r w:rsidRPr="004371CA">
        <w:rPr>
          <w:color w:val="000000"/>
          <w:sz w:val="28"/>
          <w:szCs w:val="28"/>
          <w:lang w:val="vi-VN"/>
        </w:rPr>
        <w:t>3. M</w:t>
      </w:r>
      <w:r w:rsidR="00E10F50" w:rsidRPr="004371CA">
        <w:rPr>
          <w:color w:val="000000"/>
          <w:sz w:val="28"/>
          <w:szCs w:val="28"/>
          <w:lang w:val="vi-VN"/>
        </w:rPr>
        <w:t xml:space="preserve">ỗi đối tượng quản lý </w:t>
      </w:r>
      <w:r w:rsidR="00FE6067" w:rsidRPr="004371CA">
        <w:rPr>
          <w:color w:val="000000"/>
          <w:sz w:val="28"/>
          <w:szCs w:val="28"/>
          <w:lang w:val="vi-VN"/>
        </w:rPr>
        <w:t xml:space="preserve">được </w:t>
      </w:r>
      <w:r w:rsidR="00E10F50" w:rsidRPr="004371CA">
        <w:rPr>
          <w:color w:val="000000"/>
          <w:sz w:val="28"/>
          <w:szCs w:val="28"/>
          <w:lang w:val="vi-VN"/>
        </w:rPr>
        <w:t xml:space="preserve">tuyên truyền </w:t>
      </w:r>
      <w:r w:rsidRPr="004371CA">
        <w:rPr>
          <w:color w:val="000000"/>
          <w:sz w:val="28"/>
          <w:szCs w:val="28"/>
          <w:lang w:val="vi-VN"/>
        </w:rPr>
        <w:t xml:space="preserve">về phòng, chống HIV/AIDS </w:t>
      </w:r>
      <w:r w:rsidR="00E10F50" w:rsidRPr="004371CA">
        <w:rPr>
          <w:color w:val="000000"/>
          <w:sz w:val="28"/>
          <w:szCs w:val="28"/>
          <w:lang w:val="vi-VN"/>
        </w:rPr>
        <w:t xml:space="preserve">ít nhất </w:t>
      </w:r>
      <w:r w:rsidR="00FE6067" w:rsidRPr="004371CA">
        <w:rPr>
          <w:color w:val="000000"/>
          <w:sz w:val="28"/>
          <w:szCs w:val="28"/>
          <w:lang w:val="vi-VN"/>
        </w:rPr>
        <w:t xml:space="preserve">2 lượt </w:t>
      </w:r>
      <w:r w:rsidR="00E10F50" w:rsidRPr="004371CA">
        <w:rPr>
          <w:color w:val="000000"/>
          <w:sz w:val="28"/>
          <w:szCs w:val="28"/>
          <w:lang w:val="vi-VN"/>
        </w:rPr>
        <w:t xml:space="preserve">trong </w:t>
      </w:r>
      <w:r w:rsidRPr="004371CA">
        <w:rPr>
          <w:color w:val="000000"/>
          <w:sz w:val="28"/>
          <w:szCs w:val="28"/>
          <w:lang w:val="vi-VN"/>
        </w:rPr>
        <w:t>một năm.</w:t>
      </w:r>
    </w:p>
    <w:p w:rsidR="00FE6067" w:rsidRPr="00F338A2" w:rsidRDefault="00FE6067" w:rsidP="00FE6067">
      <w:pPr>
        <w:shd w:val="clear" w:color="auto" w:fill="FFFFFF"/>
        <w:spacing w:line="288" w:lineRule="auto"/>
        <w:textAlignment w:val="baseline"/>
        <w:outlineLvl w:val="1"/>
        <w:rPr>
          <w:b/>
          <w:bCs/>
          <w:color w:val="000000"/>
          <w:sz w:val="28"/>
          <w:szCs w:val="28"/>
          <w:bdr w:val="none" w:sz="0" w:space="0" w:color="auto" w:frame="1"/>
          <w:lang w:val="nl-NL"/>
        </w:rPr>
      </w:pPr>
      <w:r w:rsidRPr="00D60FE9">
        <w:rPr>
          <w:b/>
          <w:bCs/>
          <w:color w:val="000000"/>
          <w:sz w:val="28"/>
          <w:szCs w:val="28"/>
          <w:bdr w:val="none" w:sz="0" w:space="0" w:color="auto" w:frame="1"/>
          <w:lang w:val="nl-NL"/>
        </w:rPr>
        <w:t xml:space="preserve">Điều </w:t>
      </w:r>
      <w:r w:rsidR="007268BC">
        <w:rPr>
          <w:b/>
          <w:bCs/>
          <w:color w:val="000000"/>
          <w:sz w:val="28"/>
          <w:szCs w:val="28"/>
          <w:bdr w:val="none" w:sz="0" w:space="0" w:color="auto" w:frame="1"/>
          <w:lang w:val="nl-NL"/>
        </w:rPr>
        <w:t>5</w:t>
      </w:r>
      <w:r>
        <w:rPr>
          <w:b/>
          <w:bCs/>
          <w:color w:val="000000"/>
          <w:sz w:val="28"/>
          <w:szCs w:val="28"/>
          <w:bdr w:val="none" w:sz="0" w:space="0" w:color="auto" w:frame="1"/>
          <w:lang w:val="nl-NL"/>
        </w:rPr>
        <w:t xml:space="preserve">. Tư vấn, xét nghiệm HIV cho đối tượng quản lý </w:t>
      </w:r>
    </w:p>
    <w:p w:rsidR="00FE6067" w:rsidRPr="00F338A2" w:rsidRDefault="00FE6067" w:rsidP="00FE6067">
      <w:pPr>
        <w:shd w:val="clear" w:color="auto" w:fill="FFFFFF"/>
        <w:spacing w:line="288" w:lineRule="auto"/>
        <w:rPr>
          <w:color w:val="000000"/>
          <w:sz w:val="28"/>
          <w:szCs w:val="28"/>
          <w:lang w:val="nl-NL"/>
        </w:rPr>
      </w:pPr>
      <w:r>
        <w:rPr>
          <w:color w:val="000000"/>
          <w:sz w:val="28"/>
          <w:szCs w:val="28"/>
          <w:lang w:val="nl-NL"/>
        </w:rPr>
        <w:t xml:space="preserve">1. </w:t>
      </w:r>
      <w:r>
        <w:rPr>
          <w:color w:val="000000"/>
          <w:sz w:val="28"/>
          <w:szCs w:val="28"/>
          <w:lang w:val="vi-VN"/>
        </w:rPr>
        <w:t>Cơ sơ quản lý thực hiện tư vấn trước và sau xét nghiệm HIV</w:t>
      </w:r>
      <w:r>
        <w:rPr>
          <w:color w:val="000000"/>
          <w:sz w:val="28"/>
          <w:szCs w:val="28"/>
          <w:lang w:val="nl-NL"/>
        </w:rPr>
        <w:t xml:space="preserve"> </w:t>
      </w:r>
      <w:r w:rsidRPr="004E18B2">
        <w:rPr>
          <w:color w:val="000000"/>
          <w:sz w:val="28"/>
          <w:szCs w:val="28"/>
          <w:lang w:val="nl-NL"/>
        </w:rPr>
        <w:t>cho đối tượng quản lý</w:t>
      </w:r>
      <w:r w:rsidRPr="00D60FE9">
        <w:rPr>
          <w:color w:val="000000"/>
          <w:sz w:val="28"/>
          <w:szCs w:val="28"/>
          <w:lang w:val="vi-VN"/>
        </w:rPr>
        <w:t xml:space="preserve"> khi đáp ứng</w:t>
      </w:r>
      <w:r w:rsidRPr="00D60FE9">
        <w:rPr>
          <w:color w:val="000000"/>
          <w:sz w:val="28"/>
          <w:szCs w:val="28"/>
          <w:lang w:val="nl-NL"/>
        </w:rPr>
        <w:t xml:space="preserve"> đủ các điều kiện sau đây</w:t>
      </w:r>
      <w:r>
        <w:rPr>
          <w:color w:val="000000"/>
          <w:sz w:val="28"/>
          <w:szCs w:val="28"/>
          <w:lang w:val="nl-NL"/>
        </w:rPr>
        <w:t>: </w:t>
      </w:r>
    </w:p>
    <w:p w:rsidR="00FE6067" w:rsidRPr="00F338A2" w:rsidRDefault="00FE6067" w:rsidP="00FE6067">
      <w:pPr>
        <w:shd w:val="clear" w:color="auto" w:fill="FFFFFF"/>
        <w:spacing w:line="288" w:lineRule="auto"/>
        <w:rPr>
          <w:color w:val="000000"/>
          <w:sz w:val="28"/>
          <w:szCs w:val="28"/>
          <w:lang w:val="vi-VN"/>
        </w:rPr>
      </w:pPr>
      <w:r>
        <w:rPr>
          <w:color w:val="000000"/>
          <w:sz w:val="28"/>
          <w:szCs w:val="28"/>
          <w:lang w:val="nl-NL"/>
        </w:rPr>
        <w:t>a) Người thực hiện tư vấn trước và sau xét nghiệm HIV/AIDS được tập huấn về tư vấn phòng, chống HIV/AIDS</w:t>
      </w:r>
      <w:r>
        <w:rPr>
          <w:color w:val="000000"/>
          <w:sz w:val="28"/>
          <w:szCs w:val="28"/>
          <w:lang w:val="vi-VN"/>
        </w:rPr>
        <w:t>;</w:t>
      </w:r>
    </w:p>
    <w:p w:rsidR="00FE6067" w:rsidRPr="00F338A2" w:rsidRDefault="00FE6067" w:rsidP="00FE6067">
      <w:pPr>
        <w:shd w:val="clear" w:color="auto" w:fill="FFFFFF"/>
        <w:spacing w:line="288" w:lineRule="auto"/>
        <w:rPr>
          <w:strike/>
          <w:color w:val="000000"/>
          <w:sz w:val="28"/>
          <w:szCs w:val="28"/>
          <w:lang w:val="nl-NL"/>
        </w:rPr>
      </w:pPr>
      <w:r>
        <w:rPr>
          <w:color w:val="000000"/>
          <w:sz w:val="28"/>
          <w:szCs w:val="28"/>
          <w:lang w:val="nl-NL"/>
        </w:rPr>
        <w:t>b) Địa điểm thực hiện tư vấn phải bảo đảm riêng tư;</w:t>
      </w:r>
    </w:p>
    <w:p w:rsidR="00FE6067" w:rsidRPr="00F338A2" w:rsidRDefault="00FE6067" w:rsidP="00FE6067">
      <w:pPr>
        <w:shd w:val="clear" w:color="auto" w:fill="FFFFFF"/>
        <w:spacing w:line="288" w:lineRule="auto"/>
        <w:rPr>
          <w:color w:val="000000"/>
          <w:sz w:val="28"/>
          <w:szCs w:val="28"/>
          <w:lang w:val="nl-NL"/>
        </w:rPr>
      </w:pPr>
      <w:r>
        <w:rPr>
          <w:color w:val="000000"/>
          <w:sz w:val="28"/>
          <w:szCs w:val="28"/>
          <w:lang w:val="nl-NL"/>
        </w:rPr>
        <w:t>c) Có bàn, ghế và tài liệu truyền thông phục vụ cho việc tư vấn.</w:t>
      </w:r>
    </w:p>
    <w:p w:rsidR="00FE6067" w:rsidRPr="00AB3326" w:rsidRDefault="00FE6067" w:rsidP="00FE6067">
      <w:pPr>
        <w:shd w:val="clear" w:color="auto" w:fill="FFFFFF"/>
        <w:spacing w:line="288" w:lineRule="auto"/>
        <w:rPr>
          <w:color w:val="000000"/>
          <w:sz w:val="28"/>
          <w:szCs w:val="28"/>
          <w:lang w:val="nl-NL"/>
        </w:rPr>
      </w:pPr>
      <w:r>
        <w:rPr>
          <w:color w:val="000000"/>
          <w:sz w:val="28"/>
          <w:szCs w:val="28"/>
          <w:lang w:val="nl-NL"/>
        </w:rPr>
        <w:t xml:space="preserve">2. Cơ sở quản lý thực hiện xét nghiệm HIV </w:t>
      </w:r>
      <w:r w:rsidRPr="004E18B2">
        <w:rPr>
          <w:color w:val="000000"/>
          <w:sz w:val="28"/>
          <w:szCs w:val="28"/>
          <w:lang w:val="nl-NL"/>
        </w:rPr>
        <w:t>cho đối tượng quản lý</w:t>
      </w:r>
      <w:r w:rsidRPr="00D60FE9">
        <w:rPr>
          <w:color w:val="000000"/>
          <w:sz w:val="28"/>
          <w:szCs w:val="28"/>
          <w:lang w:val="nl-NL"/>
        </w:rPr>
        <w:t xml:space="preserve"> khi đáp ứng</w:t>
      </w:r>
      <w:r>
        <w:rPr>
          <w:color w:val="000000"/>
          <w:sz w:val="28"/>
          <w:szCs w:val="28"/>
          <w:lang w:val="nl-NL"/>
        </w:rPr>
        <w:t xml:space="preserve"> đủ điều kiện </w:t>
      </w:r>
      <w:r w:rsidRPr="00AB3326">
        <w:rPr>
          <w:color w:val="000000"/>
          <w:sz w:val="28"/>
          <w:szCs w:val="28"/>
          <w:lang w:val="nl-NL"/>
        </w:rPr>
        <w:t xml:space="preserve">quy định tại </w:t>
      </w:r>
      <w:r w:rsidRPr="00B03167">
        <w:rPr>
          <w:sz w:val="28"/>
          <w:szCs w:val="28"/>
          <w:lang w:val="nl-NL"/>
        </w:rPr>
        <w:t>Nghị định số 75/2016/NĐ-CP ngày 01 tháng 07 năm 2016 của Chính phủ quy định điều kiện thực hiện xét nghiệm HIV</w:t>
      </w:r>
      <w:r w:rsidR="00836D3A">
        <w:rPr>
          <w:sz w:val="28"/>
          <w:szCs w:val="28"/>
          <w:lang w:val="nl-NL"/>
        </w:rPr>
        <w:t xml:space="preserve">, </w:t>
      </w:r>
      <w:r w:rsidR="00836D3A" w:rsidRPr="00B03167">
        <w:rPr>
          <w:color w:val="222222"/>
          <w:sz w:val="28"/>
          <w:szCs w:val="28"/>
          <w:lang w:val="nl-NL"/>
        </w:rPr>
        <w:t xml:space="preserve">Nghị định số 109/2016/NĐ-CP ngày 01 tháng 07 năm 2016 của Chính phủ quy định về cấp chứng chỉ hành nghề đối với với người hành nghề và cấp giấy phép hoạt động đối với cơ sở khám bệnh, chữa bệnh </w:t>
      </w:r>
      <w:r w:rsidR="00836D3A" w:rsidRPr="00297A06">
        <w:rPr>
          <w:iCs/>
          <w:color w:val="222222"/>
          <w:sz w:val="28"/>
          <w:szCs w:val="28"/>
          <w:lang w:val="nl-NL"/>
        </w:rPr>
        <w:t>(sau đây viết tắt là Nghị định số 109/2016/NĐ-CP)</w:t>
      </w:r>
      <w:r w:rsidR="00836D3A">
        <w:rPr>
          <w:iCs/>
          <w:color w:val="222222"/>
          <w:sz w:val="28"/>
          <w:szCs w:val="28"/>
          <w:lang w:val="nl-NL"/>
        </w:rPr>
        <w:t xml:space="preserve"> và </w:t>
      </w:r>
      <w:r w:rsidRPr="00B03167">
        <w:rPr>
          <w:sz w:val="28"/>
          <w:szCs w:val="28"/>
          <w:lang w:val="nl-NL"/>
        </w:rPr>
        <w:t xml:space="preserve">Nghị định số 155/2018/NĐ-CP ngày 12 tháng 11 năm 2018 </w:t>
      </w:r>
      <w:r w:rsidRPr="00B03167">
        <w:rPr>
          <w:spacing w:val="-4"/>
          <w:sz w:val="28"/>
          <w:szCs w:val="28"/>
          <w:lang w:val="nl-NL"/>
        </w:rPr>
        <w:t xml:space="preserve">của Chính phủ sửa đổi, bổ sung một số quy định liên quan đến điều kiện đầu tư kinh doanh thuộc </w:t>
      </w:r>
      <w:r w:rsidRPr="00B03167">
        <w:rPr>
          <w:spacing w:val="-4"/>
          <w:sz w:val="28"/>
          <w:szCs w:val="28"/>
          <w:lang w:val="nl-NL"/>
        </w:rPr>
        <w:lastRenderedPageBreak/>
        <w:t xml:space="preserve">phạm vi quản </w:t>
      </w:r>
      <w:r w:rsidRPr="00AB3326">
        <w:rPr>
          <w:color w:val="000000"/>
          <w:spacing w:val="-4"/>
          <w:sz w:val="28"/>
          <w:szCs w:val="28"/>
          <w:lang w:val="nl-NL"/>
        </w:rPr>
        <w:t>lý nhà nước của Bộ Y tế (sau đây viết tắt là Nghị định số 155/2018/NĐ-CP).</w:t>
      </w:r>
    </w:p>
    <w:p w:rsidR="00FE6067" w:rsidRPr="00AB3326" w:rsidRDefault="00FE6067" w:rsidP="00FE6067">
      <w:pPr>
        <w:shd w:val="clear" w:color="auto" w:fill="FFFFFF"/>
        <w:spacing w:line="288" w:lineRule="auto"/>
        <w:rPr>
          <w:color w:val="000000"/>
          <w:sz w:val="28"/>
          <w:szCs w:val="28"/>
          <w:lang w:val="nl-NL"/>
        </w:rPr>
      </w:pPr>
      <w:r w:rsidRPr="00AB3326">
        <w:rPr>
          <w:color w:val="000000"/>
          <w:sz w:val="28"/>
          <w:szCs w:val="28"/>
          <w:lang w:val="nl-NL"/>
        </w:rPr>
        <w:t>3. Nội dung tư vấn và kỹ thuật xét nghiệm HIV theo hướng dẫn chuyên môn của Bộ Y tế.</w:t>
      </w:r>
    </w:p>
    <w:p w:rsidR="00FE6067" w:rsidRPr="00AB3326" w:rsidRDefault="00FE6067" w:rsidP="00FE6067">
      <w:pPr>
        <w:shd w:val="clear" w:color="auto" w:fill="FFFFFF"/>
        <w:spacing w:line="288" w:lineRule="auto"/>
        <w:rPr>
          <w:color w:val="000000"/>
          <w:sz w:val="28"/>
          <w:szCs w:val="28"/>
          <w:lang w:val="nl-NL"/>
        </w:rPr>
      </w:pPr>
      <w:r w:rsidRPr="00AB3326">
        <w:rPr>
          <w:color w:val="000000"/>
          <w:sz w:val="28"/>
          <w:szCs w:val="28"/>
          <w:lang w:val="nl-NL"/>
        </w:rPr>
        <w:t xml:space="preserve">4. Trường hợp </w:t>
      </w:r>
      <w:r>
        <w:rPr>
          <w:color w:val="000000"/>
          <w:sz w:val="28"/>
          <w:szCs w:val="28"/>
          <w:lang w:val="nl-NL"/>
        </w:rPr>
        <w:t xml:space="preserve">cơ sở quản lý </w:t>
      </w:r>
      <w:r w:rsidRPr="00AB3326">
        <w:rPr>
          <w:color w:val="000000"/>
          <w:sz w:val="28"/>
          <w:szCs w:val="28"/>
          <w:lang w:val="nl-NL"/>
        </w:rPr>
        <w:t>không đáp ứng đủ điều kiện quy định tại khoản 1</w:t>
      </w:r>
      <w:r w:rsidRPr="00B03167">
        <w:rPr>
          <w:color w:val="000000"/>
          <w:sz w:val="28"/>
          <w:szCs w:val="28"/>
          <w:lang w:val="nl-NL"/>
        </w:rPr>
        <w:t xml:space="preserve"> và</w:t>
      </w:r>
      <w:r w:rsidR="00836D3A">
        <w:rPr>
          <w:color w:val="000000"/>
          <w:sz w:val="28"/>
          <w:szCs w:val="28"/>
          <w:lang w:val="nl-NL"/>
        </w:rPr>
        <w:t xml:space="preserve"> khoản </w:t>
      </w:r>
      <w:r w:rsidRPr="00B03167">
        <w:rPr>
          <w:color w:val="000000"/>
          <w:sz w:val="28"/>
          <w:szCs w:val="28"/>
          <w:lang w:val="nl-NL"/>
        </w:rPr>
        <w:t>2</w:t>
      </w:r>
      <w:r w:rsidRPr="00AB3326">
        <w:rPr>
          <w:color w:val="000000"/>
          <w:sz w:val="28"/>
          <w:szCs w:val="28"/>
          <w:lang w:val="nl-NL"/>
        </w:rPr>
        <w:t xml:space="preserve"> Điều này, cơ sở quản lý phối hợp với cơ sở có đủ điều kiện tư vấn xét nghiệm HIV</w:t>
      </w:r>
      <w:r w:rsidR="00654854">
        <w:rPr>
          <w:color w:val="000000"/>
          <w:sz w:val="28"/>
          <w:szCs w:val="28"/>
          <w:lang w:val="nl-NL"/>
        </w:rPr>
        <w:t xml:space="preserve"> </w:t>
      </w:r>
      <w:r w:rsidRPr="00AB3326">
        <w:rPr>
          <w:color w:val="000000"/>
          <w:sz w:val="28"/>
          <w:szCs w:val="28"/>
          <w:lang w:val="nl-NL"/>
        </w:rPr>
        <w:t xml:space="preserve">để </w:t>
      </w:r>
      <w:r w:rsidR="00836D3A">
        <w:rPr>
          <w:color w:val="000000"/>
          <w:sz w:val="28"/>
          <w:szCs w:val="28"/>
          <w:lang w:val="nl-NL"/>
        </w:rPr>
        <w:t xml:space="preserve">tổ chức </w:t>
      </w:r>
      <w:r w:rsidRPr="00AB3326">
        <w:rPr>
          <w:color w:val="000000"/>
          <w:sz w:val="28"/>
          <w:szCs w:val="28"/>
          <w:lang w:val="nl-NL"/>
        </w:rPr>
        <w:t>tư vấn, xét nghiệm HIV cho đối tượng quản lý.</w:t>
      </w:r>
    </w:p>
    <w:p w:rsidR="00FE6067" w:rsidRPr="00B03167" w:rsidRDefault="00FE6067" w:rsidP="00FE6067">
      <w:pPr>
        <w:pStyle w:val="NormalWeb"/>
        <w:shd w:val="clear" w:color="auto" w:fill="FFFFFF"/>
        <w:tabs>
          <w:tab w:val="left" w:pos="990"/>
          <w:tab w:val="left" w:pos="1080"/>
        </w:tabs>
        <w:spacing w:before="0" w:beforeAutospacing="0" w:after="0" w:afterAutospacing="0" w:line="288" w:lineRule="auto"/>
        <w:rPr>
          <w:b/>
          <w:bCs/>
          <w:color w:val="000000"/>
          <w:sz w:val="28"/>
          <w:szCs w:val="28"/>
          <w:bdr w:val="none" w:sz="0" w:space="0" w:color="auto" w:frame="1"/>
          <w:lang w:val="vi-VN"/>
        </w:rPr>
      </w:pPr>
      <w:r w:rsidRPr="00B03167">
        <w:rPr>
          <w:b/>
          <w:bCs/>
          <w:color w:val="000000"/>
          <w:sz w:val="28"/>
          <w:szCs w:val="28"/>
          <w:bdr w:val="none" w:sz="0" w:space="0" w:color="auto" w:frame="1"/>
          <w:lang w:val="vi-VN"/>
        </w:rPr>
        <w:t xml:space="preserve">Điều </w:t>
      </w:r>
      <w:r w:rsidR="00836D3A" w:rsidRPr="005B069B">
        <w:rPr>
          <w:b/>
          <w:bCs/>
          <w:color w:val="000000"/>
          <w:sz w:val="28"/>
          <w:szCs w:val="28"/>
          <w:bdr w:val="none" w:sz="0" w:space="0" w:color="auto" w:frame="1"/>
          <w:lang w:val="nl-NL"/>
        </w:rPr>
        <w:t>6</w:t>
      </w:r>
      <w:r w:rsidRPr="00B03167">
        <w:rPr>
          <w:b/>
          <w:bCs/>
          <w:color w:val="000000"/>
          <w:sz w:val="28"/>
          <w:szCs w:val="28"/>
          <w:bdr w:val="none" w:sz="0" w:space="0" w:color="auto" w:frame="1"/>
          <w:lang w:val="vi-VN"/>
        </w:rPr>
        <w:t xml:space="preserve">. </w:t>
      </w:r>
      <w:r w:rsidRPr="00B03167">
        <w:rPr>
          <w:b/>
          <w:bCs/>
          <w:color w:val="000000"/>
          <w:sz w:val="28"/>
          <w:szCs w:val="28"/>
          <w:bdr w:val="none" w:sz="0" w:space="0" w:color="auto" w:frame="1"/>
          <w:lang w:val="nl-NL"/>
        </w:rPr>
        <w:t>Chăm sóc, đ</w:t>
      </w:r>
      <w:r w:rsidRPr="00B03167">
        <w:rPr>
          <w:b/>
          <w:bCs/>
          <w:color w:val="000000"/>
          <w:sz w:val="28"/>
          <w:szCs w:val="28"/>
          <w:bdr w:val="none" w:sz="0" w:space="0" w:color="auto" w:frame="1"/>
          <w:lang w:val="vi-VN"/>
        </w:rPr>
        <w:t>iều trị HIV</w:t>
      </w:r>
      <w:r w:rsidRPr="00B03167">
        <w:rPr>
          <w:b/>
          <w:bCs/>
          <w:color w:val="000000"/>
          <w:sz w:val="28"/>
          <w:szCs w:val="28"/>
          <w:bdr w:val="none" w:sz="0" w:space="0" w:color="auto" w:frame="1"/>
          <w:lang w:val="nl-NL"/>
        </w:rPr>
        <w:t xml:space="preserve">/AIDS cho đối tượng quản lý </w:t>
      </w:r>
    </w:p>
    <w:p w:rsidR="00FE6067" w:rsidRPr="00F338A2" w:rsidRDefault="00FE6067" w:rsidP="00FE6067">
      <w:pPr>
        <w:pStyle w:val="NormalWeb"/>
        <w:shd w:val="clear" w:color="auto" w:fill="FFFFFF"/>
        <w:tabs>
          <w:tab w:val="left" w:pos="900"/>
          <w:tab w:val="left" w:pos="990"/>
        </w:tabs>
        <w:spacing w:before="0" w:beforeAutospacing="0" w:after="0" w:afterAutospacing="0" w:line="288" w:lineRule="auto"/>
        <w:rPr>
          <w:color w:val="000000"/>
          <w:sz w:val="28"/>
          <w:szCs w:val="28"/>
          <w:lang w:val="nl-NL"/>
        </w:rPr>
      </w:pPr>
      <w:r w:rsidRPr="00B03167">
        <w:rPr>
          <w:color w:val="222222"/>
          <w:sz w:val="28"/>
          <w:szCs w:val="28"/>
          <w:lang w:val="nl-NL"/>
        </w:rPr>
        <w:t xml:space="preserve">1. Cơ sở quản lý </w:t>
      </w:r>
      <w:r>
        <w:rPr>
          <w:color w:val="222222"/>
          <w:sz w:val="28"/>
          <w:szCs w:val="28"/>
          <w:lang w:val="nl-NL"/>
        </w:rPr>
        <w:t xml:space="preserve">tổ chức </w:t>
      </w:r>
      <w:r w:rsidRPr="00B03167">
        <w:rPr>
          <w:color w:val="222222"/>
          <w:sz w:val="28"/>
          <w:szCs w:val="28"/>
          <w:lang w:val="nl-NL"/>
        </w:rPr>
        <w:t>điều trị HIV</w:t>
      </w:r>
      <w:r w:rsidR="00021B16">
        <w:rPr>
          <w:color w:val="222222"/>
          <w:sz w:val="28"/>
          <w:szCs w:val="28"/>
          <w:lang w:val="nl-NL"/>
        </w:rPr>
        <w:t>/AIDS</w:t>
      </w:r>
      <w:r w:rsidRPr="00B03167">
        <w:rPr>
          <w:color w:val="222222"/>
          <w:sz w:val="28"/>
          <w:szCs w:val="28"/>
          <w:lang w:val="nl-NL"/>
        </w:rPr>
        <w:t xml:space="preserve"> cho đối tượng quản lý khi đáp ứng đủ điều kiện quy định tại </w:t>
      </w:r>
      <w:r w:rsidRPr="00297A06">
        <w:rPr>
          <w:iCs/>
          <w:color w:val="222222"/>
          <w:sz w:val="28"/>
          <w:szCs w:val="28"/>
          <w:lang w:val="nl-NL"/>
        </w:rPr>
        <w:t>Nghị định số 109/2016/NĐ-CP</w:t>
      </w:r>
      <w:r w:rsidRPr="00B03167">
        <w:rPr>
          <w:color w:val="222222"/>
          <w:sz w:val="28"/>
          <w:szCs w:val="28"/>
          <w:lang w:val="nl-NL"/>
        </w:rPr>
        <w:t xml:space="preserve"> và </w:t>
      </w:r>
      <w:r w:rsidRPr="00B03167">
        <w:rPr>
          <w:color w:val="000000"/>
          <w:spacing w:val="-4"/>
          <w:sz w:val="28"/>
          <w:szCs w:val="28"/>
          <w:lang w:val="nl-NL"/>
        </w:rPr>
        <w:t>Nghị định số 155/2018/NĐ-CP.</w:t>
      </w:r>
      <w:r w:rsidRPr="00AB3326">
        <w:rPr>
          <w:color w:val="000000"/>
          <w:spacing w:val="-4"/>
          <w:sz w:val="28"/>
          <w:szCs w:val="28"/>
          <w:lang w:val="nl-NL"/>
        </w:rPr>
        <w:t xml:space="preserve"> </w:t>
      </w:r>
      <w:r w:rsidRPr="00AB3326">
        <w:rPr>
          <w:bCs/>
          <w:sz w:val="28"/>
          <w:szCs w:val="28"/>
          <w:lang w:val="nl-NL"/>
        </w:rPr>
        <w:t>Trường</w:t>
      </w:r>
      <w:r>
        <w:rPr>
          <w:bCs/>
          <w:sz w:val="28"/>
          <w:szCs w:val="28"/>
          <w:lang w:val="nl-NL"/>
        </w:rPr>
        <w:t xml:space="preserve"> hợp cơ sở quản lý không </w:t>
      </w:r>
      <w:r w:rsidRPr="00AB6FFF">
        <w:rPr>
          <w:bCs/>
          <w:sz w:val="28"/>
          <w:szCs w:val="28"/>
          <w:lang w:val="nl-NL"/>
        </w:rPr>
        <w:t>đủ điều kiện điều trị bằng thuốc kháng HIV, cơ sở quản lý phối hợp với cơ sở y tế</w:t>
      </w:r>
      <w:r>
        <w:rPr>
          <w:bCs/>
          <w:sz w:val="28"/>
          <w:szCs w:val="28"/>
          <w:lang w:val="nl-NL"/>
        </w:rPr>
        <w:t xml:space="preserve"> </w:t>
      </w:r>
      <w:r w:rsidRPr="00836D3A">
        <w:rPr>
          <w:bCs/>
          <w:sz w:val="28"/>
          <w:szCs w:val="28"/>
          <w:lang w:val="nl-NL"/>
        </w:rPr>
        <w:t>có</w:t>
      </w:r>
      <w:r w:rsidR="00654854" w:rsidRPr="00836D3A">
        <w:rPr>
          <w:bCs/>
          <w:sz w:val="28"/>
          <w:szCs w:val="28"/>
          <w:lang w:val="nl-NL"/>
        </w:rPr>
        <w:t xml:space="preserve"> đủ điều kiện</w:t>
      </w:r>
      <w:r w:rsidR="00654854" w:rsidRPr="00836D3A">
        <w:rPr>
          <w:color w:val="000000"/>
          <w:sz w:val="28"/>
          <w:szCs w:val="28"/>
          <w:lang w:val="nl-NL"/>
        </w:rPr>
        <w:t xml:space="preserve"> </w:t>
      </w:r>
      <w:r w:rsidRPr="00836D3A">
        <w:rPr>
          <w:color w:val="000000"/>
          <w:sz w:val="28"/>
          <w:szCs w:val="28"/>
          <w:lang w:val="nl-NL"/>
        </w:rPr>
        <w:t xml:space="preserve">để </w:t>
      </w:r>
      <w:r w:rsidR="00836D3A">
        <w:rPr>
          <w:color w:val="000000"/>
          <w:sz w:val="28"/>
          <w:szCs w:val="28"/>
          <w:lang w:val="nl-NL"/>
        </w:rPr>
        <w:t xml:space="preserve">tổ chức </w:t>
      </w:r>
      <w:r w:rsidRPr="00836D3A">
        <w:rPr>
          <w:color w:val="000000"/>
          <w:sz w:val="28"/>
          <w:szCs w:val="28"/>
          <w:lang w:val="nl-NL"/>
        </w:rPr>
        <w:t>điều trị</w:t>
      </w:r>
      <w:r w:rsidRPr="00D60FE9">
        <w:rPr>
          <w:color w:val="000000"/>
          <w:sz w:val="28"/>
          <w:szCs w:val="28"/>
          <w:lang w:val="nl-NL"/>
        </w:rPr>
        <w:t xml:space="preserve"> </w:t>
      </w:r>
      <w:r>
        <w:rPr>
          <w:color w:val="000000"/>
          <w:sz w:val="28"/>
          <w:szCs w:val="28"/>
          <w:lang w:val="nl-NL"/>
        </w:rPr>
        <w:t xml:space="preserve">HIV/AIDS cho đối tượng quản lý.  </w:t>
      </w:r>
    </w:p>
    <w:p w:rsidR="00FE6067" w:rsidRPr="00F338A2" w:rsidRDefault="00FE6067" w:rsidP="00FE6067">
      <w:pPr>
        <w:pStyle w:val="NormalWeb"/>
        <w:shd w:val="clear" w:color="auto" w:fill="FFFFFF"/>
        <w:tabs>
          <w:tab w:val="left" w:pos="900"/>
          <w:tab w:val="left" w:pos="990"/>
        </w:tabs>
        <w:spacing w:before="0" w:beforeAutospacing="0" w:after="0" w:afterAutospacing="0" w:line="288" w:lineRule="auto"/>
        <w:rPr>
          <w:color w:val="000000"/>
          <w:sz w:val="28"/>
          <w:szCs w:val="28"/>
          <w:lang w:val="nl-NL"/>
        </w:rPr>
      </w:pPr>
      <w:r>
        <w:rPr>
          <w:color w:val="000000"/>
          <w:sz w:val="28"/>
          <w:szCs w:val="28"/>
          <w:lang w:val="nl-NL"/>
        </w:rPr>
        <w:t xml:space="preserve">2. Việc </w:t>
      </w:r>
      <w:r w:rsidRPr="004E18B2">
        <w:rPr>
          <w:color w:val="000000"/>
          <w:sz w:val="28"/>
          <w:szCs w:val="28"/>
          <w:lang w:val="nl-NL"/>
        </w:rPr>
        <w:t>chăm sóc,</w:t>
      </w:r>
      <w:r w:rsidRPr="00D60FE9">
        <w:rPr>
          <w:color w:val="000000"/>
          <w:sz w:val="28"/>
          <w:szCs w:val="28"/>
          <w:lang w:val="nl-NL"/>
        </w:rPr>
        <w:t xml:space="preserve"> điều trị HIV</w:t>
      </w:r>
      <w:r w:rsidR="00021B16">
        <w:rPr>
          <w:color w:val="000000"/>
          <w:sz w:val="28"/>
          <w:szCs w:val="28"/>
          <w:lang w:val="nl-NL"/>
        </w:rPr>
        <w:t>/AIDS</w:t>
      </w:r>
      <w:r w:rsidRPr="00D60FE9">
        <w:rPr>
          <w:color w:val="000000"/>
          <w:sz w:val="28"/>
          <w:szCs w:val="28"/>
          <w:lang w:val="nl-NL"/>
        </w:rPr>
        <w:t xml:space="preserve"> cho đố</w:t>
      </w:r>
      <w:r>
        <w:rPr>
          <w:color w:val="000000"/>
          <w:sz w:val="28"/>
          <w:szCs w:val="28"/>
          <w:lang w:val="nl-NL"/>
        </w:rPr>
        <w:t>i tượng quản lý thực hiện theo hướng dẫn chuyên môn của Bộ Y tế.</w:t>
      </w:r>
    </w:p>
    <w:p w:rsidR="00FE6067" w:rsidRDefault="00FE6067" w:rsidP="00FE6067">
      <w:pPr>
        <w:pStyle w:val="NormalWeb"/>
        <w:shd w:val="clear" w:color="auto" w:fill="FFFFFF"/>
        <w:tabs>
          <w:tab w:val="left" w:pos="900"/>
          <w:tab w:val="left" w:pos="990"/>
        </w:tabs>
        <w:spacing w:before="0" w:beforeAutospacing="0" w:after="0" w:afterAutospacing="0" w:line="288" w:lineRule="auto"/>
        <w:rPr>
          <w:color w:val="000000"/>
          <w:sz w:val="28"/>
          <w:szCs w:val="28"/>
          <w:lang w:val="nl-NL"/>
        </w:rPr>
      </w:pPr>
      <w:r>
        <w:rPr>
          <w:color w:val="000000"/>
          <w:sz w:val="28"/>
          <w:szCs w:val="28"/>
          <w:lang w:val="nl-NL"/>
        </w:rPr>
        <w:t>3</w:t>
      </w:r>
      <w:r>
        <w:rPr>
          <w:color w:val="000000"/>
          <w:sz w:val="28"/>
          <w:szCs w:val="28"/>
          <w:lang w:val="vi-VN"/>
        </w:rPr>
        <w:t xml:space="preserve">. </w:t>
      </w:r>
      <w:r>
        <w:rPr>
          <w:color w:val="000000"/>
          <w:sz w:val="28"/>
          <w:szCs w:val="28"/>
          <w:lang w:val="nl-NL"/>
        </w:rPr>
        <w:t xml:space="preserve">Cơ sở quản lý </w:t>
      </w:r>
      <w:r w:rsidR="00836D3A">
        <w:rPr>
          <w:color w:val="000000"/>
          <w:sz w:val="28"/>
          <w:szCs w:val="28"/>
          <w:lang w:val="nl-NL"/>
        </w:rPr>
        <w:t xml:space="preserve">đủ điều kiện điều trị HIV/AIDS có </w:t>
      </w:r>
      <w:r>
        <w:rPr>
          <w:color w:val="000000"/>
          <w:sz w:val="28"/>
          <w:szCs w:val="28"/>
          <w:lang w:val="nl-NL"/>
        </w:rPr>
        <w:t>trách nhiệm lập hồ sơ</w:t>
      </w:r>
      <w:r w:rsidR="00836D3A">
        <w:rPr>
          <w:color w:val="000000"/>
          <w:sz w:val="28"/>
          <w:szCs w:val="28"/>
          <w:lang w:val="nl-NL"/>
        </w:rPr>
        <w:t xml:space="preserve"> điều trị bằng thuốc kháng HIV cho </w:t>
      </w:r>
      <w:r>
        <w:rPr>
          <w:color w:val="000000"/>
          <w:sz w:val="28"/>
          <w:szCs w:val="28"/>
          <w:lang w:val="nl-NL"/>
        </w:rPr>
        <w:t xml:space="preserve">đối tượng quản lý. </w:t>
      </w:r>
      <w:r>
        <w:rPr>
          <w:bCs/>
          <w:sz w:val="28"/>
          <w:szCs w:val="28"/>
          <w:lang w:val="nl-NL"/>
        </w:rPr>
        <w:t xml:space="preserve">Trường hợp cơ sở quản lý </w:t>
      </w:r>
      <w:r w:rsidRPr="00A03B1D">
        <w:rPr>
          <w:bCs/>
          <w:sz w:val="28"/>
          <w:szCs w:val="28"/>
          <w:lang w:val="nl-NL"/>
        </w:rPr>
        <w:t xml:space="preserve">không đủ điều kiện điều trị </w:t>
      </w:r>
      <w:r w:rsidR="009F6F25" w:rsidRPr="00A03B1D">
        <w:rPr>
          <w:bCs/>
          <w:sz w:val="28"/>
          <w:szCs w:val="28"/>
          <w:lang w:val="nl-NL"/>
        </w:rPr>
        <w:t>HIV/AIDS</w:t>
      </w:r>
      <w:r w:rsidRPr="00A03B1D">
        <w:rPr>
          <w:bCs/>
          <w:sz w:val="28"/>
          <w:szCs w:val="28"/>
          <w:lang w:val="nl-NL"/>
        </w:rPr>
        <w:t>, cơ sở quản lý phối hợp với cơ sở y tế đủ điều kiện</w:t>
      </w:r>
      <w:r w:rsidRPr="00A03B1D">
        <w:rPr>
          <w:color w:val="000000"/>
          <w:sz w:val="28"/>
          <w:szCs w:val="28"/>
          <w:lang w:val="nl-NL"/>
        </w:rPr>
        <w:t xml:space="preserve"> để lập hồ sơ điều trị </w:t>
      </w:r>
      <w:r w:rsidR="00021B16" w:rsidRPr="00A03B1D">
        <w:rPr>
          <w:color w:val="000000"/>
          <w:sz w:val="28"/>
          <w:szCs w:val="28"/>
          <w:lang w:val="nl-NL"/>
        </w:rPr>
        <w:t xml:space="preserve">HIV/AIDS </w:t>
      </w:r>
      <w:r w:rsidRPr="00A03B1D">
        <w:rPr>
          <w:color w:val="000000"/>
          <w:sz w:val="28"/>
          <w:szCs w:val="28"/>
          <w:lang w:val="nl-NL"/>
        </w:rPr>
        <w:t>cho đối tượng quản lý.</w:t>
      </w:r>
      <w:r w:rsidR="009F6F25" w:rsidRPr="00A03B1D">
        <w:rPr>
          <w:color w:val="000000"/>
          <w:sz w:val="28"/>
          <w:szCs w:val="28"/>
          <w:lang w:val="nl-NL"/>
        </w:rPr>
        <w:t xml:space="preserve"> Hồ sơ điều trị</w:t>
      </w:r>
      <w:r w:rsidR="009F6F25">
        <w:rPr>
          <w:color w:val="000000"/>
          <w:sz w:val="28"/>
          <w:szCs w:val="28"/>
          <w:lang w:val="nl-NL"/>
        </w:rPr>
        <w:t xml:space="preserve"> </w:t>
      </w:r>
      <w:r w:rsidR="009F6F25" w:rsidRPr="00D60FE9">
        <w:rPr>
          <w:color w:val="000000"/>
          <w:sz w:val="28"/>
          <w:szCs w:val="28"/>
          <w:lang w:val="nl-NL"/>
        </w:rPr>
        <w:t>HIV</w:t>
      </w:r>
      <w:r w:rsidR="009F6F25">
        <w:rPr>
          <w:color w:val="000000"/>
          <w:sz w:val="28"/>
          <w:szCs w:val="28"/>
          <w:lang w:val="nl-NL"/>
        </w:rPr>
        <w:t>/AIDS</w:t>
      </w:r>
      <w:r w:rsidR="009F6F25" w:rsidRPr="00D60FE9">
        <w:rPr>
          <w:color w:val="000000"/>
          <w:sz w:val="28"/>
          <w:szCs w:val="28"/>
          <w:lang w:val="nl-NL"/>
        </w:rPr>
        <w:t xml:space="preserve"> </w:t>
      </w:r>
      <w:r w:rsidR="009F6F25">
        <w:rPr>
          <w:color w:val="000000"/>
          <w:sz w:val="28"/>
          <w:szCs w:val="28"/>
          <w:lang w:val="nl-NL"/>
        </w:rPr>
        <w:t>được lập theo hướng dẫn</w:t>
      </w:r>
      <w:r w:rsidR="00A03B1D">
        <w:rPr>
          <w:color w:val="000000"/>
          <w:sz w:val="28"/>
          <w:szCs w:val="28"/>
          <w:lang w:val="nl-NL"/>
        </w:rPr>
        <w:t xml:space="preserve"> chuyên môn</w:t>
      </w:r>
      <w:r w:rsidR="009F6F25">
        <w:rPr>
          <w:color w:val="000000"/>
          <w:sz w:val="28"/>
          <w:szCs w:val="28"/>
          <w:lang w:val="nl-NL"/>
        </w:rPr>
        <w:t xml:space="preserve"> của Bộ Y tế.</w:t>
      </w:r>
    </w:p>
    <w:p w:rsidR="00FE6067" w:rsidRPr="00AB6FFF" w:rsidRDefault="00FE6067" w:rsidP="00FE6067">
      <w:pPr>
        <w:pStyle w:val="NormalWeb"/>
        <w:shd w:val="clear" w:color="auto" w:fill="FFFFFF"/>
        <w:tabs>
          <w:tab w:val="left" w:pos="990"/>
          <w:tab w:val="left" w:pos="1080"/>
        </w:tabs>
        <w:spacing w:before="0" w:beforeAutospacing="0" w:after="0" w:afterAutospacing="0" w:line="288" w:lineRule="auto"/>
        <w:rPr>
          <w:bCs/>
          <w:sz w:val="28"/>
          <w:szCs w:val="28"/>
          <w:lang w:val="nl-NL"/>
        </w:rPr>
      </w:pPr>
      <w:r>
        <w:rPr>
          <w:bCs/>
          <w:sz w:val="28"/>
          <w:szCs w:val="28"/>
          <w:lang w:val="nl-NL"/>
        </w:rPr>
        <w:t>4</w:t>
      </w:r>
      <w:r w:rsidRPr="00AB6FFF">
        <w:rPr>
          <w:bCs/>
          <w:sz w:val="28"/>
          <w:szCs w:val="28"/>
          <w:lang w:val="nl-NL"/>
        </w:rPr>
        <w:t>. Việc chuyển tiếp điều trị bằng thuốc kháng HIV cho đối tượng quản lý thực hiện như sau:</w:t>
      </w:r>
    </w:p>
    <w:p w:rsidR="00FE6067" w:rsidRPr="00AB6FFF" w:rsidRDefault="00FE6067" w:rsidP="00FE6067">
      <w:pPr>
        <w:pStyle w:val="NormalWeb"/>
        <w:shd w:val="clear" w:color="auto" w:fill="FFFFFF"/>
        <w:tabs>
          <w:tab w:val="left" w:pos="990"/>
          <w:tab w:val="left" w:pos="1080"/>
        </w:tabs>
        <w:spacing w:before="0" w:beforeAutospacing="0" w:after="0" w:afterAutospacing="0" w:line="288" w:lineRule="auto"/>
        <w:rPr>
          <w:bCs/>
          <w:sz w:val="28"/>
          <w:szCs w:val="28"/>
          <w:lang w:val="nl-NL"/>
        </w:rPr>
      </w:pPr>
      <w:r w:rsidRPr="00AB6FFF">
        <w:rPr>
          <w:bCs/>
          <w:sz w:val="28"/>
          <w:szCs w:val="28"/>
          <w:lang w:val="nl-NL"/>
        </w:rPr>
        <w:t xml:space="preserve">a) </w:t>
      </w:r>
      <w:r w:rsidR="002E0DEF">
        <w:rPr>
          <w:bCs/>
          <w:sz w:val="28"/>
          <w:szCs w:val="28"/>
          <w:lang w:val="nl-NL"/>
        </w:rPr>
        <w:t>Đối với c</w:t>
      </w:r>
      <w:r w:rsidRPr="00AB6FFF">
        <w:rPr>
          <w:bCs/>
          <w:sz w:val="28"/>
          <w:szCs w:val="28"/>
          <w:lang w:val="nl-NL"/>
        </w:rPr>
        <w:t>ơ sở quản lý</w:t>
      </w:r>
      <w:r w:rsidR="002E0DEF">
        <w:rPr>
          <w:bCs/>
          <w:sz w:val="28"/>
          <w:szCs w:val="28"/>
          <w:lang w:val="nl-NL"/>
        </w:rPr>
        <w:t xml:space="preserve"> đủ điều kiện điều trị HIV/AIDS: cơ sở quản lý </w:t>
      </w:r>
      <w:r w:rsidRPr="00AB6FFF">
        <w:rPr>
          <w:bCs/>
          <w:sz w:val="28"/>
          <w:szCs w:val="28"/>
          <w:lang w:val="nl-NL"/>
        </w:rPr>
        <w:t xml:space="preserve">nơi đối tượng chuyển đi có trách nhiệm lập phiếu chuyển tiếp điều trị và </w:t>
      </w:r>
      <w:r w:rsidRPr="00AB6FFF">
        <w:rPr>
          <w:color w:val="000000"/>
          <w:sz w:val="28"/>
          <w:szCs w:val="28"/>
          <w:lang w:val="nl-NL"/>
        </w:rPr>
        <w:t xml:space="preserve">cấp thuốc kháng HIV tối đa 90 ngày </w:t>
      </w:r>
      <w:r>
        <w:rPr>
          <w:color w:val="000000"/>
          <w:sz w:val="28"/>
          <w:szCs w:val="28"/>
          <w:lang w:val="nl-NL"/>
        </w:rPr>
        <w:t xml:space="preserve">sử dụng </w:t>
      </w:r>
      <w:r w:rsidRPr="00AB6FFF">
        <w:rPr>
          <w:bCs/>
          <w:sz w:val="28"/>
          <w:szCs w:val="28"/>
          <w:lang w:val="nl-NL"/>
        </w:rPr>
        <w:t>cho cơ sở quản lý nơi đối tượng chuyển đến</w:t>
      </w:r>
      <w:r>
        <w:rPr>
          <w:bCs/>
          <w:sz w:val="28"/>
          <w:szCs w:val="28"/>
          <w:lang w:val="nl-NL"/>
        </w:rPr>
        <w:t xml:space="preserve"> hoặc cho</w:t>
      </w:r>
      <w:r w:rsidRPr="00AB6FFF">
        <w:rPr>
          <w:bCs/>
          <w:sz w:val="28"/>
          <w:szCs w:val="28"/>
          <w:lang w:val="nl-NL"/>
        </w:rPr>
        <w:t xml:space="preserve"> đối tượng q</w:t>
      </w:r>
      <w:r w:rsidR="002E0DEF">
        <w:rPr>
          <w:bCs/>
          <w:sz w:val="28"/>
          <w:szCs w:val="28"/>
          <w:lang w:val="nl-NL"/>
        </w:rPr>
        <w:t>uản lý được chuyển về cộng đồng;</w:t>
      </w:r>
    </w:p>
    <w:p w:rsidR="00FE6067" w:rsidRDefault="00FE6067" w:rsidP="00FE6067">
      <w:pPr>
        <w:pStyle w:val="NormalWeb"/>
        <w:shd w:val="clear" w:color="auto" w:fill="FFFFFF"/>
        <w:tabs>
          <w:tab w:val="left" w:pos="990"/>
          <w:tab w:val="left" w:pos="1080"/>
        </w:tabs>
        <w:spacing w:before="0" w:beforeAutospacing="0" w:after="0" w:afterAutospacing="0" w:line="288" w:lineRule="auto"/>
        <w:rPr>
          <w:bCs/>
          <w:sz w:val="28"/>
          <w:szCs w:val="28"/>
          <w:lang w:val="nl-NL"/>
        </w:rPr>
      </w:pPr>
      <w:r>
        <w:rPr>
          <w:bCs/>
          <w:sz w:val="28"/>
          <w:szCs w:val="28"/>
          <w:lang w:val="nl-NL"/>
        </w:rPr>
        <w:t xml:space="preserve">b) </w:t>
      </w:r>
      <w:r w:rsidR="002E0DEF">
        <w:rPr>
          <w:bCs/>
          <w:sz w:val="28"/>
          <w:szCs w:val="28"/>
          <w:lang w:val="nl-NL"/>
        </w:rPr>
        <w:t xml:space="preserve">Đối với </w:t>
      </w:r>
      <w:r>
        <w:rPr>
          <w:bCs/>
          <w:sz w:val="28"/>
          <w:szCs w:val="28"/>
          <w:lang w:val="nl-NL"/>
        </w:rPr>
        <w:t xml:space="preserve">cơ sở quản lý không </w:t>
      </w:r>
      <w:r w:rsidRPr="00AB6FFF">
        <w:rPr>
          <w:bCs/>
          <w:sz w:val="28"/>
          <w:szCs w:val="28"/>
          <w:lang w:val="nl-NL"/>
        </w:rPr>
        <w:t xml:space="preserve">đủ điều kiện điều trị </w:t>
      </w:r>
      <w:r w:rsidR="002E0DEF">
        <w:rPr>
          <w:bCs/>
          <w:sz w:val="28"/>
          <w:szCs w:val="28"/>
          <w:lang w:val="nl-NL"/>
        </w:rPr>
        <w:t xml:space="preserve">HIV/AIDS: </w:t>
      </w:r>
      <w:r w:rsidRPr="00AB6FFF">
        <w:rPr>
          <w:bCs/>
          <w:sz w:val="28"/>
          <w:szCs w:val="28"/>
          <w:lang w:val="nl-NL"/>
        </w:rPr>
        <w:t>cơ sở quản lý phối hợp với cơ sở y tế</w:t>
      </w:r>
      <w:r>
        <w:rPr>
          <w:bCs/>
          <w:sz w:val="28"/>
          <w:szCs w:val="28"/>
          <w:lang w:val="nl-NL"/>
        </w:rPr>
        <w:t xml:space="preserve"> đang điều trị cho đối tượng quản lý lập phiếu chuyển tiếp điều trị cho đối tượng quản lý và cấp thuốc kháng HIV cho đối tượng quản lý theo quy định tại điểm a Khoản này.</w:t>
      </w:r>
    </w:p>
    <w:p w:rsidR="00FE6067" w:rsidRPr="00AB6FFF" w:rsidRDefault="00FE6067" w:rsidP="0041669A">
      <w:pPr>
        <w:shd w:val="clear" w:color="auto" w:fill="FFFFFF"/>
        <w:spacing w:line="312" w:lineRule="auto"/>
        <w:textAlignment w:val="baseline"/>
        <w:outlineLvl w:val="1"/>
        <w:rPr>
          <w:rFonts w:ascii="Times New Roman Bold" w:hAnsi="Times New Roman Bold"/>
          <w:b/>
          <w:bCs/>
          <w:color w:val="000000"/>
          <w:spacing w:val="8"/>
          <w:sz w:val="28"/>
          <w:szCs w:val="28"/>
          <w:bdr w:val="none" w:sz="0" w:space="0" w:color="auto" w:frame="1"/>
          <w:lang w:val="nl-NL"/>
        </w:rPr>
      </w:pPr>
      <w:r w:rsidRPr="00AB6FFF">
        <w:rPr>
          <w:rFonts w:ascii="Times New Roman Bold" w:hAnsi="Times New Roman Bold"/>
          <w:b/>
          <w:bCs/>
          <w:color w:val="000000"/>
          <w:spacing w:val="8"/>
          <w:sz w:val="28"/>
          <w:szCs w:val="28"/>
          <w:bdr w:val="none" w:sz="0" w:space="0" w:color="auto" w:frame="1"/>
          <w:lang w:val="nl-NL"/>
        </w:rPr>
        <w:t xml:space="preserve">Điều </w:t>
      </w:r>
      <w:r w:rsidR="00A03B1D">
        <w:rPr>
          <w:rFonts w:ascii="Times New Roman Bold" w:hAnsi="Times New Roman Bold"/>
          <w:b/>
          <w:bCs/>
          <w:color w:val="000000"/>
          <w:spacing w:val="8"/>
          <w:sz w:val="28"/>
          <w:szCs w:val="28"/>
          <w:bdr w:val="none" w:sz="0" w:space="0" w:color="auto" w:frame="1"/>
          <w:lang w:val="nl-NL"/>
        </w:rPr>
        <w:t>7</w:t>
      </w:r>
      <w:r w:rsidRPr="00AB6FFF">
        <w:rPr>
          <w:rFonts w:ascii="Times New Roman Bold" w:hAnsi="Times New Roman Bold"/>
          <w:b/>
          <w:bCs/>
          <w:color w:val="000000"/>
          <w:spacing w:val="8"/>
          <w:sz w:val="28"/>
          <w:szCs w:val="28"/>
          <w:bdr w:val="none" w:sz="0" w:space="0" w:color="auto" w:frame="1"/>
          <w:lang w:val="nl-NL"/>
        </w:rPr>
        <w:t>. Điều trị dự phòng trước phơi nhiễm với HIV bằng thuốc kháng HIV</w:t>
      </w:r>
    </w:p>
    <w:p w:rsidR="00FE6067" w:rsidRPr="00AB00BD" w:rsidRDefault="00FE6067" w:rsidP="0041669A">
      <w:pPr>
        <w:pStyle w:val="NormalWeb"/>
        <w:shd w:val="clear" w:color="auto" w:fill="FFFFFF"/>
        <w:spacing w:before="0" w:beforeAutospacing="0" w:after="0" w:afterAutospacing="0" w:line="312" w:lineRule="auto"/>
        <w:rPr>
          <w:bCs/>
          <w:sz w:val="28"/>
          <w:szCs w:val="28"/>
          <w:lang w:val="nl-NL"/>
        </w:rPr>
      </w:pPr>
      <w:r>
        <w:rPr>
          <w:bCs/>
          <w:spacing w:val="-4"/>
          <w:sz w:val="28"/>
          <w:szCs w:val="28"/>
          <w:lang w:val="nl-NL"/>
        </w:rPr>
        <w:t xml:space="preserve">1. Cơ sở quản lý </w:t>
      </w:r>
      <w:r w:rsidR="002E0DEF">
        <w:rPr>
          <w:bCs/>
          <w:spacing w:val="-4"/>
          <w:sz w:val="28"/>
          <w:szCs w:val="28"/>
          <w:lang w:val="nl-NL"/>
        </w:rPr>
        <w:t xml:space="preserve">tổ chức </w:t>
      </w:r>
      <w:r w:rsidRPr="00AB6FFF">
        <w:rPr>
          <w:color w:val="222222"/>
          <w:spacing w:val="-4"/>
          <w:sz w:val="28"/>
          <w:szCs w:val="28"/>
          <w:lang w:val="nl-NL"/>
        </w:rPr>
        <w:t>đ</w:t>
      </w:r>
      <w:r w:rsidRPr="00AB6FFF">
        <w:rPr>
          <w:bCs/>
          <w:spacing w:val="-4"/>
          <w:sz w:val="28"/>
          <w:szCs w:val="28"/>
          <w:lang w:val="nl-NL"/>
        </w:rPr>
        <w:t xml:space="preserve">iều trị dự phòng trước phơi nhiễm với HIV </w:t>
      </w:r>
      <w:r>
        <w:rPr>
          <w:bCs/>
          <w:spacing w:val="-4"/>
          <w:sz w:val="28"/>
          <w:szCs w:val="28"/>
          <w:lang w:val="nl-NL"/>
        </w:rPr>
        <w:t>b</w:t>
      </w:r>
      <w:r w:rsidRPr="00AB6FFF">
        <w:rPr>
          <w:bCs/>
          <w:spacing w:val="-4"/>
          <w:sz w:val="28"/>
          <w:szCs w:val="28"/>
          <w:lang w:val="nl-NL"/>
        </w:rPr>
        <w:t>ằng thuốc kháng HIV</w:t>
      </w:r>
      <w:r>
        <w:rPr>
          <w:bCs/>
          <w:spacing w:val="-4"/>
          <w:sz w:val="28"/>
          <w:szCs w:val="28"/>
          <w:lang w:val="nl-NL"/>
        </w:rPr>
        <w:t xml:space="preserve"> cho đối tượng quản lý khi đáp ứng đủ điều kiện </w:t>
      </w:r>
      <w:r w:rsidRPr="00AB6FFF">
        <w:rPr>
          <w:bCs/>
          <w:spacing w:val="-4"/>
          <w:sz w:val="28"/>
          <w:szCs w:val="28"/>
          <w:lang w:val="nl-NL"/>
        </w:rPr>
        <w:t>quy định tại Điều 1</w:t>
      </w:r>
      <w:r w:rsidR="002E0DEF">
        <w:rPr>
          <w:bCs/>
          <w:spacing w:val="-4"/>
          <w:sz w:val="28"/>
          <w:szCs w:val="28"/>
          <w:lang w:val="nl-NL"/>
        </w:rPr>
        <w:t>0</w:t>
      </w:r>
      <w:r w:rsidRPr="00AB6FFF">
        <w:rPr>
          <w:bCs/>
          <w:spacing w:val="-4"/>
          <w:sz w:val="28"/>
          <w:szCs w:val="28"/>
          <w:lang w:val="nl-NL"/>
        </w:rPr>
        <w:t xml:space="preserve"> Nghị </w:t>
      </w:r>
      <w:r w:rsidRPr="00AB00BD">
        <w:rPr>
          <w:bCs/>
          <w:spacing w:val="-4"/>
          <w:sz w:val="28"/>
          <w:szCs w:val="28"/>
          <w:lang w:val="nl-NL"/>
        </w:rPr>
        <w:t>định này</w:t>
      </w:r>
      <w:r w:rsidRPr="00AB00BD">
        <w:rPr>
          <w:bCs/>
          <w:sz w:val="28"/>
          <w:szCs w:val="28"/>
          <w:lang w:val="nl-NL"/>
        </w:rPr>
        <w:t xml:space="preserve">. Trường hợp cơ sở quản lý không đủ điều kiện </w:t>
      </w:r>
      <w:r w:rsidRPr="00AB00BD">
        <w:rPr>
          <w:color w:val="222222"/>
          <w:sz w:val="28"/>
          <w:szCs w:val="28"/>
          <w:lang w:val="nl-NL"/>
        </w:rPr>
        <w:t>đ</w:t>
      </w:r>
      <w:r w:rsidRPr="00AB00BD">
        <w:rPr>
          <w:bCs/>
          <w:sz w:val="28"/>
          <w:szCs w:val="28"/>
          <w:lang w:val="nl-NL"/>
        </w:rPr>
        <w:t xml:space="preserve">iều trị dự phòng </w:t>
      </w:r>
      <w:r w:rsidRPr="00AB00BD">
        <w:rPr>
          <w:bCs/>
          <w:sz w:val="28"/>
          <w:szCs w:val="28"/>
          <w:lang w:val="nl-NL"/>
        </w:rPr>
        <w:lastRenderedPageBreak/>
        <w:t xml:space="preserve">trước phơi nhiễm với HIV bằng thuốc kháng HIV, </w:t>
      </w:r>
      <w:r w:rsidRPr="00AB00BD">
        <w:rPr>
          <w:color w:val="000000"/>
          <w:sz w:val="28"/>
          <w:szCs w:val="28"/>
          <w:lang w:val="nl-NL"/>
        </w:rPr>
        <w:t xml:space="preserve">cơ sở quản lý phối hợp với cơ sở y tế </w:t>
      </w:r>
      <w:r w:rsidR="001108FD" w:rsidRPr="00AB00BD">
        <w:rPr>
          <w:bCs/>
          <w:sz w:val="28"/>
          <w:szCs w:val="28"/>
          <w:lang w:val="nl-NL"/>
        </w:rPr>
        <w:t>đủ điều kiện</w:t>
      </w:r>
      <w:r w:rsidR="001108FD" w:rsidRPr="00AB00BD">
        <w:rPr>
          <w:color w:val="000000"/>
          <w:sz w:val="28"/>
          <w:szCs w:val="28"/>
          <w:lang w:val="nl-NL"/>
        </w:rPr>
        <w:t xml:space="preserve"> </w:t>
      </w:r>
      <w:r w:rsidRPr="00AB00BD">
        <w:rPr>
          <w:color w:val="000000"/>
          <w:sz w:val="28"/>
          <w:szCs w:val="28"/>
          <w:lang w:val="nl-NL"/>
        </w:rPr>
        <w:t xml:space="preserve">để </w:t>
      </w:r>
      <w:r w:rsidR="002E0DEF" w:rsidRPr="00AB00BD">
        <w:rPr>
          <w:color w:val="000000"/>
          <w:sz w:val="28"/>
          <w:szCs w:val="28"/>
          <w:lang w:val="nl-NL"/>
        </w:rPr>
        <w:t xml:space="preserve">tổ chức </w:t>
      </w:r>
      <w:r w:rsidRPr="00AB00BD">
        <w:rPr>
          <w:color w:val="000000"/>
          <w:sz w:val="28"/>
          <w:szCs w:val="28"/>
          <w:lang w:val="nl-NL"/>
        </w:rPr>
        <w:t>điều trị cho đối tượng quản lý.</w:t>
      </w:r>
    </w:p>
    <w:p w:rsidR="00FE6067" w:rsidRPr="00AB00BD" w:rsidRDefault="00FE6067" w:rsidP="0041669A">
      <w:pPr>
        <w:pStyle w:val="NormalWeb"/>
        <w:spacing w:before="0" w:beforeAutospacing="0" w:after="0" w:afterAutospacing="0" w:line="312" w:lineRule="auto"/>
        <w:rPr>
          <w:bCs/>
          <w:sz w:val="28"/>
          <w:szCs w:val="28"/>
          <w:lang w:val="nl-NL"/>
        </w:rPr>
      </w:pPr>
      <w:r w:rsidRPr="00AB00BD">
        <w:rPr>
          <w:bCs/>
          <w:sz w:val="28"/>
          <w:szCs w:val="28"/>
          <w:lang w:val="nl-NL"/>
        </w:rPr>
        <w:t>2. Việc điều trị dự phòng trước phơi nhiễm với HIV thực hiện theo hướng dẫn chuyên môn của Bộ Y tế.</w:t>
      </w:r>
    </w:p>
    <w:p w:rsidR="00FE6067" w:rsidRDefault="00FE6067" w:rsidP="00962A2B">
      <w:pPr>
        <w:pStyle w:val="NormalWeb"/>
        <w:shd w:val="clear" w:color="auto" w:fill="FFFFFF"/>
        <w:tabs>
          <w:tab w:val="left" w:pos="900"/>
          <w:tab w:val="left" w:pos="990"/>
        </w:tabs>
        <w:spacing w:before="0" w:beforeAutospacing="0" w:after="0" w:afterAutospacing="0" w:line="312" w:lineRule="auto"/>
        <w:rPr>
          <w:color w:val="000000"/>
          <w:sz w:val="28"/>
          <w:szCs w:val="28"/>
          <w:lang w:val="nl-NL"/>
        </w:rPr>
      </w:pPr>
      <w:r w:rsidRPr="00AB00BD">
        <w:rPr>
          <w:bCs/>
          <w:sz w:val="28"/>
          <w:szCs w:val="28"/>
          <w:lang w:val="nl-NL"/>
        </w:rPr>
        <w:t>3.</w:t>
      </w:r>
      <w:r w:rsidRPr="00AB00BD">
        <w:rPr>
          <w:color w:val="000000"/>
          <w:sz w:val="28"/>
          <w:szCs w:val="28"/>
          <w:lang w:val="nl-NL"/>
        </w:rPr>
        <w:t xml:space="preserve"> Cơ sở quản lý </w:t>
      </w:r>
      <w:r w:rsidR="002E0DEF" w:rsidRPr="00AB00BD">
        <w:rPr>
          <w:color w:val="000000"/>
          <w:sz w:val="28"/>
          <w:szCs w:val="28"/>
          <w:lang w:val="nl-NL"/>
        </w:rPr>
        <w:t xml:space="preserve">đủ điều kiện điều trị dự phòng </w:t>
      </w:r>
      <w:r w:rsidR="002E0DEF" w:rsidRPr="00AB00BD">
        <w:rPr>
          <w:bCs/>
          <w:spacing w:val="-4"/>
          <w:sz w:val="28"/>
          <w:szCs w:val="28"/>
          <w:lang w:val="nl-NL"/>
        </w:rPr>
        <w:t>trước phơi nhiễm với HIV bằng thuốc kháng HIV</w:t>
      </w:r>
      <w:r w:rsidR="002E0DEF" w:rsidRPr="00AB00BD">
        <w:rPr>
          <w:color w:val="000000"/>
          <w:sz w:val="28"/>
          <w:szCs w:val="28"/>
          <w:lang w:val="nl-NL"/>
        </w:rPr>
        <w:t xml:space="preserve"> </w:t>
      </w:r>
      <w:r w:rsidRPr="00AB00BD">
        <w:rPr>
          <w:color w:val="000000"/>
          <w:sz w:val="28"/>
          <w:szCs w:val="28"/>
          <w:lang w:val="nl-NL"/>
        </w:rPr>
        <w:t xml:space="preserve">có trách nhiệm lập hồ sơ </w:t>
      </w:r>
      <w:r w:rsidRPr="00AB00BD">
        <w:rPr>
          <w:color w:val="222222"/>
          <w:spacing w:val="-4"/>
          <w:sz w:val="28"/>
          <w:szCs w:val="28"/>
          <w:lang w:val="nl-NL"/>
        </w:rPr>
        <w:t>đ</w:t>
      </w:r>
      <w:r w:rsidRPr="00AB00BD">
        <w:rPr>
          <w:bCs/>
          <w:spacing w:val="-4"/>
          <w:sz w:val="28"/>
          <w:szCs w:val="28"/>
          <w:lang w:val="nl-NL"/>
        </w:rPr>
        <w:t xml:space="preserve">iều trị </w:t>
      </w:r>
      <w:r w:rsidRPr="00AB00BD">
        <w:rPr>
          <w:color w:val="000000"/>
          <w:sz w:val="28"/>
          <w:szCs w:val="28"/>
          <w:lang w:val="nl-NL"/>
        </w:rPr>
        <w:t xml:space="preserve">cho đối tượng quản lý. </w:t>
      </w:r>
      <w:r w:rsidRPr="00AB00BD">
        <w:rPr>
          <w:bCs/>
          <w:sz w:val="28"/>
          <w:szCs w:val="28"/>
          <w:lang w:val="nl-NL"/>
        </w:rPr>
        <w:t xml:space="preserve">Trường hợp cơ sở quản lý không đủ điều kiện </w:t>
      </w:r>
      <w:r w:rsidRPr="00AB00BD">
        <w:rPr>
          <w:color w:val="222222"/>
          <w:spacing w:val="-4"/>
          <w:sz w:val="28"/>
          <w:szCs w:val="28"/>
          <w:lang w:val="nl-NL"/>
        </w:rPr>
        <w:t>đ</w:t>
      </w:r>
      <w:r w:rsidRPr="00AB00BD">
        <w:rPr>
          <w:bCs/>
          <w:spacing w:val="-4"/>
          <w:sz w:val="28"/>
          <w:szCs w:val="28"/>
          <w:lang w:val="nl-NL"/>
        </w:rPr>
        <w:t>iều trị dự phòng trước phơi nhiễm với HIV bằng thuốc kháng HIV</w:t>
      </w:r>
      <w:r w:rsidRPr="00AB00BD">
        <w:rPr>
          <w:bCs/>
          <w:sz w:val="28"/>
          <w:szCs w:val="28"/>
          <w:lang w:val="nl-NL"/>
        </w:rPr>
        <w:t xml:space="preserve">, cơ sở quản lý phối hợp với cơ sở y tế </w:t>
      </w:r>
      <w:r w:rsidR="001108FD" w:rsidRPr="00AB00BD">
        <w:rPr>
          <w:bCs/>
          <w:sz w:val="28"/>
          <w:szCs w:val="28"/>
          <w:lang w:val="nl-NL"/>
        </w:rPr>
        <w:t>đủ điều kiện</w:t>
      </w:r>
      <w:r w:rsidR="00962A2B" w:rsidRPr="00AB00BD">
        <w:rPr>
          <w:bCs/>
          <w:sz w:val="28"/>
          <w:szCs w:val="28"/>
          <w:lang w:val="nl-NL"/>
        </w:rPr>
        <w:t xml:space="preserve"> </w:t>
      </w:r>
      <w:r w:rsidRPr="00AB00BD">
        <w:rPr>
          <w:color w:val="000000"/>
          <w:sz w:val="28"/>
          <w:szCs w:val="28"/>
          <w:lang w:val="nl-NL"/>
        </w:rPr>
        <w:t xml:space="preserve">để lập hồ sơ </w:t>
      </w:r>
      <w:r w:rsidRPr="00AB00BD">
        <w:rPr>
          <w:color w:val="222222"/>
          <w:spacing w:val="-4"/>
          <w:sz w:val="28"/>
          <w:szCs w:val="28"/>
          <w:lang w:val="nl-NL"/>
        </w:rPr>
        <w:t>đ</w:t>
      </w:r>
      <w:r w:rsidRPr="00AB00BD">
        <w:rPr>
          <w:bCs/>
          <w:spacing w:val="-4"/>
          <w:sz w:val="28"/>
          <w:szCs w:val="28"/>
          <w:lang w:val="nl-NL"/>
        </w:rPr>
        <w:t xml:space="preserve">iều trị </w:t>
      </w:r>
      <w:r w:rsidRPr="00AB00BD">
        <w:rPr>
          <w:color w:val="000000"/>
          <w:sz w:val="28"/>
          <w:szCs w:val="28"/>
          <w:lang w:val="nl-NL"/>
        </w:rPr>
        <w:t>cho đối tượng quản lý.</w:t>
      </w:r>
      <w:r w:rsidR="00962A2B" w:rsidRPr="00AB00BD">
        <w:rPr>
          <w:color w:val="000000"/>
          <w:sz w:val="28"/>
          <w:szCs w:val="28"/>
          <w:lang w:val="nl-NL"/>
        </w:rPr>
        <w:t xml:space="preserve"> Hồ sơ </w:t>
      </w:r>
      <w:r w:rsidR="00962A2B" w:rsidRPr="00AB00BD">
        <w:rPr>
          <w:color w:val="222222"/>
          <w:spacing w:val="-4"/>
          <w:sz w:val="28"/>
          <w:szCs w:val="28"/>
          <w:lang w:val="nl-NL"/>
        </w:rPr>
        <w:t>đ</w:t>
      </w:r>
      <w:r w:rsidR="00962A2B" w:rsidRPr="00AB00BD">
        <w:rPr>
          <w:bCs/>
          <w:spacing w:val="-4"/>
          <w:sz w:val="28"/>
          <w:szCs w:val="28"/>
          <w:lang w:val="nl-NL"/>
        </w:rPr>
        <w:t xml:space="preserve">iều trị </w:t>
      </w:r>
      <w:r w:rsidR="00962A2B" w:rsidRPr="00AB00BD">
        <w:rPr>
          <w:color w:val="000000"/>
          <w:sz w:val="28"/>
          <w:szCs w:val="28"/>
          <w:lang w:val="nl-NL"/>
        </w:rPr>
        <w:t>được lập theo hướng dẫn chuyên môn của Bộ Y tế.</w:t>
      </w:r>
    </w:p>
    <w:p w:rsidR="00FE6067" w:rsidRPr="00297A06" w:rsidRDefault="00FE6067" w:rsidP="0041669A">
      <w:pPr>
        <w:shd w:val="clear" w:color="auto" w:fill="FFFFFF"/>
        <w:spacing w:line="312" w:lineRule="auto"/>
        <w:textAlignment w:val="baseline"/>
        <w:outlineLvl w:val="1"/>
        <w:rPr>
          <w:b/>
          <w:bCs/>
          <w:color w:val="000000"/>
          <w:sz w:val="28"/>
          <w:szCs w:val="28"/>
          <w:bdr w:val="none" w:sz="0" w:space="0" w:color="auto" w:frame="1"/>
          <w:lang w:val="nl-NL"/>
        </w:rPr>
      </w:pPr>
      <w:r w:rsidRPr="00297A06">
        <w:rPr>
          <w:b/>
          <w:bCs/>
          <w:color w:val="000000"/>
          <w:sz w:val="28"/>
          <w:szCs w:val="28"/>
          <w:bdr w:val="none" w:sz="0" w:space="0" w:color="auto" w:frame="1"/>
          <w:lang w:val="nl-NL"/>
        </w:rPr>
        <w:t xml:space="preserve">Điều </w:t>
      </w:r>
      <w:r w:rsidR="00AB00BD">
        <w:rPr>
          <w:b/>
          <w:bCs/>
          <w:color w:val="000000"/>
          <w:sz w:val="28"/>
          <w:szCs w:val="28"/>
          <w:bdr w:val="none" w:sz="0" w:space="0" w:color="auto" w:frame="1"/>
          <w:lang w:val="nl-NL"/>
        </w:rPr>
        <w:t>8</w:t>
      </w:r>
      <w:r w:rsidRPr="00297A06">
        <w:rPr>
          <w:b/>
          <w:bCs/>
          <w:color w:val="000000"/>
          <w:sz w:val="28"/>
          <w:szCs w:val="28"/>
          <w:bdr w:val="none" w:sz="0" w:space="0" w:color="auto" w:frame="1"/>
          <w:lang w:val="nl-NL"/>
        </w:rPr>
        <w:t xml:space="preserve">. </w:t>
      </w:r>
      <w:r w:rsidR="00AB00BD">
        <w:rPr>
          <w:b/>
          <w:bCs/>
          <w:color w:val="000000"/>
          <w:sz w:val="28"/>
          <w:szCs w:val="28"/>
          <w:bdr w:val="none" w:sz="0" w:space="0" w:color="auto" w:frame="1"/>
          <w:lang w:val="nl-NL"/>
        </w:rPr>
        <w:t>Các biện pháp k</w:t>
      </w:r>
      <w:r w:rsidRPr="00297A06">
        <w:rPr>
          <w:b/>
          <w:bCs/>
          <w:color w:val="000000"/>
          <w:sz w:val="28"/>
          <w:szCs w:val="28"/>
          <w:bdr w:val="none" w:sz="0" w:space="0" w:color="auto" w:frame="1"/>
          <w:lang w:val="nl-NL"/>
        </w:rPr>
        <w:t>iểm soát nhiễm khuẩn để dự phòng lây nhiễm HIV</w:t>
      </w:r>
    </w:p>
    <w:p w:rsidR="00FE6067" w:rsidRPr="00297A06" w:rsidRDefault="00FE6067" w:rsidP="0041669A">
      <w:pPr>
        <w:pStyle w:val="NormalWeb"/>
        <w:spacing w:before="0" w:beforeAutospacing="0" w:after="0" w:afterAutospacing="0" w:line="312" w:lineRule="auto"/>
        <w:rPr>
          <w:bCs/>
          <w:sz w:val="28"/>
          <w:szCs w:val="28"/>
          <w:lang w:val="nl-NL"/>
        </w:rPr>
      </w:pPr>
      <w:r w:rsidRPr="00297A06">
        <w:rPr>
          <w:bCs/>
          <w:sz w:val="28"/>
          <w:szCs w:val="28"/>
          <w:lang w:val="nl-NL"/>
        </w:rPr>
        <w:t>1.</w:t>
      </w:r>
      <w:r w:rsidR="00AB00BD">
        <w:rPr>
          <w:bCs/>
          <w:sz w:val="28"/>
          <w:szCs w:val="28"/>
          <w:lang w:val="nl-NL"/>
        </w:rPr>
        <w:t xml:space="preserve"> Áp dụng các biện pháp </w:t>
      </w:r>
      <w:r w:rsidRPr="00297A06">
        <w:rPr>
          <w:bCs/>
          <w:sz w:val="28"/>
          <w:szCs w:val="28"/>
          <w:lang w:val="nl-NL"/>
        </w:rPr>
        <w:t xml:space="preserve">vô khuẩn, làm sạch, khử khuẩn, tiệt khuẩn dụng cụ và phương tiện chăm sóc, điều trị theo </w:t>
      </w:r>
      <w:r w:rsidR="00AB00BD">
        <w:rPr>
          <w:bCs/>
          <w:sz w:val="28"/>
          <w:szCs w:val="28"/>
          <w:lang w:val="nl-NL"/>
        </w:rPr>
        <w:t xml:space="preserve">hướng dẫn chuyên môn </w:t>
      </w:r>
      <w:r w:rsidRPr="00297A06">
        <w:rPr>
          <w:bCs/>
          <w:sz w:val="28"/>
          <w:szCs w:val="28"/>
          <w:lang w:val="nl-NL"/>
        </w:rPr>
        <w:t>của</w:t>
      </w:r>
      <w:r w:rsidR="00AB00BD">
        <w:rPr>
          <w:bCs/>
          <w:sz w:val="28"/>
          <w:szCs w:val="28"/>
          <w:lang w:val="nl-NL"/>
        </w:rPr>
        <w:t xml:space="preserve"> </w:t>
      </w:r>
      <w:r w:rsidRPr="00297A06">
        <w:rPr>
          <w:bCs/>
          <w:sz w:val="28"/>
          <w:szCs w:val="28"/>
          <w:lang w:val="nl-NL"/>
        </w:rPr>
        <w:t>Bộ Y tế.</w:t>
      </w:r>
    </w:p>
    <w:p w:rsidR="00FE6067" w:rsidRPr="00297A06" w:rsidRDefault="00FE6067" w:rsidP="0041669A">
      <w:pPr>
        <w:pStyle w:val="NormalWeb"/>
        <w:spacing w:before="0" w:beforeAutospacing="0" w:after="0" w:afterAutospacing="0" w:line="312" w:lineRule="auto"/>
        <w:rPr>
          <w:bCs/>
          <w:sz w:val="28"/>
          <w:szCs w:val="28"/>
          <w:lang w:val="nl-NL"/>
        </w:rPr>
      </w:pPr>
      <w:r w:rsidRPr="00C608CF">
        <w:rPr>
          <w:bCs/>
          <w:sz w:val="28"/>
          <w:szCs w:val="28"/>
          <w:lang w:val="nl-NL"/>
        </w:rPr>
        <w:t>2. Áp dụng các biện pháp phòng ngừa chuẩn</w:t>
      </w:r>
      <w:r w:rsidR="00AB00BD">
        <w:rPr>
          <w:bCs/>
          <w:sz w:val="28"/>
          <w:szCs w:val="28"/>
          <w:lang w:val="nl-NL"/>
        </w:rPr>
        <w:t xml:space="preserve"> </w:t>
      </w:r>
      <w:r w:rsidRPr="00C608CF">
        <w:rPr>
          <w:bCs/>
          <w:sz w:val="28"/>
          <w:szCs w:val="28"/>
          <w:lang w:val="nl-NL"/>
        </w:rPr>
        <w:t>khi tiếp xúc với máu, dịch sinh học</w:t>
      </w:r>
      <w:r w:rsidR="00AB00BD">
        <w:rPr>
          <w:bCs/>
          <w:sz w:val="28"/>
          <w:szCs w:val="28"/>
          <w:lang w:val="nl-NL"/>
        </w:rPr>
        <w:t xml:space="preserve">; </w:t>
      </w:r>
      <w:r>
        <w:rPr>
          <w:bCs/>
          <w:sz w:val="28"/>
          <w:szCs w:val="28"/>
          <w:lang w:val="nl-NL"/>
        </w:rPr>
        <w:t xml:space="preserve">khi chăm sóc, điều trị với người bệnh không phân biệt bệnh được chẩn đoán và các </w:t>
      </w:r>
      <w:r w:rsidR="00D6194A">
        <w:rPr>
          <w:bCs/>
          <w:sz w:val="28"/>
          <w:szCs w:val="28"/>
          <w:lang w:val="nl-NL"/>
        </w:rPr>
        <w:t xml:space="preserve">biện pháp </w:t>
      </w:r>
      <w:r>
        <w:rPr>
          <w:bCs/>
          <w:sz w:val="28"/>
          <w:szCs w:val="28"/>
          <w:lang w:val="nl-NL"/>
        </w:rPr>
        <w:t>dự phòng bổ sung theo đường lây.</w:t>
      </w:r>
    </w:p>
    <w:p w:rsidR="00FE6067" w:rsidRPr="00297A06" w:rsidRDefault="00070C5E" w:rsidP="0041669A">
      <w:pPr>
        <w:pStyle w:val="NormalWeb"/>
        <w:spacing w:before="0" w:beforeAutospacing="0" w:after="0" w:afterAutospacing="0" w:line="312" w:lineRule="auto"/>
        <w:rPr>
          <w:bCs/>
          <w:sz w:val="28"/>
          <w:szCs w:val="28"/>
          <w:lang w:val="nl-NL"/>
        </w:rPr>
      </w:pPr>
      <w:r>
        <w:rPr>
          <w:bCs/>
          <w:sz w:val="28"/>
          <w:szCs w:val="28"/>
          <w:lang w:val="nl-NL"/>
        </w:rPr>
        <w:t xml:space="preserve">3. Các đồ vải nhiễm khuẩn, </w:t>
      </w:r>
      <w:r w:rsidR="00FE6067" w:rsidRPr="00297A06">
        <w:rPr>
          <w:bCs/>
          <w:sz w:val="28"/>
          <w:szCs w:val="28"/>
          <w:lang w:val="nl-NL"/>
        </w:rPr>
        <w:t xml:space="preserve">có máu và dịch tiết sinh học phải </w:t>
      </w:r>
      <w:r>
        <w:rPr>
          <w:bCs/>
          <w:sz w:val="28"/>
          <w:szCs w:val="28"/>
          <w:lang w:val="nl-NL"/>
        </w:rPr>
        <w:t xml:space="preserve">được </w:t>
      </w:r>
      <w:r w:rsidR="00FE6067" w:rsidRPr="00297A06">
        <w:rPr>
          <w:bCs/>
          <w:sz w:val="28"/>
          <w:szCs w:val="28"/>
          <w:lang w:val="nl-NL"/>
        </w:rPr>
        <w:t>thu</w:t>
      </w:r>
      <w:r>
        <w:rPr>
          <w:bCs/>
          <w:sz w:val="28"/>
          <w:szCs w:val="28"/>
          <w:lang w:val="nl-NL"/>
        </w:rPr>
        <w:t xml:space="preserve"> gom, vận chuyển và xử lý riêng</w:t>
      </w:r>
      <w:r w:rsidR="00FE6067" w:rsidRPr="00297A06">
        <w:rPr>
          <w:bCs/>
          <w:sz w:val="28"/>
          <w:szCs w:val="28"/>
          <w:lang w:val="nl-NL"/>
        </w:rPr>
        <w:t>.</w:t>
      </w:r>
    </w:p>
    <w:p w:rsidR="00FE6067" w:rsidRPr="00297A06" w:rsidRDefault="00FE6067" w:rsidP="0041669A">
      <w:pPr>
        <w:pStyle w:val="NormalWeb"/>
        <w:spacing w:before="0" w:beforeAutospacing="0" w:after="0" w:afterAutospacing="0" w:line="312" w:lineRule="auto"/>
        <w:rPr>
          <w:bCs/>
          <w:sz w:val="28"/>
          <w:szCs w:val="28"/>
          <w:lang w:val="nl-NL"/>
        </w:rPr>
      </w:pPr>
      <w:r w:rsidRPr="00297A06">
        <w:rPr>
          <w:bCs/>
          <w:sz w:val="28"/>
          <w:szCs w:val="28"/>
          <w:lang w:val="nl-NL"/>
        </w:rPr>
        <w:t xml:space="preserve">4. </w:t>
      </w:r>
      <w:r w:rsidR="00070C5E">
        <w:rPr>
          <w:bCs/>
          <w:sz w:val="28"/>
          <w:szCs w:val="28"/>
          <w:lang w:val="nl-NL"/>
        </w:rPr>
        <w:t>M</w:t>
      </w:r>
      <w:r>
        <w:rPr>
          <w:bCs/>
          <w:sz w:val="28"/>
          <w:szCs w:val="28"/>
          <w:lang w:val="nl-NL"/>
        </w:rPr>
        <w:t>ẫu vật</w:t>
      </w:r>
      <w:r w:rsidRPr="00297A06">
        <w:rPr>
          <w:bCs/>
          <w:sz w:val="28"/>
          <w:szCs w:val="28"/>
          <w:lang w:val="nl-NL"/>
        </w:rPr>
        <w:t xml:space="preserve"> của đối tượng quản lý nhiễm HIV chết được </w:t>
      </w:r>
      <w:r w:rsidR="00070C5E">
        <w:rPr>
          <w:bCs/>
          <w:sz w:val="28"/>
          <w:szCs w:val="28"/>
          <w:lang w:val="nl-NL"/>
        </w:rPr>
        <w:t xml:space="preserve">xử lý </w:t>
      </w:r>
      <w:r w:rsidRPr="00297A06">
        <w:rPr>
          <w:bCs/>
          <w:sz w:val="28"/>
          <w:szCs w:val="28"/>
          <w:lang w:val="nl-NL"/>
        </w:rPr>
        <w:t xml:space="preserve">theo </w:t>
      </w:r>
      <w:r w:rsidR="00070C5E">
        <w:rPr>
          <w:bCs/>
          <w:sz w:val="28"/>
          <w:szCs w:val="28"/>
          <w:lang w:val="nl-NL"/>
        </w:rPr>
        <w:t xml:space="preserve">hướng dẫn chuyên môn của </w:t>
      </w:r>
      <w:r w:rsidRPr="00297A06">
        <w:rPr>
          <w:bCs/>
          <w:sz w:val="28"/>
          <w:szCs w:val="28"/>
          <w:lang w:val="nl-NL"/>
        </w:rPr>
        <w:t>Bộ Y tế.</w:t>
      </w:r>
    </w:p>
    <w:p w:rsidR="00FE6067" w:rsidRPr="00F67063" w:rsidRDefault="00FE6067" w:rsidP="0041669A">
      <w:pPr>
        <w:pStyle w:val="NormalWeb"/>
        <w:spacing w:before="0" w:beforeAutospacing="0" w:after="0" w:afterAutospacing="0" w:line="312" w:lineRule="auto"/>
        <w:rPr>
          <w:bCs/>
          <w:sz w:val="28"/>
          <w:szCs w:val="28"/>
          <w:lang w:val="nl-NL"/>
        </w:rPr>
      </w:pPr>
      <w:r w:rsidRPr="00297A06">
        <w:rPr>
          <w:bCs/>
          <w:sz w:val="28"/>
          <w:szCs w:val="28"/>
          <w:lang w:val="nl-NL"/>
        </w:rPr>
        <w:t xml:space="preserve">5. Các biện pháp kiểm soát nhiễm khuẩn khác theo </w:t>
      </w:r>
      <w:r w:rsidR="00070C5E">
        <w:rPr>
          <w:bCs/>
          <w:sz w:val="28"/>
          <w:szCs w:val="28"/>
          <w:lang w:val="nl-NL"/>
        </w:rPr>
        <w:t xml:space="preserve">hướng dẫn chuyên môn </w:t>
      </w:r>
      <w:r w:rsidRPr="00297A06">
        <w:rPr>
          <w:bCs/>
          <w:sz w:val="28"/>
          <w:szCs w:val="28"/>
          <w:lang w:val="nl-NL"/>
        </w:rPr>
        <w:t xml:space="preserve"> của Bộ Y tế.</w:t>
      </w:r>
    </w:p>
    <w:p w:rsidR="00FE6067" w:rsidRPr="00DB2A09" w:rsidRDefault="00FE6067" w:rsidP="0041669A">
      <w:pPr>
        <w:pStyle w:val="NormalWeb"/>
        <w:spacing w:before="0" w:beforeAutospacing="0" w:after="0" w:afterAutospacing="0" w:line="312" w:lineRule="auto"/>
        <w:rPr>
          <w:bCs/>
          <w:sz w:val="28"/>
          <w:szCs w:val="28"/>
          <w:lang w:val="nl-NL"/>
        </w:rPr>
      </w:pPr>
    </w:p>
    <w:p w:rsidR="00FE6067" w:rsidRPr="00AF2BB1" w:rsidRDefault="00FE6067" w:rsidP="00FE6067">
      <w:pPr>
        <w:spacing w:line="288" w:lineRule="auto"/>
        <w:jc w:val="center"/>
        <w:outlineLvl w:val="0"/>
        <w:rPr>
          <w:b/>
          <w:bCs/>
          <w:sz w:val="28"/>
          <w:szCs w:val="28"/>
          <w:lang w:val="vi-VN"/>
        </w:rPr>
      </w:pPr>
      <w:bookmarkStart w:id="2" w:name="Chuong_II_Dieu_8"/>
      <w:bookmarkStart w:id="3" w:name="Chuong_II_Dieu_9"/>
      <w:bookmarkStart w:id="4" w:name="Chuong_II_Dieu_10"/>
      <w:bookmarkEnd w:id="2"/>
      <w:bookmarkEnd w:id="3"/>
      <w:bookmarkEnd w:id="4"/>
      <w:r w:rsidRPr="003B3EFD">
        <w:rPr>
          <w:b/>
          <w:bCs/>
          <w:sz w:val="28"/>
          <w:szCs w:val="28"/>
          <w:lang w:val="vi-VN"/>
        </w:rPr>
        <w:t>Chương I</w:t>
      </w:r>
      <w:r w:rsidRPr="00B66CD0">
        <w:rPr>
          <w:b/>
          <w:bCs/>
          <w:sz w:val="28"/>
          <w:szCs w:val="28"/>
          <w:lang w:val="nl-NL"/>
        </w:rPr>
        <w:t>II</w:t>
      </w:r>
      <w:r w:rsidRPr="00AF2BB1">
        <w:rPr>
          <w:b/>
          <w:bCs/>
          <w:sz w:val="28"/>
          <w:szCs w:val="28"/>
          <w:lang w:val="vi-VN"/>
        </w:rPr>
        <w:br/>
      </w:r>
      <w:r w:rsidRPr="003B3EFD">
        <w:rPr>
          <w:b/>
          <w:bCs/>
          <w:sz w:val="28"/>
          <w:szCs w:val="28"/>
          <w:lang w:val="vi-VN"/>
        </w:rPr>
        <w:t>ĐIỀU TRỊ DỰ PHÒNG TRƯỚC PHƠI NHIỄM VỚI HIV</w:t>
      </w:r>
      <w:r w:rsidRPr="00AF2BB1">
        <w:rPr>
          <w:b/>
          <w:bCs/>
          <w:sz w:val="28"/>
          <w:szCs w:val="28"/>
          <w:lang w:val="vi-VN"/>
        </w:rPr>
        <w:br/>
        <w:t>BẰNG THUỐC KHÁNG HIV</w:t>
      </w:r>
    </w:p>
    <w:p w:rsidR="005B069B" w:rsidRPr="00B93033" w:rsidRDefault="005B069B" w:rsidP="00FE6067">
      <w:pPr>
        <w:pStyle w:val="BodyText"/>
        <w:spacing w:before="0" w:after="0" w:line="288" w:lineRule="auto"/>
        <w:outlineLvl w:val="1"/>
        <w:rPr>
          <w:rFonts w:ascii="Times New Roman" w:hAnsi="Times New Roman" w:cs="Times New Roman"/>
          <w:b/>
          <w:bCs/>
          <w:sz w:val="28"/>
          <w:szCs w:val="28"/>
          <w:lang w:val="nl-NL"/>
        </w:rPr>
      </w:pPr>
      <w:bookmarkStart w:id="5" w:name="dieu_5"/>
    </w:p>
    <w:p w:rsidR="00FE6067" w:rsidRPr="00F338A2" w:rsidRDefault="00FE6067" w:rsidP="00FE6067">
      <w:pPr>
        <w:pStyle w:val="BodyText"/>
        <w:spacing w:before="0" w:after="0" w:line="288" w:lineRule="auto"/>
        <w:outlineLvl w:val="1"/>
        <w:rPr>
          <w:rFonts w:ascii="Times New Roman" w:hAnsi="Times New Roman" w:cs="Times New Roman"/>
          <w:b/>
          <w:bCs/>
          <w:sz w:val="28"/>
          <w:szCs w:val="28"/>
        </w:rPr>
      </w:pPr>
      <w:r w:rsidRPr="0043101E">
        <w:rPr>
          <w:rFonts w:ascii="Times New Roman" w:hAnsi="Times New Roman" w:cs="Times New Roman"/>
          <w:b/>
          <w:bCs/>
          <w:sz w:val="28"/>
          <w:szCs w:val="28"/>
        </w:rPr>
        <w:t>Điề</w:t>
      </w:r>
      <w:r>
        <w:rPr>
          <w:rFonts w:ascii="Times New Roman" w:hAnsi="Times New Roman" w:cs="Times New Roman"/>
          <w:b/>
          <w:bCs/>
          <w:sz w:val="28"/>
          <w:szCs w:val="28"/>
        </w:rPr>
        <w:t xml:space="preserve">u </w:t>
      </w:r>
      <w:r w:rsidR="00070C5E" w:rsidRPr="005B069B">
        <w:rPr>
          <w:rFonts w:ascii="Times New Roman" w:hAnsi="Times New Roman" w:cs="Times New Roman"/>
          <w:b/>
          <w:bCs/>
          <w:sz w:val="28"/>
          <w:szCs w:val="28"/>
        </w:rPr>
        <w:t>9</w:t>
      </w:r>
      <w:r w:rsidRPr="0043101E">
        <w:rPr>
          <w:rFonts w:ascii="Times New Roman" w:hAnsi="Times New Roman" w:cs="Times New Roman"/>
          <w:b/>
          <w:bCs/>
          <w:sz w:val="28"/>
          <w:szCs w:val="28"/>
        </w:rPr>
        <w:t xml:space="preserve">. Đối tượng </w:t>
      </w:r>
      <w:bookmarkEnd w:id="5"/>
      <w:r w:rsidRPr="005B6772">
        <w:rPr>
          <w:rFonts w:ascii="Times New Roman" w:hAnsi="Times New Roman" w:cs="Times New Roman"/>
          <w:b/>
          <w:bCs/>
          <w:sz w:val="28"/>
          <w:szCs w:val="28"/>
        </w:rPr>
        <w:t xml:space="preserve">điều trị </w:t>
      </w:r>
      <w:r w:rsidRPr="0043101E">
        <w:rPr>
          <w:rFonts w:ascii="Times New Roman" w:hAnsi="Times New Roman" w:cs="Times New Roman"/>
          <w:b/>
          <w:bCs/>
          <w:sz w:val="28"/>
          <w:szCs w:val="28"/>
        </w:rPr>
        <w:t xml:space="preserve">dự phòng trước phơi nhiễm </w:t>
      </w:r>
      <w:r w:rsidRPr="00D60FE9">
        <w:rPr>
          <w:rFonts w:ascii="Times New Roman" w:hAnsi="Times New Roman" w:cs="Times New Roman"/>
          <w:b/>
          <w:bCs/>
          <w:sz w:val="28"/>
          <w:szCs w:val="28"/>
        </w:rPr>
        <w:t>với HIV b</w:t>
      </w:r>
      <w:r>
        <w:rPr>
          <w:rFonts w:ascii="Times New Roman" w:hAnsi="Times New Roman" w:cs="Times New Roman"/>
          <w:b/>
          <w:bCs/>
          <w:sz w:val="28"/>
          <w:szCs w:val="28"/>
        </w:rPr>
        <w:t>ằng thuốc kháng HIV</w:t>
      </w:r>
    </w:p>
    <w:p w:rsidR="00FE6067" w:rsidRPr="00F338A2" w:rsidRDefault="00FE6067" w:rsidP="00FE6067">
      <w:pPr>
        <w:shd w:val="clear" w:color="auto" w:fill="FFFFFF"/>
        <w:spacing w:line="288" w:lineRule="auto"/>
        <w:rPr>
          <w:color w:val="000000"/>
          <w:sz w:val="28"/>
          <w:szCs w:val="28"/>
          <w:lang w:val="vi-VN"/>
        </w:rPr>
      </w:pPr>
      <w:r>
        <w:rPr>
          <w:color w:val="000000"/>
          <w:sz w:val="28"/>
          <w:szCs w:val="28"/>
          <w:lang w:val="vi-VN"/>
        </w:rPr>
        <w:t>1. Người có quan hệ tình dục đồng giới</w:t>
      </w:r>
      <w:r w:rsidRPr="004E18B2">
        <w:rPr>
          <w:color w:val="000000"/>
          <w:sz w:val="28"/>
          <w:szCs w:val="28"/>
          <w:lang w:val="vi-VN"/>
        </w:rPr>
        <w:t xml:space="preserve"> nam</w:t>
      </w:r>
      <w:r>
        <w:rPr>
          <w:color w:val="000000"/>
          <w:sz w:val="28"/>
          <w:szCs w:val="28"/>
          <w:lang w:val="vi-VN"/>
        </w:rPr>
        <w:t>.</w:t>
      </w:r>
    </w:p>
    <w:p w:rsidR="00FE6067" w:rsidRPr="00F338A2" w:rsidRDefault="00FE6067" w:rsidP="00FE6067">
      <w:pPr>
        <w:shd w:val="clear" w:color="auto" w:fill="FFFFFF"/>
        <w:spacing w:line="288" w:lineRule="auto"/>
        <w:rPr>
          <w:color w:val="000000"/>
          <w:sz w:val="28"/>
          <w:szCs w:val="28"/>
          <w:lang w:val="vi-VN"/>
        </w:rPr>
      </w:pPr>
      <w:r>
        <w:rPr>
          <w:color w:val="000000"/>
          <w:sz w:val="28"/>
          <w:szCs w:val="28"/>
          <w:lang w:val="vi-VN"/>
        </w:rPr>
        <w:t>2. Người chuyển đổi giới tính.</w:t>
      </w:r>
    </w:p>
    <w:p w:rsidR="00FE6067" w:rsidRPr="00F338A2" w:rsidRDefault="00FE6067" w:rsidP="00FE6067">
      <w:pPr>
        <w:shd w:val="clear" w:color="auto" w:fill="FFFFFF"/>
        <w:spacing w:line="288" w:lineRule="auto"/>
        <w:rPr>
          <w:color w:val="000000"/>
          <w:sz w:val="28"/>
          <w:szCs w:val="28"/>
          <w:lang w:val="vi-VN"/>
        </w:rPr>
      </w:pPr>
      <w:r>
        <w:rPr>
          <w:color w:val="000000"/>
          <w:sz w:val="28"/>
          <w:szCs w:val="28"/>
          <w:lang w:val="vi-VN"/>
        </w:rPr>
        <w:lastRenderedPageBreak/>
        <w:t>3.Người sử dụng ma túy.</w:t>
      </w:r>
    </w:p>
    <w:p w:rsidR="00FE6067" w:rsidRPr="009B74AA" w:rsidRDefault="00FE6067" w:rsidP="00FE6067">
      <w:pPr>
        <w:shd w:val="clear" w:color="auto" w:fill="FFFFFF"/>
        <w:spacing w:line="288" w:lineRule="auto"/>
        <w:rPr>
          <w:color w:val="000000"/>
          <w:sz w:val="28"/>
          <w:szCs w:val="28"/>
          <w:lang w:val="vi-VN"/>
        </w:rPr>
      </w:pPr>
      <w:r>
        <w:rPr>
          <w:color w:val="000000"/>
          <w:sz w:val="28"/>
          <w:szCs w:val="28"/>
          <w:lang w:val="vi-VN"/>
        </w:rPr>
        <w:t>4. Người bán dâm.</w:t>
      </w:r>
    </w:p>
    <w:p w:rsidR="00FE6067" w:rsidRPr="009B74AA" w:rsidRDefault="00FE6067" w:rsidP="00FE6067">
      <w:pPr>
        <w:shd w:val="clear" w:color="auto" w:fill="FFFFFF"/>
        <w:spacing w:line="288" w:lineRule="auto"/>
        <w:rPr>
          <w:color w:val="000000"/>
          <w:sz w:val="28"/>
          <w:szCs w:val="28"/>
          <w:lang w:val="vi-VN"/>
        </w:rPr>
      </w:pPr>
      <w:r w:rsidRPr="009B74AA">
        <w:rPr>
          <w:color w:val="000000"/>
          <w:sz w:val="28"/>
          <w:szCs w:val="28"/>
          <w:lang w:val="vi-VN"/>
        </w:rPr>
        <w:t>5. Vợ, chồng</w:t>
      </w:r>
      <w:r w:rsidR="006712C0" w:rsidRPr="0041669A">
        <w:rPr>
          <w:color w:val="000000"/>
          <w:sz w:val="28"/>
          <w:szCs w:val="28"/>
          <w:lang w:val="vi-VN"/>
        </w:rPr>
        <w:t xml:space="preserve"> </w:t>
      </w:r>
      <w:r w:rsidRPr="009B74AA">
        <w:rPr>
          <w:color w:val="000000"/>
          <w:sz w:val="28"/>
          <w:szCs w:val="28"/>
          <w:lang w:val="vi-VN"/>
        </w:rPr>
        <w:t>người nhiễm HIV; vợ, chồng của đối tượng quy định tại các khoản 1, 2, 3 và 4 Điều này.</w:t>
      </w:r>
    </w:p>
    <w:p w:rsidR="00FE6067" w:rsidRDefault="00FE6067" w:rsidP="00FE6067">
      <w:pPr>
        <w:shd w:val="clear" w:color="auto" w:fill="FFFFFF"/>
        <w:spacing w:line="288" w:lineRule="auto"/>
        <w:rPr>
          <w:color w:val="000000"/>
          <w:sz w:val="28"/>
          <w:szCs w:val="28"/>
          <w:lang w:val="vi-VN"/>
        </w:rPr>
      </w:pPr>
      <w:r w:rsidRPr="009B74AA">
        <w:rPr>
          <w:color w:val="000000"/>
          <w:sz w:val="28"/>
          <w:szCs w:val="28"/>
          <w:lang w:val="vi-VN"/>
        </w:rPr>
        <w:t>6. Người có quan hệ tình dục với người nhiễm HIV.</w:t>
      </w:r>
    </w:p>
    <w:p w:rsidR="00C2106E" w:rsidRPr="003F55EA" w:rsidRDefault="003534F2" w:rsidP="00FE6067">
      <w:pPr>
        <w:shd w:val="clear" w:color="auto" w:fill="FFFFFF"/>
        <w:spacing w:line="288" w:lineRule="auto"/>
        <w:rPr>
          <w:color w:val="000000"/>
          <w:sz w:val="28"/>
          <w:szCs w:val="28"/>
          <w:lang w:val="vi-VN"/>
        </w:rPr>
      </w:pPr>
      <w:r w:rsidRPr="0041669A">
        <w:rPr>
          <w:color w:val="000000"/>
          <w:sz w:val="28"/>
          <w:szCs w:val="28"/>
          <w:lang w:val="vi-VN"/>
        </w:rPr>
        <w:t>7</w:t>
      </w:r>
      <w:r w:rsidR="00C2106E" w:rsidRPr="0041669A">
        <w:rPr>
          <w:color w:val="000000"/>
          <w:sz w:val="28"/>
          <w:szCs w:val="28"/>
          <w:lang w:val="vi-VN"/>
        </w:rPr>
        <w:t>. Các đối tượng có nguy cơ lây nhiễm HIV khác</w:t>
      </w:r>
      <w:r w:rsidR="003F55EA" w:rsidRPr="003F55EA">
        <w:rPr>
          <w:color w:val="000000"/>
          <w:sz w:val="28"/>
          <w:szCs w:val="28"/>
          <w:lang w:val="vi-VN"/>
        </w:rPr>
        <w:t>.</w:t>
      </w:r>
    </w:p>
    <w:p w:rsidR="00FE6067" w:rsidRDefault="00FE6067" w:rsidP="00FE6067">
      <w:pPr>
        <w:pStyle w:val="BodyText"/>
        <w:spacing w:before="0" w:after="0" w:line="288" w:lineRule="auto"/>
        <w:outlineLvl w:val="1"/>
        <w:rPr>
          <w:rFonts w:ascii="Times New Roman" w:hAnsi="Times New Roman" w:cs="Times New Roman"/>
          <w:b/>
          <w:bCs/>
          <w:sz w:val="28"/>
          <w:szCs w:val="28"/>
        </w:rPr>
      </w:pPr>
      <w:r w:rsidRPr="002E6E45">
        <w:rPr>
          <w:rFonts w:ascii="Times New Roman" w:hAnsi="Times New Roman" w:cs="Times New Roman"/>
          <w:b/>
          <w:bCs/>
          <w:sz w:val="28"/>
          <w:szCs w:val="28"/>
        </w:rPr>
        <w:t xml:space="preserve">Điều </w:t>
      </w:r>
      <w:r w:rsidR="00654854" w:rsidRPr="0041669A">
        <w:rPr>
          <w:rFonts w:ascii="Times New Roman" w:hAnsi="Times New Roman" w:cs="Times New Roman"/>
          <w:b/>
          <w:bCs/>
          <w:sz w:val="28"/>
          <w:szCs w:val="28"/>
        </w:rPr>
        <w:t>1</w:t>
      </w:r>
      <w:r w:rsidR="00846ACE" w:rsidRPr="005B069B">
        <w:rPr>
          <w:rFonts w:ascii="Times New Roman" w:hAnsi="Times New Roman" w:cs="Times New Roman"/>
          <w:b/>
          <w:bCs/>
          <w:sz w:val="28"/>
          <w:szCs w:val="28"/>
        </w:rPr>
        <w:t>0</w:t>
      </w:r>
      <w:r w:rsidRPr="002E6E45">
        <w:rPr>
          <w:rFonts w:ascii="Times New Roman" w:hAnsi="Times New Roman" w:cs="Times New Roman"/>
          <w:b/>
          <w:bCs/>
          <w:sz w:val="28"/>
          <w:szCs w:val="28"/>
        </w:rPr>
        <w:t xml:space="preserve">. </w:t>
      </w:r>
      <w:r w:rsidRPr="004E18B2">
        <w:rPr>
          <w:rFonts w:ascii="Times New Roman" w:hAnsi="Times New Roman" w:cs="Times New Roman"/>
          <w:b/>
          <w:bCs/>
          <w:sz w:val="28"/>
          <w:szCs w:val="28"/>
        </w:rPr>
        <w:t xml:space="preserve">Tổ chức </w:t>
      </w:r>
      <w:r w:rsidR="00084C9D" w:rsidRPr="0041669A">
        <w:rPr>
          <w:rFonts w:ascii="Times New Roman" w:hAnsi="Times New Roman" w:cs="Times New Roman"/>
          <w:b/>
          <w:bCs/>
          <w:sz w:val="28"/>
          <w:szCs w:val="28"/>
        </w:rPr>
        <w:t xml:space="preserve">điều trị </w:t>
      </w:r>
      <w:r w:rsidRPr="0043101E">
        <w:rPr>
          <w:rFonts w:ascii="Times New Roman" w:hAnsi="Times New Roman" w:cs="Times New Roman"/>
          <w:b/>
          <w:bCs/>
          <w:sz w:val="28"/>
          <w:szCs w:val="28"/>
        </w:rPr>
        <w:t>dự phòng trước phơi nhiễm với HIV bằng thuốc kháng HIV</w:t>
      </w:r>
    </w:p>
    <w:p w:rsidR="00653D76" w:rsidRPr="00846ACE" w:rsidRDefault="00FE6067" w:rsidP="00FE6067">
      <w:pPr>
        <w:tabs>
          <w:tab w:val="left" w:pos="1080"/>
        </w:tabs>
        <w:spacing w:line="288" w:lineRule="auto"/>
        <w:rPr>
          <w:sz w:val="28"/>
          <w:szCs w:val="28"/>
          <w:lang w:val="vi-VN"/>
        </w:rPr>
      </w:pPr>
      <w:r w:rsidRPr="00AB6FFF">
        <w:rPr>
          <w:sz w:val="28"/>
          <w:szCs w:val="28"/>
          <w:lang w:val="vi-VN"/>
        </w:rPr>
        <w:t xml:space="preserve">1. </w:t>
      </w:r>
      <w:r w:rsidR="00101ACC" w:rsidRPr="005B069B">
        <w:rPr>
          <w:sz w:val="28"/>
          <w:szCs w:val="28"/>
          <w:lang w:val="vi-VN"/>
        </w:rPr>
        <w:t>Cơ sở tổ chức đ</w:t>
      </w:r>
      <w:r w:rsidR="00302AFF" w:rsidRPr="0041669A">
        <w:rPr>
          <w:sz w:val="28"/>
          <w:szCs w:val="28"/>
          <w:lang w:val="vi-VN"/>
        </w:rPr>
        <w:t xml:space="preserve">iều trị </w:t>
      </w:r>
      <w:r w:rsidR="00846ACE" w:rsidRPr="005B069B">
        <w:rPr>
          <w:bCs/>
          <w:sz w:val="28"/>
          <w:szCs w:val="28"/>
          <w:lang w:val="vi-VN"/>
        </w:rPr>
        <w:t>dự phòng trước phơi nhiễm với HIV bằng thuốc kháng HIV</w:t>
      </w:r>
      <w:r w:rsidR="00E1744A" w:rsidRPr="005B069B">
        <w:rPr>
          <w:bCs/>
          <w:sz w:val="28"/>
          <w:szCs w:val="28"/>
          <w:lang w:val="vi-VN"/>
        </w:rPr>
        <w:t xml:space="preserve"> bao gồm</w:t>
      </w:r>
      <w:r w:rsidR="00653D76" w:rsidRPr="00846ACE">
        <w:rPr>
          <w:sz w:val="28"/>
          <w:szCs w:val="28"/>
          <w:lang w:val="vi-VN"/>
        </w:rPr>
        <w:t>:</w:t>
      </w:r>
    </w:p>
    <w:p w:rsidR="00653D76" w:rsidRPr="003F55EA" w:rsidRDefault="00653D76" w:rsidP="00FE6067">
      <w:pPr>
        <w:tabs>
          <w:tab w:val="left" w:pos="1080"/>
        </w:tabs>
        <w:spacing w:line="288" w:lineRule="auto"/>
        <w:rPr>
          <w:sz w:val="28"/>
          <w:szCs w:val="28"/>
          <w:lang w:val="vi-VN"/>
        </w:rPr>
      </w:pPr>
      <w:r w:rsidRPr="0041669A">
        <w:rPr>
          <w:sz w:val="28"/>
          <w:szCs w:val="28"/>
          <w:lang w:val="vi-VN"/>
        </w:rPr>
        <w:t xml:space="preserve">a) </w:t>
      </w:r>
      <w:r w:rsidR="00101ACC" w:rsidRPr="005B069B">
        <w:rPr>
          <w:sz w:val="28"/>
          <w:szCs w:val="28"/>
          <w:lang w:val="vi-VN"/>
        </w:rPr>
        <w:t>C</w:t>
      </w:r>
      <w:r w:rsidRPr="0041669A">
        <w:rPr>
          <w:sz w:val="28"/>
          <w:szCs w:val="28"/>
          <w:lang w:val="vi-VN"/>
        </w:rPr>
        <w:t>ơ sở khám bệnh, chữa bệnh</w:t>
      </w:r>
      <w:r w:rsidR="003F55EA" w:rsidRPr="003F55EA">
        <w:rPr>
          <w:sz w:val="28"/>
          <w:szCs w:val="28"/>
          <w:lang w:val="vi-VN"/>
        </w:rPr>
        <w:t>;</w:t>
      </w:r>
    </w:p>
    <w:p w:rsidR="00101ACC" w:rsidRPr="004371CA" w:rsidRDefault="00302AFF" w:rsidP="00653D76">
      <w:pPr>
        <w:tabs>
          <w:tab w:val="left" w:pos="1080"/>
        </w:tabs>
        <w:spacing w:line="288" w:lineRule="auto"/>
        <w:rPr>
          <w:sz w:val="28"/>
          <w:szCs w:val="28"/>
          <w:lang w:val="vi-VN"/>
        </w:rPr>
      </w:pPr>
      <w:r w:rsidRPr="004371CA">
        <w:rPr>
          <w:sz w:val="28"/>
          <w:szCs w:val="28"/>
          <w:lang w:val="vi-VN"/>
        </w:rPr>
        <w:t>b</w:t>
      </w:r>
      <w:r w:rsidR="00653D76" w:rsidRPr="004371CA">
        <w:rPr>
          <w:sz w:val="28"/>
          <w:szCs w:val="28"/>
          <w:lang w:val="vi-VN"/>
        </w:rPr>
        <w:t xml:space="preserve">) </w:t>
      </w:r>
      <w:r w:rsidR="00101ACC" w:rsidRPr="004371CA">
        <w:rPr>
          <w:sz w:val="28"/>
          <w:szCs w:val="28"/>
          <w:lang w:val="vi-VN"/>
        </w:rPr>
        <w:t>Cơ sở khác</w:t>
      </w:r>
      <w:r w:rsidR="005B069B" w:rsidRPr="004371CA">
        <w:rPr>
          <w:sz w:val="28"/>
          <w:szCs w:val="28"/>
          <w:lang w:val="vi-VN"/>
        </w:rPr>
        <w:t xml:space="preserve"> theo hướng dẫn của Bộ Y tế.</w:t>
      </w:r>
      <w:r w:rsidR="00101ACC" w:rsidRPr="004371CA">
        <w:rPr>
          <w:sz w:val="28"/>
          <w:szCs w:val="28"/>
          <w:lang w:val="vi-VN"/>
        </w:rPr>
        <w:t xml:space="preserve"> </w:t>
      </w:r>
    </w:p>
    <w:p w:rsidR="00302AFF" w:rsidRPr="004371CA" w:rsidRDefault="00302AFF" w:rsidP="00302AFF">
      <w:pPr>
        <w:tabs>
          <w:tab w:val="left" w:pos="1080"/>
        </w:tabs>
        <w:spacing w:line="288" w:lineRule="auto"/>
        <w:rPr>
          <w:sz w:val="28"/>
          <w:szCs w:val="28"/>
          <w:lang w:val="vi-VN"/>
        </w:rPr>
      </w:pPr>
      <w:r w:rsidRPr="004371CA">
        <w:rPr>
          <w:sz w:val="28"/>
          <w:szCs w:val="28"/>
          <w:lang w:val="vi-VN"/>
        </w:rPr>
        <w:t>2. Điều kiện tổ chức điều trị dự phòng trước phơi nhiễm với HIV bằng thuốc kháng HIV như sau:</w:t>
      </w:r>
    </w:p>
    <w:p w:rsidR="00302AFF" w:rsidRPr="004371CA" w:rsidRDefault="00302AFF" w:rsidP="00302AFF">
      <w:pPr>
        <w:tabs>
          <w:tab w:val="left" w:pos="1080"/>
        </w:tabs>
        <w:spacing w:line="288" w:lineRule="auto"/>
        <w:rPr>
          <w:sz w:val="28"/>
          <w:szCs w:val="28"/>
          <w:lang w:val="vi-VN"/>
        </w:rPr>
      </w:pPr>
      <w:r w:rsidRPr="004371CA">
        <w:rPr>
          <w:sz w:val="28"/>
          <w:szCs w:val="28"/>
          <w:lang w:val="vi-VN"/>
        </w:rPr>
        <w:t xml:space="preserve">a) </w:t>
      </w:r>
      <w:r w:rsidR="00084C9D" w:rsidRPr="004371CA">
        <w:rPr>
          <w:sz w:val="28"/>
          <w:szCs w:val="28"/>
          <w:lang w:val="vi-VN"/>
        </w:rPr>
        <w:t>C</w:t>
      </w:r>
      <w:r w:rsidRPr="004371CA">
        <w:rPr>
          <w:sz w:val="28"/>
          <w:szCs w:val="28"/>
          <w:lang w:val="vi-VN"/>
        </w:rPr>
        <w:t>ơ sở khám bệnh, chữa bệnh</w:t>
      </w:r>
      <w:r w:rsidR="00451375" w:rsidRPr="004371CA">
        <w:rPr>
          <w:sz w:val="28"/>
          <w:szCs w:val="28"/>
          <w:lang w:val="vi-VN"/>
        </w:rPr>
        <w:t xml:space="preserve"> </w:t>
      </w:r>
      <w:r w:rsidR="005B069B" w:rsidRPr="004371CA">
        <w:rPr>
          <w:sz w:val="28"/>
          <w:szCs w:val="28"/>
          <w:lang w:val="vi-VN"/>
        </w:rPr>
        <w:t xml:space="preserve">quy định tại điểm a khoản 1 Điều này </w:t>
      </w:r>
      <w:r w:rsidR="00451375" w:rsidRPr="004371CA">
        <w:rPr>
          <w:sz w:val="28"/>
          <w:szCs w:val="28"/>
          <w:lang w:val="vi-VN"/>
        </w:rPr>
        <w:t xml:space="preserve">đáp ứng các điều kiện </w:t>
      </w:r>
      <w:r w:rsidRPr="004371CA">
        <w:rPr>
          <w:sz w:val="28"/>
          <w:szCs w:val="28"/>
          <w:lang w:val="vi-VN"/>
        </w:rPr>
        <w:t xml:space="preserve">quy định tại </w:t>
      </w:r>
      <w:r w:rsidRPr="004371CA">
        <w:rPr>
          <w:bCs/>
          <w:sz w:val="28"/>
          <w:szCs w:val="28"/>
          <w:lang w:val="vi-VN"/>
        </w:rPr>
        <w:t xml:space="preserve">Nghị định số 109/2016/NĐ-CP </w:t>
      </w:r>
      <w:r w:rsidRPr="004371CA">
        <w:rPr>
          <w:color w:val="000000"/>
          <w:sz w:val="28"/>
          <w:szCs w:val="28"/>
          <w:lang w:val="vi-VN"/>
        </w:rPr>
        <w:t>và Nghị định số 155/2018/NĐ-CP</w:t>
      </w:r>
      <w:r w:rsidR="003F55EA" w:rsidRPr="004371CA">
        <w:rPr>
          <w:sz w:val="28"/>
          <w:szCs w:val="28"/>
          <w:lang w:val="vi-VN"/>
        </w:rPr>
        <w:t>;</w:t>
      </w:r>
    </w:p>
    <w:p w:rsidR="00302AFF" w:rsidRPr="003F55EA" w:rsidRDefault="00302AFF" w:rsidP="00302AFF">
      <w:pPr>
        <w:tabs>
          <w:tab w:val="left" w:pos="1080"/>
        </w:tabs>
        <w:spacing w:line="288" w:lineRule="auto"/>
        <w:rPr>
          <w:sz w:val="28"/>
          <w:szCs w:val="28"/>
          <w:lang w:val="vi-VN"/>
        </w:rPr>
      </w:pPr>
      <w:r w:rsidRPr="004371CA">
        <w:rPr>
          <w:color w:val="000000"/>
          <w:sz w:val="28"/>
          <w:szCs w:val="28"/>
          <w:lang w:val="vi-VN"/>
        </w:rPr>
        <w:t xml:space="preserve">b) </w:t>
      </w:r>
      <w:r w:rsidR="00084C9D" w:rsidRPr="004371CA">
        <w:rPr>
          <w:color w:val="000000"/>
          <w:sz w:val="28"/>
          <w:szCs w:val="28"/>
          <w:lang w:val="vi-VN"/>
        </w:rPr>
        <w:t>C</w:t>
      </w:r>
      <w:r w:rsidR="00101ACC" w:rsidRPr="004371CA">
        <w:rPr>
          <w:color w:val="000000"/>
          <w:sz w:val="28"/>
          <w:szCs w:val="28"/>
          <w:lang w:val="vi-VN"/>
        </w:rPr>
        <w:t xml:space="preserve">ơ sở </w:t>
      </w:r>
      <w:r w:rsidRPr="004371CA">
        <w:rPr>
          <w:color w:val="000000"/>
          <w:sz w:val="28"/>
          <w:szCs w:val="28"/>
          <w:lang w:val="vi-VN"/>
        </w:rPr>
        <w:t>khá</w:t>
      </w:r>
      <w:r w:rsidR="005B069B" w:rsidRPr="004371CA">
        <w:rPr>
          <w:color w:val="000000"/>
          <w:sz w:val="28"/>
          <w:szCs w:val="28"/>
          <w:lang w:val="vi-VN"/>
        </w:rPr>
        <w:t xml:space="preserve">c quy định tại điểm b khoản 1 Điều này phải </w:t>
      </w:r>
      <w:r w:rsidR="007555A8" w:rsidRPr="004371CA">
        <w:rPr>
          <w:color w:val="000000"/>
          <w:sz w:val="28"/>
          <w:szCs w:val="28"/>
          <w:lang w:val="vi-VN"/>
        </w:rPr>
        <w:t>c</w:t>
      </w:r>
      <w:r w:rsidRPr="004371CA">
        <w:rPr>
          <w:bCs/>
          <w:sz w:val="28"/>
          <w:szCs w:val="28"/>
          <w:lang w:val="vi-VN"/>
        </w:rPr>
        <w:t>ó bác sỹ</w:t>
      </w:r>
      <w:r w:rsidR="007555A8" w:rsidRPr="004371CA">
        <w:rPr>
          <w:bCs/>
          <w:sz w:val="28"/>
          <w:szCs w:val="28"/>
          <w:lang w:val="vi-VN"/>
        </w:rPr>
        <w:t xml:space="preserve"> hoặc </w:t>
      </w:r>
      <w:r w:rsidR="00101ACC" w:rsidRPr="004371CA">
        <w:rPr>
          <w:bCs/>
          <w:sz w:val="28"/>
          <w:szCs w:val="28"/>
          <w:lang w:val="vi-VN"/>
        </w:rPr>
        <w:t xml:space="preserve">y sĩ </w:t>
      </w:r>
      <w:r w:rsidRPr="004371CA">
        <w:rPr>
          <w:bCs/>
          <w:sz w:val="28"/>
          <w:szCs w:val="28"/>
          <w:lang w:val="vi-VN"/>
        </w:rPr>
        <w:t xml:space="preserve">có chứng chỉ hành nghề khám bệnh, chữa bệnh và chứng chỉ hoặc </w:t>
      </w:r>
      <w:r w:rsidRPr="004371CA">
        <w:rPr>
          <w:sz w:val="28"/>
          <w:szCs w:val="28"/>
          <w:lang w:val="vi-VN"/>
        </w:rPr>
        <w:t xml:space="preserve">chứng nhận đã qua tập huấn, đào tạo về </w:t>
      </w:r>
      <w:r w:rsidR="00E1744A" w:rsidRPr="004371CA">
        <w:rPr>
          <w:sz w:val="28"/>
          <w:szCs w:val="28"/>
          <w:lang w:val="vi-VN"/>
        </w:rPr>
        <w:t xml:space="preserve">điều trị </w:t>
      </w:r>
      <w:r w:rsidR="00E1744A" w:rsidRPr="004371CA">
        <w:rPr>
          <w:bCs/>
          <w:sz w:val="28"/>
          <w:szCs w:val="28"/>
          <w:lang w:val="vi-VN"/>
        </w:rPr>
        <w:t>dự phòng trước phơi nhiễm với HIV bằng thuốc kháng HIV</w:t>
      </w:r>
      <w:r w:rsidR="003F55EA" w:rsidRPr="004371CA">
        <w:rPr>
          <w:sz w:val="28"/>
          <w:szCs w:val="28"/>
          <w:lang w:val="vi-VN"/>
        </w:rPr>
        <w:t>.</w:t>
      </w:r>
    </w:p>
    <w:p w:rsidR="00FE6067" w:rsidRPr="0041669A" w:rsidRDefault="00B26F73" w:rsidP="00FE6067">
      <w:pPr>
        <w:tabs>
          <w:tab w:val="left" w:pos="1080"/>
        </w:tabs>
        <w:spacing w:line="288" w:lineRule="auto"/>
        <w:rPr>
          <w:sz w:val="28"/>
          <w:szCs w:val="28"/>
          <w:lang w:val="vi-VN"/>
        </w:rPr>
      </w:pPr>
      <w:r w:rsidRPr="0041669A">
        <w:rPr>
          <w:sz w:val="28"/>
          <w:szCs w:val="28"/>
          <w:lang w:val="vi-VN"/>
        </w:rPr>
        <w:t>3</w:t>
      </w:r>
      <w:r w:rsidR="00FE6067" w:rsidRPr="00407BB3">
        <w:rPr>
          <w:sz w:val="28"/>
          <w:szCs w:val="28"/>
          <w:lang w:val="vi-VN"/>
        </w:rPr>
        <w:t xml:space="preserve">. </w:t>
      </w:r>
      <w:r w:rsidR="00B155C0" w:rsidRPr="005B069B">
        <w:rPr>
          <w:sz w:val="28"/>
          <w:szCs w:val="28"/>
          <w:lang w:val="vi-VN"/>
        </w:rPr>
        <w:t>Đ</w:t>
      </w:r>
      <w:r w:rsidR="0006380B" w:rsidRPr="0041669A">
        <w:rPr>
          <w:sz w:val="28"/>
          <w:szCs w:val="28"/>
          <w:lang w:val="vi-VN"/>
        </w:rPr>
        <w:t xml:space="preserve">iều trị </w:t>
      </w:r>
      <w:r w:rsidR="00FE6067" w:rsidRPr="00407BB3">
        <w:rPr>
          <w:sz w:val="28"/>
          <w:szCs w:val="28"/>
          <w:lang w:val="vi-VN"/>
        </w:rPr>
        <w:t>dự phòng trước phơi nhiễm với HIV bằng thuốc kháng HIV</w:t>
      </w:r>
      <w:r w:rsidR="00407BB3" w:rsidRPr="00407BB3">
        <w:rPr>
          <w:sz w:val="28"/>
          <w:szCs w:val="28"/>
          <w:lang w:val="vi-VN"/>
        </w:rPr>
        <w:t xml:space="preserve"> theo </w:t>
      </w:r>
      <w:r w:rsidR="00B155C0" w:rsidRPr="005B069B">
        <w:rPr>
          <w:sz w:val="28"/>
          <w:szCs w:val="28"/>
          <w:lang w:val="vi-VN"/>
        </w:rPr>
        <w:t xml:space="preserve">hướng dẫn </w:t>
      </w:r>
      <w:r w:rsidR="00370C83" w:rsidRPr="005B069B">
        <w:rPr>
          <w:sz w:val="28"/>
          <w:szCs w:val="28"/>
          <w:lang w:val="vi-VN"/>
        </w:rPr>
        <w:t xml:space="preserve">chuyên môn </w:t>
      </w:r>
      <w:r w:rsidR="00407BB3" w:rsidRPr="00407BB3">
        <w:rPr>
          <w:sz w:val="28"/>
          <w:szCs w:val="28"/>
          <w:lang w:val="vi-VN"/>
        </w:rPr>
        <w:t>của Bộ Y tế</w:t>
      </w:r>
      <w:r w:rsidR="0006380B" w:rsidRPr="0041669A">
        <w:rPr>
          <w:sz w:val="28"/>
          <w:szCs w:val="28"/>
          <w:lang w:val="vi-VN"/>
        </w:rPr>
        <w:t>.</w:t>
      </w:r>
    </w:p>
    <w:p w:rsidR="00302AFF" w:rsidRPr="0041669A" w:rsidRDefault="00302AFF" w:rsidP="00FE6067">
      <w:pPr>
        <w:tabs>
          <w:tab w:val="left" w:pos="1080"/>
        </w:tabs>
        <w:spacing w:line="288" w:lineRule="auto"/>
        <w:rPr>
          <w:sz w:val="28"/>
          <w:szCs w:val="28"/>
          <w:lang w:val="vi-VN"/>
        </w:rPr>
      </w:pPr>
    </w:p>
    <w:p w:rsidR="007555A8" w:rsidRPr="007555A8" w:rsidRDefault="00FE6067" w:rsidP="00FE6067">
      <w:pPr>
        <w:spacing w:line="288" w:lineRule="auto"/>
        <w:jc w:val="center"/>
        <w:outlineLvl w:val="0"/>
        <w:rPr>
          <w:b/>
          <w:bCs/>
          <w:sz w:val="28"/>
          <w:szCs w:val="28"/>
          <w:lang w:val="vi-VN"/>
        </w:rPr>
      </w:pPr>
      <w:r w:rsidRPr="00B66CD0">
        <w:rPr>
          <w:b/>
          <w:bCs/>
          <w:sz w:val="28"/>
          <w:szCs w:val="28"/>
          <w:lang w:val="vi-VN"/>
        </w:rPr>
        <w:t>Chương IV</w:t>
      </w:r>
      <w:r w:rsidRPr="00B66CD0">
        <w:rPr>
          <w:b/>
          <w:bCs/>
          <w:sz w:val="28"/>
          <w:szCs w:val="28"/>
          <w:lang w:val="vi-VN"/>
        </w:rPr>
        <w:br/>
      </w:r>
      <w:r w:rsidR="007555A8" w:rsidRPr="005B069B">
        <w:rPr>
          <w:b/>
          <w:sz w:val="28"/>
          <w:szCs w:val="28"/>
          <w:lang w:val="vi-VN"/>
        </w:rPr>
        <w:t>NGUỒN NGÂN SÁCH NHÀ NƯỚC VÀ PHƯƠNG THỨC CHI TRẢ ĐỐI VỚI CHI PHÍ XÉT NGHIỆM HIV CHO PHỤ NỮ MANG THAI KHÔNG CÓ THẺ BẢO HIỂM Y TẾ VÀ PHẦN CHI PHÍ QUỸ BẢO HIỂM Y TẾ KHÔNG CHI TRẢ ĐỐI VỚI NGƯỜI CÓ THẺ BẢO HIỂM Y TẾ</w:t>
      </w:r>
    </w:p>
    <w:p w:rsidR="00FE6067" w:rsidRPr="00B66CD0" w:rsidRDefault="00FE6067" w:rsidP="00FE6067">
      <w:pPr>
        <w:pStyle w:val="BodyText"/>
        <w:spacing w:before="0" w:after="0" w:line="288" w:lineRule="auto"/>
        <w:rPr>
          <w:rFonts w:ascii="Times New Roman" w:hAnsi="Times New Roman" w:cs="Times New Roman"/>
          <w:b/>
          <w:bCs/>
          <w:sz w:val="28"/>
          <w:szCs w:val="28"/>
        </w:rPr>
      </w:pPr>
    </w:p>
    <w:p w:rsidR="00FE6067" w:rsidRPr="00B66CD0" w:rsidRDefault="00FE6067" w:rsidP="00E96C7D">
      <w:pPr>
        <w:pStyle w:val="BodyText"/>
        <w:spacing w:before="0" w:after="0" w:line="324" w:lineRule="auto"/>
        <w:outlineLvl w:val="1"/>
        <w:rPr>
          <w:rFonts w:ascii="Times New Roman" w:hAnsi="Times New Roman" w:cs="Times New Roman"/>
          <w:b/>
          <w:bCs/>
          <w:sz w:val="28"/>
          <w:szCs w:val="28"/>
        </w:rPr>
      </w:pPr>
      <w:r w:rsidRPr="00AF2BB1">
        <w:rPr>
          <w:rFonts w:ascii="Times New Roman" w:hAnsi="Times New Roman" w:cs="Times New Roman"/>
          <w:b/>
          <w:bCs/>
          <w:sz w:val="28"/>
          <w:szCs w:val="28"/>
        </w:rPr>
        <w:t xml:space="preserve">Điều </w:t>
      </w:r>
      <w:r w:rsidRPr="006A78A1">
        <w:rPr>
          <w:rFonts w:ascii="Times New Roman" w:hAnsi="Times New Roman" w:cs="Times New Roman"/>
          <w:b/>
          <w:bCs/>
          <w:sz w:val="28"/>
          <w:szCs w:val="28"/>
        </w:rPr>
        <w:t>1</w:t>
      </w:r>
      <w:r w:rsidR="007555A8" w:rsidRPr="005B069B">
        <w:rPr>
          <w:rFonts w:ascii="Times New Roman" w:hAnsi="Times New Roman" w:cs="Times New Roman"/>
          <w:b/>
          <w:bCs/>
          <w:sz w:val="28"/>
          <w:szCs w:val="28"/>
        </w:rPr>
        <w:t>1</w:t>
      </w:r>
      <w:r w:rsidRPr="00AF2BB1">
        <w:rPr>
          <w:rFonts w:ascii="Times New Roman" w:hAnsi="Times New Roman" w:cs="Times New Roman"/>
          <w:b/>
          <w:bCs/>
          <w:sz w:val="28"/>
          <w:szCs w:val="28"/>
        </w:rPr>
        <w:t xml:space="preserve">. </w:t>
      </w:r>
      <w:r w:rsidRPr="00B66CD0">
        <w:rPr>
          <w:rFonts w:ascii="Times New Roman" w:hAnsi="Times New Roman" w:cs="Times New Roman"/>
          <w:b/>
          <w:bCs/>
          <w:sz w:val="28"/>
          <w:szCs w:val="28"/>
        </w:rPr>
        <w:t>Nguồn ngân sách nhà nước</w:t>
      </w:r>
    </w:p>
    <w:p w:rsidR="0080196B" w:rsidRPr="00E708F1" w:rsidRDefault="00E708F1" w:rsidP="00E708F1">
      <w:pPr>
        <w:tabs>
          <w:tab w:val="left" w:pos="630"/>
        </w:tabs>
        <w:spacing w:line="324" w:lineRule="auto"/>
        <w:ind w:firstLine="0"/>
        <w:rPr>
          <w:sz w:val="28"/>
          <w:szCs w:val="28"/>
          <w:lang w:val="it-IT"/>
        </w:rPr>
      </w:pPr>
      <w:r>
        <w:rPr>
          <w:sz w:val="28"/>
          <w:szCs w:val="28"/>
          <w:lang w:val="it-IT"/>
        </w:rPr>
        <w:tab/>
        <w:t>1.</w:t>
      </w:r>
      <w:r w:rsidR="007555A8" w:rsidRPr="00E708F1">
        <w:rPr>
          <w:sz w:val="28"/>
          <w:szCs w:val="28"/>
          <w:lang w:val="it-IT"/>
        </w:rPr>
        <w:t xml:space="preserve">Ngân sách nhà nước bảo đảm bao gồm: </w:t>
      </w:r>
    </w:p>
    <w:p w:rsidR="0080196B" w:rsidRPr="005B069B" w:rsidRDefault="00DA2891" w:rsidP="005B069B">
      <w:pPr>
        <w:pStyle w:val="NormalWeb"/>
        <w:shd w:val="clear" w:color="auto" w:fill="FFFFFF"/>
        <w:tabs>
          <w:tab w:val="left" w:pos="990"/>
          <w:tab w:val="left" w:pos="1080"/>
        </w:tabs>
        <w:spacing w:before="0" w:beforeAutospacing="0" w:after="0" w:afterAutospacing="0" w:line="288" w:lineRule="auto"/>
        <w:rPr>
          <w:bCs/>
          <w:sz w:val="28"/>
          <w:szCs w:val="28"/>
          <w:lang w:val="nl-NL"/>
        </w:rPr>
      </w:pPr>
      <w:r>
        <w:rPr>
          <w:bCs/>
          <w:sz w:val="28"/>
          <w:szCs w:val="28"/>
          <w:lang w:val="nl-NL"/>
        </w:rPr>
        <w:lastRenderedPageBreak/>
        <w:t xml:space="preserve">a) </w:t>
      </w:r>
      <w:r w:rsidR="005B069B" w:rsidRPr="005B069B">
        <w:rPr>
          <w:bCs/>
          <w:sz w:val="28"/>
          <w:szCs w:val="28"/>
          <w:lang w:val="nl-NL"/>
        </w:rPr>
        <w:t>Nguồn vốn trong nước;</w:t>
      </w:r>
      <w:r w:rsidR="007555A8" w:rsidRPr="005B069B">
        <w:rPr>
          <w:bCs/>
          <w:sz w:val="28"/>
          <w:szCs w:val="28"/>
          <w:lang w:val="nl-NL"/>
        </w:rPr>
        <w:t xml:space="preserve"> </w:t>
      </w:r>
    </w:p>
    <w:p w:rsidR="0080196B" w:rsidRPr="005B069B" w:rsidRDefault="00DA2891" w:rsidP="005B069B">
      <w:pPr>
        <w:pStyle w:val="NormalWeb"/>
        <w:shd w:val="clear" w:color="auto" w:fill="FFFFFF"/>
        <w:tabs>
          <w:tab w:val="left" w:pos="990"/>
          <w:tab w:val="left" w:pos="1080"/>
        </w:tabs>
        <w:spacing w:before="0" w:beforeAutospacing="0" w:after="0" w:afterAutospacing="0" w:line="288" w:lineRule="auto"/>
        <w:rPr>
          <w:bCs/>
          <w:sz w:val="28"/>
          <w:szCs w:val="28"/>
          <w:lang w:val="nl-NL"/>
        </w:rPr>
      </w:pPr>
      <w:r>
        <w:rPr>
          <w:bCs/>
          <w:sz w:val="28"/>
          <w:szCs w:val="28"/>
          <w:lang w:val="nl-NL"/>
        </w:rPr>
        <w:t xml:space="preserve">b) </w:t>
      </w:r>
      <w:r w:rsidR="00E708F1" w:rsidRPr="005B069B">
        <w:rPr>
          <w:bCs/>
          <w:sz w:val="28"/>
          <w:szCs w:val="28"/>
          <w:lang w:val="nl-NL"/>
        </w:rPr>
        <w:t>N</w:t>
      </w:r>
      <w:r w:rsidR="007555A8" w:rsidRPr="005B069B">
        <w:rPr>
          <w:bCs/>
          <w:sz w:val="28"/>
          <w:szCs w:val="28"/>
          <w:lang w:val="nl-NL"/>
        </w:rPr>
        <w:t>guồn vốn viện trợ của nhà tài trợ nước ngoài</w:t>
      </w:r>
      <w:r w:rsidR="00E708F1" w:rsidRPr="005B069B">
        <w:rPr>
          <w:bCs/>
          <w:sz w:val="28"/>
          <w:szCs w:val="28"/>
          <w:lang w:val="nl-NL"/>
        </w:rPr>
        <w:t>;</w:t>
      </w:r>
      <w:r w:rsidR="007555A8" w:rsidRPr="005B069B">
        <w:rPr>
          <w:bCs/>
          <w:sz w:val="28"/>
          <w:szCs w:val="28"/>
          <w:lang w:val="nl-NL"/>
        </w:rPr>
        <w:t xml:space="preserve"> </w:t>
      </w:r>
    </w:p>
    <w:p w:rsidR="007555A8" w:rsidRPr="007555A8" w:rsidRDefault="00DA2891" w:rsidP="005B069B">
      <w:pPr>
        <w:pStyle w:val="NormalWeb"/>
        <w:shd w:val="clear" w:color="auto" w:fill="FFFFFF"/>
        <w:tabs>
          <w:tab w:val="left" w:pos="990"/>
          <w:tab w:val="left" w:pos="1080"/>
        </w:tabs>
        <w:spacing w:before="0" w:beforeAutospacing="0" w:after="0" w:afterAutospacing="0" w:line="288" w:lineRule="auto"/>
        <w:rPr>
          <w:sz w:val="28"/>
          <w:szCs w:val="28"/>
          <w:lang w:val="it-IT"/>
        </w:rPr>
      </w:pPr>
      <w:r>
        <w:rPr>
          <w:bCs/>
          <w:sz w:val="28"/>
          <w:szCs w:val="28"/>
          <w:lang w:val="nl-NL"/>
        </w:rPr>
        <w:t xml:space="preserve">c) </w:t>
      </w:r>
      <w:r w:rsidR="00E708F1" w:rsidRPr="005B069B">
        <w:rPr>
          <w:bCs/>
          <w:sz w:val="28"/>
          <w:szCs w:val="28"/>
          <w:lang w:val="nl-NL"/>
        </w:rPr>
        <w:t>N</w:t>
      </w:r>
      <w:r w:rsidR="007555A8" w:rsidRPr="005B069B">
        <w:rPr>
          <w:bCs/>
          <w:sz w:val="28"/>
          <w:szCs w:val="28"/>
          <w:lang w:val="nl-NL"/>
        </w:rPr>
        <w:t xml:space="preserve">guồn hỗ trợ của các cơ quan, tổ chức, cá nhân theo quy định của pháp </w:t>
      </w:r>
      <w:r w:rsidR="007555A8" w:rsidRPr="007555A8">
        <w:rPr>
          <w:sz w:val="28"/>
          <w:szCs w:val="28"/>
          <w:lang w:val="it-IT"/>
        </w:rPr>
        <w:t>luật.</w:t>
      </w:r>
    </w:p>
    <w:p w:rsidR="00EF06C7" w:rsidRPr="00E708F1" w:rsidRDefault="00FE6067" w:rsidP="00E708F1">
      <w:pPr>
        <w:pStyle w:val="ListParagraph"/>
        <w:numPr>
          <w:ilvl w:val="0"/>
          <w:numId w:val="5"/>
        </w:numPr>
        <w:tabs>
          <w:tab w:val="left" w:pos="720"/>
          <w:tab w:val="left" w:pos="990"/>
        </w:tabs>
        <w:spacing w:line="324" w:lineRule="auto"/>
        <w:ind w:left="0" w:firstLine="720"/>
        <w:rPr>
          <w:sz w:val="28"/>
          <w:szCs w:val="28"/>
          <w:lang w:val="vi-VN"/>
        </w:rPr>
      </w:pPr>
      <w:r w:rsidRPr="00E708F1">
        <w:rPr>
          <w:sz w:val="28"/>
          <w:szCs w:val="28"/>
          <w:lang w:val="it-IT"/>
        </w:rPr>
        <w:t xml:space="preserve">Ngân sách nhà nước </w:t>
      </w:r>
      <w:r w:rsidR="00EF06C7" w:rsidRPr="00E708F1">
        <w:rPr>
          <w:sz w:val="28"/>
          <w:szCs w:val="28"/>
          <w:lang w:val="it-IT"/>
        </w:rPr>
        <w:t>đảm bảo kinh phí thực hiện xét nghiệm cho phụ nữ mang thai theo chỉ định chuyên môn và theo phân cấp ngân sách hiện hành</w:t>
      </w:r>
      <w:r w:rsidR="007555A8" w:rsidRPr="005B069B">
        <w:rPr>
          <w:sz w:val="28"/>
          <w:szCs w:val="28"/>
          <w:lang w:val="it-IT"/>
        </w:rPr>
        <w:t xml:space="preserve"> bao gồm</w:t>
      </w:r>
      <w:r w:rsidR="00EF06C7" w:rsidRPr="00E708F1">
        <w:rPr>
          <w:sz w:val="28"/>
          <w:szCs w:val="28"/>
          <w:lang w:val="vi-VN"/>
        </w:rPr>
        <w:t>:</w:t>
      </w:r>
    </w:p>
    <w:p w:rsidR="00DA2891" w:rsidRPr="00DA2891" w:rsidRDefault="00EF06C7" w:rsidP="00E96C7D">
      <w:pPr>
        <w:pStyle w:val="BodyText"/>
        <w:spacing w:before="120" w:after="0" w:line="324" w:lineRule="auto"/>
        <w:rPr>
          <w:rFonts w:asciiTheme="majorHAnsi" w:hAnsiTheme="majorHAnsi" w:cstheme="majorHAnsi"/>
          <w:sz w:val="28"/>
          <w:szCs w:val="28"/>
        </w:rPr>
      </w:pPr>
      <w:r w:rsidRPr="00DA2891">
        <w:rPr>
          <w:rFonts w:asciiTheme="majorHAnsi" w:eastAsia="Times New Roman" w:hAnsiTheme="majorHAnsi" w:cstheme="majorHAnsi"/>
          <w:sz w:val="28"/>
          <w:szCs w:val="28"/>
        </w:rPr>
        <w:t xml:space="preserve">a) </w:t>
      </w:r>
      <w:r w:rsidR="00DA2891" w:rsidRPr="00DA2891">
        <w:rPr>
          <w:rFonts w:asciiTheme="majorHAnsi" w:hAnsiTheme="majorHAnsi" w:cstheme="majorHAnsi"/>
          <w:sz w:val="28"/>
          <w:szCs w:val="28"/>
        </w:rPr>
        <w:t>Chi phí xét nghiệm HIV của người không có thẻ bảo hiểm y tế theo mức giá dịch vụ khám bệnh, chữa bệnh bảo hiểm y tế đối với người không có thẻ bảo hiểm y tế;</w:t>
      </w:r>
    </w:p>
    <w:p w:rsidR="00CD4075" w:rsidRPr="00CD4075" w:rsidRDefault="00DA2891" w:rsidP="00E96C7D">
      <w:pPr>
        <w:pStyle w:val="BodyText"/>
        <w:spacing w:before="120" w:after="0" w:line="324" w:lineRule="auto"/>
        <w:rPr>
          <w:rFonts w:ascii="Times New Roman" w:eastAsia="Times New Roman" w:hAnsi="Times New Roman" w:cs="Times New Roman"/>
          <w:sz w:val="28"/>
          <w:szCs w:val="28"/>
        </w:rPr>
      </w:pPr>
      <w:r w:rsidRPr="00DA2891">
        <w:rPr>
          <w:rFonts w:ascii="Times New Roman" w:eastAsia="Times New Roman" w:hAnsi="Times New Roman" w:cs="Times New Roman"/>
          <w:sz w:val="28"/>
          <w:szCs w:val="28"/>
        </w:rPr>
        <w:t xml:space="preserve">b) </w:t>
      </w:r>
      <w:r w:rsidR="00EF06C7" w:rsidRPr="00CD4075">
        <w:rPr>
          <w:rFonts w:ascii="Times New Roman" w:eastAsia="Times New Roman" w:hAnsi="Times New Roman" w:cs="Times New Roman"/>
          <w:sz w:val="28"/>
          <w:szCs w:val="28"/>
        </w:rPr>
        <w:t xml:space="preserve">Phần chi phí Quỹ </w:t>
      </w:r>
      <w:r w:rsidR="00CC45FA" w:rsidRPr="0041669A">
        <w:rPr>
          <w:rFonts w:ascii="Times New Roman" w:eastAsia="Times New Roman" w:hAnsi="Times New Roman" w:cs="Times New Roman"/>
          <w:sz w:val="28"/>
          <w:szCs w:val="28"/>
        </w:rPr>
        <w:t>b</w:t>
      </w:r>
      <w:r w:rsidR="00EF06C7" w:rsidRPr="00CD4075">
        <w:rPr>
          <w:rFonts w:ascii="Times New Roman" w:eastAsia="Times New Roman" w:hAnsi="Times New Roman" w:cs="Times New Roman"/>
          <w:sz w:val="28"/>
          <w:szCs w:val="28"/>
        </w:rPr>
        <w:t xml:space="preserve">ảo hiểm y tế không chi trả đối với người có thẻ </w:t>
      </w:r>
      <w:r w:rsidR="00111CD3" w:rsidRPr="00111CD3">
        <w:rPr>
          <w:rFonts w:ascii="Times New Roman" w:eastAsia="Times New Roman" w:hAnsi="Times New Roman" w:cs="Times New Roman"/>
          <w:sz w:val="28"/>
          <w:szCs w:val="28"/>
        </w:rPr>
        <w:t>b</w:t>
      </w:r>
      <w:r w:rsidR="00EF06C7" w:rsidRPr="00CD4075">
        <w:rPr>
          <w:rFonts w:ascii="Times New Roman" w:eastAsia="Times New Roman" w:hAnsi="Times New Roman" w:cs="Times New Roman"/>
          <w:sz w:val="28"/>
          <w:szCs w:val="28"/>
        </w:rPr>
        <w:t xml:space="preserve">ảo </w:t>
      </w:r>
      <w:r w:rsidR="00EF06C7" w:rsidRPr="00E708F1">
        <w:rPr>
          <w:rFonts w:ascii="Times New Roman" w:eastAsia="Times New Roman" w:hAnsi="Times New Roman" w:cs="Times New Roman"/>
          <w:sz w:val="28"/>
          <w:szCs w:val="28"/>
        </w:rPr>
        <w:t xml:space="preserve">hiểm y tế theo </w:t>
      </w:r>
      <w:r w:rsidR="00CD4075" w:rsidRPr="00E708F1">
        <w:rPr>
          <w:rFonts w:ascii="Times New Roman" w:eastAsia="Times New Roman" w:hAnsi="Times New Roman" w:cs="Times New Roman"/>
          <w:sz w:val="28"/>
          <w:szCs w:val="28"/>
        </w:rPr>
        <w:t>phạm vi quyền lợi được hưởng và mức hưởng theo quy định của pháp</w:t>
      </w:r>
      <w:r w:rsidR="00CD4075" w:rsidRPr="00CD4075">
        <w:rPr>
          <w:rFonts w:ascii="Times New Roman" w:eastAsia="Times New Roman" w:hAnsi="Times New Roman" w:cs="Times New Roman"/>
          <w:sz w:val="28"/>
          <w:szCs w:val="28"/>
        </w:rPr>
        <w:t xml:space="preserve"> luật về </w:t>
      </w:r>
      <w:r w:rsidR="00CC45FA" w:rsidRPr="0041669A">
        <w:rPr>
          <w:rFonts w:ascii="Times New Roman" w:eastAsia="Times New Roman" w:hAnsi="Times New Roman" w:cs="Times New Roman"/>
          <w:sz w:val="28"/>
          <w:szCs w:val="28"/>
        </w:rPr>
        <w:t>bảo hiểm y tế</w:t>
      </w:r>
      <w:r w:rsidR="00CD4075" w:rsidRPr="00CD4075">
        <w:rPr>
          <w:rFonts w:ascii="Times New Roman" w:eastAsia="Times New Roman" w:hAnsi="Times New Roman" w:cs="Times New Roman"/>
          <w:sz w:val="28"/>
          <w:szCs w:val="28"/>
        </w:rPr>
        <w:t xml:space="preserve">. </w:t>
      </w:r>
    </w:p>
    <w:p w:rsidR="00CD4075" w:rsidRDefault="00CC45FA" w:rsidP="00E96C7D">
      <w:pPr>
        <w:pStyle w:val="BodyText"/>
        <w:spacing w:before="120" w:after="0" w:line="324" w:lineRule="auto"/>
        <w:rPr>
          <w:rFonts w:ascii="Times New Roman" w:hAnsi="Times New Roman" w:cs="Times New Roman"/>
          <w:sz w:val="28"/>
          <w:szCs w:val="28"/>
          <w:lang w:val="it-IT"/>
        </w:rPr>
      </w:pPr>
      <w:r>
        <w:rPr>
          <w:rFonts w:ascii="Times New Roman" w:hAnsi="Times New Roman" w:cs="Times New Roman"/>
          <w:sz w:val="28"/>
          <w:szCs w:val="28"/>
          <w:lang w:val="it-IT"/>
        </w:rPr>
        <w:t>3</w:t>
      </w:r>
      <w:r w:rsidR="00CD4075">
        <w:rPr>
          <w:rFonts w:ascii="Times New Roman" w:hAnsi="Times New Roman" w:cs="Times New Roman"/>
          <w:sz w:val="28"/>
          <w:szCs w:val="28"/>
          <w:lang w:val="it-IT"/>
        </w:rPr>
        <w:t>. Các Bộ, cơ quan trung ương, Ủy ban nhân dân các tỉnh, thành phố có trách nhiệm đảm bảo kinh phí thực hiện xét nghiệm HIV cho phụ nữ mang thai tại các cơ sở y tế thuộc phạm vi quản lý theo quy định tại khoản 1 Điều này trong phạm vi dự toán chi thường xuyên được giao hàng năm.</w:t>
      </w:r>
    </w:p>
    <w:p w:rsidR="00CD4075" w:rsidRDefault="00CD4075" w:rsidP="00E96C7D">
      <w:pPr>
        <w:shd w:val="clear" w:color="auto" w:fill="FFFFFF"/>
        <w:spacing w:line="324" w:lineRule="auto"/>
        <w:rPr>
          <w:b/>
          <w:bCs/>
          <w:sz w:val="28"/>
          <w:szCs w:val="28"/>
          <w:lang w:val="nl-NL"/>
        </w:rPr>
      </w:pPr>
      <w:r>
        <w:rPr>
          <w:b/>
          <w:bCs/>
          <w:sz w:val="28"/>
          <w:szCs w:val="28"/>
          <w:lang w:val="nl-NL"/>
        </w:rPr>
        <w:t>Điều 1</w:t>
      </w:r>
      <w:r w:rsidR="007555A8">
        <w:rPr>
          <w:b/>
          <w:bCs/>
          <w:sz w:val="28"/>
          <w:szCs w:val="28"/>
          <w:lang w:val="nl-NL"/>
        </w:rPr>
        <w:t>2</w:t>
      </w:r>
      <w:r>
        <w:rPr>
          <w:b/>
          <w:bCs/>
          <w:sz w:val="28"/>
          <w:szCs w:val="28"/>
          <w:lang w:val="nl-NL"/>
        </w:rPr>
        <w:t>. Phương thức chi trả</w:t>
      </w:r>
    </w:p>
    <w:p w:rsidR="00CD4075" w:rsidRDefault="00CD4075" w:rsidP="00E96C7D">
      <w:pPr>
        <w:spacing w:after="120" w:line="324" w:lineRule="auto"/>
        <w:rPr>
          <w:sz w:val="28"/>
          <w:szCs w:val="28"/>
          <w:lang w:val="nl-NL"/>
        </w:rPr>
      </w:pPr>
      <w:r>
        <w:rPr>
          <w:sz w:val="28"/>
          <w:szCs w:val="28"/>
          <w:lang w:val="nl-NL"/>
        </w:rPr>
        <w:t xml:space="preserve">1. </w:t>
      </w:r>
      <w:r>
        <w:rPr>
          <w:color w:val="000000"/>
          <w:sz w:val="28"/>
          <w:szCs w:val="28"/>
          <w:lang w:val="it-IT"/>
        </w:rPr>
        <w:t>Đối với các cơ sở y tế thuộc hệ thống công lập</w:t>
      </w:r>
    </w:p>
    <w:p w:rsidR="00CD4075" w:rsidRDefault="00CD4075" w:rsidP="00E96C7D">
      <w:pPr>
        <w:spacing w:after="120" w:line="324" w:lineRule="auto"/>
        <w:rPr>
          <w:sz w:val="28"/>
          <w:szCs w:val="28"/>
          <w:lang w:val="nl-NL"/>
        </w:rPr>
      </w:pPr>
      <w:r>
        <w:rPr>
          <w:sz w:val="28"/>
          <w:szCs w:val="28"/>
          <w:lang w:val="nl-NL"/>
        </w:rPr>
        <w:t>Hằng năm, cùng với thời điểm lập dự toán ngân sách nhà nước, các cơ sở y tế công lập thực hiện xét nghiệm HIV cho phụ nữ mang thai có trách nhiệm lập báo cáo số kinh phí đã chi thực hiện xét nghiệm HIV, tổng hợp trong dự toán chi ngân sách nhà nước của đơn vị</w:t>
      </w:r>
      <w:r w:rsidR="00CC45FA">
        <w:rPr>
          <w:sz w:val="28"/>
          <w:szCs w:val="28"/>
          <w:lang w:val="nl-NL"/>
        </w:rPr>
        <w:t xml:space="preserve"> theo </w:t>
      </w:r>
      <w:r w:rsidR="00CC45FA" w:rsidRPr="004371CA">
        <w:rPr>
          <w:sz w:val="28"/>
          <w:szCs w:val="28"/>
          <w:lang w:val="nl-NL"/>
        </w:rPr>
        <w:t>phụ lục số 1</w:t>
      </w:r>
      <w:r w:rsidR="007F27D3" w:rsidRPr="004371CA">
        <w:rPr>
          <w:sz w:val="28"/>
          <w:szCs w:val="28"/>
          <w:lang w:val="nl-NL"/>
        </w:rPr>
        <w:t xml:space="preserve"> và 2</w:t>
      </w:r>
      <w:r w:rsidR="00CC45FA" w:rsidRPr="004371CA">
        <w:rPr>
          <w:sz w:val="28"/>
          <w:szCs w:val="28"/>
          <w:lang w:val="nl-NL"/>
        </w:rPr>
        <w:t xml:space="preserve"> ban</w:t>
      </w:r>
      <w:r w:rsidR="00CC45FA">
        <w:rPr>
          <w:sz w:val="28"/>
          <w:szCs w:val="28"/>
          <w:lang w:val="nl-NL"/>
        </w:rPr>
        <w:t xml:space="preserve"> hành kèm theo Nghị định này và </w:t>
      </w:r>
      <w:r>
        <w:rPr>
          <w:sz w:val="28"/>
          <w:szCs w:val="28"/>
          <w:lang w:val="nl-NL"/>
        </w:rPr>
        <w:t>trình các cấp có thẩm quyền. Quy trình lập dự toán, chấp hành dự toán và quyết toán kinh phí từ ngân sách nhà nước thực hiện theo quy định hiện hành của Luật ngân sách nhà nước, Luật kế toán và các văn bản hướng dẫn Luật.</w:t>
      </w:r>
    </w:p>
    <w:p w:rsidR="00CD4075" w:rsidRDefault="00CD4075" w:rsidP="00E96C7D">
      <w:pPr>
        <w:pStyle w:val="NormalWeb"/>
        <w:shd w:val="clear" w:color="auto" w:fill="FFFFFF"/>
        <w:spacing w:before="120" w:beforeAutospacing="0" w:after="120" w:afterAutospacing="0" w:line="324" w:lineRule="auto"/>
        <w:rPr>
          <w:color w:val="000000"/>
          <w:sz w:val="28"/>
          <w:szCs w:val="28"/>
          <w:lang w:val="nl-NL"/>
        </w:rPr>
      </w:pPr>
      <w:r>
        <w:rPr>
          <w:color w:val="000000"/>
          <w:sz w:val="28"/>
          <w:szCs w:val="28"/>
          <w:lang w:val="it-IT"/>
        </w:rPr>
        <w:t>2. Đối với các cơ sở y tế ngoài công lập</w:t>
      </w:r>
    </w:p>
    <w:p w:rsidR="00CD4075" w:rsidRDefault="00CD4075" w:rsidP="00E96C7D">
      <w:pPr>
        <w:pStyle w:val="NormalWeb"/>
        <w:shd w:val="clear" w:color="auto" w:fill="FFFFFF"/>
        <w:spacing w:before="120" w:beforeAutospacing="0" w:after="120" w:afterAutospacing="0" w:line="324" w:lineRule="auto"/>
        <w:rPr>
          <w:color w:val="000000"/>
          <w:sz w:val="28"/>
          <w:szCs w:val="28"/>
          <w:lang w:val="it-IT"/>
        </w:rPr>
      </w:pPr>
      <w:r>
        <w:rPr>
          <w:sz w:val="28"/>
          <w:szCs w:val="28"/>
          <w:lang w:val="nl-NL"/>
        </w:rPr>
        <w:t>a) Hằng năm, cùng với thời điểm lập dự toán ngân sách nhà nước, các cơ sở y tế</w:t>
      </w:r>
      <w:r>
        <w:rPr>
          <w:color w:val="000000"/>
          <w:sz w:val="28"/>
          <w:szCs w:val="28"/>
          <w:lang w:val="it-IT"/>
        </w:rPr>
        <w:t xml:space="preserve"> ngoài công lập thực hiện xét nghiệm HIV cho phụ nữ mang thai có trách </w:t>
      </w:r>
      <w:r>
        <w:rPr>
          <w:color w:val="000000"/>
          <w:sz w:val="28"/>
          <w:szCs w:val="28"/>
          <w:lang w:val="it-IT"/>
        </w:rPr>
        <w:lastRenderedPageBreak/>
        <w:t>nhiệm lập báo cáo tổng hợp kinh phí đã chi thực hiện xét nghiệm HIV cho phụ nữ mang thai theo </w:t>
      </w:r>
      <w:r w:rsidR="00CC45FA">
        <w:rPr>
          <w:color w:val="000000"/>
          <w:sz w:val="28"/>
          <w:szCs w:val="28"/>
          <w:lang w:val="it-IT"/>
        </w:rPr>
        <w:t xml:space="preserve">phụ luc </w:t>
      </w:r>
      <w:r>
        <w:rPr>
          <w:color w:val="000000"/>
          <w:sz w:val="28"/>
          <w:szCs w:val="28"/>
          <w:lang w:val="it-IT"/>
        </w:rPr>
        <w:t>số 1 ban hành kèm theo Nghị định này và gửi Sở Y tế.</w:t>
      </w:r>
    </w:p>
    <w:p w:rsidR="00CD4075" w:rsidRDefault="00CD4075" w:rsidP="00E96C7D">
      <w:pPr>
        <w:spacing w:after="120" w:line="324" w:lineRule="auto"/>
        <w:rPr>
          <w:sz w:val="28"/>
          <w:szCs w:val="28"/>
          <w:lang w:val="nl-NL"/>
        </w:rPr>
      </w:pPr>
      <w:r>
        <w:rPr>
          <w:color w:val="000000"/>
          <w:sz w:val="28"/>
          <w:szCs w:val="28"/>
          <w:lang w:val="it-IT"/>
        </w:rPr>
        <w:t xml:space="preserve">b) Sở Y tế có trách nhiệm thẩm định và tổng hợp kinh phí đã chi thực hiện </w:t>
      </w:r>
      <w:r>
        <w:rPr>
          <w:sz w:val="28"/>
          <w:szCs w:val="28"/>
          <w:lang w:val="it-IT"/>
        </w:rPr>
        <w:t xml:space="preserve">xét nghiệm HIV cho phụ nữ mang thai </w:t>
      </w:r>
      <w:r>
        <w:rPr>
          <w:color w:val="000000"/>
          <w:sz w:val="28"/>
          <w:szCs w:val="28"/>
          <w:lang w:val="it-IT"/>
        </w:rPr>
        <w:t xml:space="preserve">theo chế độ của các cơ sở y tế ngoài công lập thuộc phạm vi quản lý theo </w:t>
      </w:r>
      <w:r w:rsidR="00CC45FA">
        <w:rPr>
          <w:color w:val="000000"/>
          <w:sz w:val="28"/>
          <w:szCs w:val="28"/>
          <w:lang w:val="it-IT"/>
        </w:rPr>
        <w:t xml:space="preserve">phụ lục số </w:t>
      </w:r>
      <w:r>
        <w:rPr>
          <w:color w:val="000000"/>
          <w:sz w:val="28"/>
          <w:szCs w:val="28"/>
          <w:lang w:val="it-IT"/>
        </w:rPr>
        <w:t xml:space="preserve">2 ban hành kèm theo Nghị định này và </w:t>
      </w:r>
      <w:r>
        <w:rPr>
          <w:sz w:val="28"/>
          <w:szCs w:val="28"/>
          <w:lang w:val="nl-NL"/>
        </w:rPr>
        <w:t>tổng hợp trong dự toán chi ngân sách nhà nước của đơn vị, trình các cấp có thẩm quyền theo quy định. Quy trình lập dự toán, chấp hành dự toán và quyết toán kinh phí từ ngân sách nhà nước thực hiện theo quy định hiện hành của Luật ngân sách nhà nước, Luật kế toán và các văn bản hướng dẫn Luật.</w:t>
      </w:r>
    </w:p>
    <w:p w:rsidR="00CD4075" w:rsidRDefault="00CD4075" w:rsidP="00E96C7D">
      <w:pPr>
        <w:spacing w:line="324" w:lineRule="auto"/>
        <w:jc w:val="center"/>
        <w:outlineLvl w:val="0"/>
        <w:rPr>
          <w:b/>
          <w:bCs/>
          <w:sz w:val="28"/>
          <w:szCs w:val="28"/>
          <w:lang w:val="vi-VN"/>
        </w:rPr>
      </w:pPr>
      <w:bookmarkStart w:id="6" w:name="chuong_6_name"/>
    </w:p>
    <w:p w:rsidR="00FE6067" w:rsidRDefault="00FE6067" w:rsidP="00E96C7D">
      <w:pPr>
        <w:spacing w:line="324" w:lineRule="auto"/>
        <w:jc w:val="center"/>
        <w:outlineLvl w:val="0"/>
        <w:rPr>
          <w:b/>
          <w:bCs/>
          <w:sz w:val="28"/>
          <w:szCs w:val="28"/>
          <w:lang w:val="vi-VN"/>
        </w:rPr>
      </w:pPr>
      <w:r w:rsidRPr="003B3EFD">
        <w:rPr>
          <w:b/>
          <w:bCs/>
          <w:sz w:val="28"/>
          <w:szCs w:val="28"/>
          <w:lang w:val="vi-VN"/>
        </w:rPr>
        <w:t>Chương V</w:t>
      </w:r>
      <w:r>
        <w:rPr>
          <w:b/>
          <w:bCs/>
          <w:sz w:val="28"/>
          <w:szCs w:val="28"/>
          <w:lang w:val="vi-VN"/>
        </w:rPr>
        <w:br/>
      </w:r>
      <w:r w:rsidRPr="003B3EFD">
        <w:rPr>
          <w:b/>
          <w:bCs/>
          <w:sz w:val="28"/>
          <w:szCs w:val="28"/>
          <w:lang w:val="vi-VN"/>
        </w:rPr>
        <w:t>Đ</w:t>
      </w:r>
      <w:r w:rsidRPr="00AF2BB1">
        <w:rPr>
          <w:b/>
          <w:bCs/>
          <w:sz w:val="28"/>
          <w:szCs w:val="28"/>
          <w:lang w:val="vi-VN"/>
        </w:rPr>
        <w:t>IỀU KHOẢN THI HÀNH</w:t>
      </w:r>
      <w:bookmarkEnd w:id="6"/>
    </w:p>
    <w:p w:rsidR="00FE6067" w:rsidRPr="00AF2BB1" w:rsidRDefault="00FE6067" w:rsidP="00E96C7D">
      <w:pPr>
        <w:pStyle w:val="ListParagraph"/>
        <w:shd w:val="clear" w:color="auto" w:fill="FFFFFF"/>
        <w:spacing w:line="324" w:lineRule="auto"/>
        <w:ind w:left="0"/>
        <w:contextualSpacing w:val="0"/>
        <w:outlineLvl w:val="1"/>
        <w:rPr>
          <w:b/>
          <w:sz w:val="28"/>
          <w:szCs w:val="28"/>
          <w:lang w:val="vi-VN"/>
        </w:rPr>
      </w:pPr>
      <w:r w:rsidRPr="00AF2BB1">
        <w:rPr>
          <w:b/>
          <w:sz w:val="28"/>
          <w:szCs w:val="28"/>
          <w:lang w:val="vi-VN"/>
        </w:rPr>
        <w:t xml:space="preserve">Điều </w:t>
      </w:r>
      <w:r w:rsidRPr="005B6772">
        <w:rPr>
          <w:b/>
          <w:sz w:val="28"/>
          <w:szCs w:val="28"/>
          <w:lang w:val="vi-VN"/>
        </w:rPr>
        <w:t>1</w:t>
      </w:r>
      <w:r w:rsidR="0080196B" w:rsidRPr="005B069B">
        <w:rPr>
          <w:b/>
          <w:sz w:val="28"/>
          <w:szCs w:val="28"/>
          <w:lang w:val="vi-VN"/>
        </w:rPr>
        <w:t>3</w:t>
      </w:r>
      <w:r w:rsidRPr="00AF2BB1">
        <w:rPr>
          <w:b/>
          <w:sz w:val="28"/>
          <w:szCs w:val="28"/>
          <w:lang w:val="vi-VN"/>
        </w:rPr>
        <w:t>. Hiệu lực thi hành</w:t>
      </w:r>
    </w:p>
    <w:p w:rsidR="00FE6067" w:rsidRPr="00B03167" w:rsidRDefault="00FE6067" w:rsidP="00E96C7D">
      <w:pPr>
        <w:pStyle w:val="BodyText"/>
        <w:spacing w:before="0" w:after="0" w:line="324" w:lineRule="auto"/>
        <w:rPr>
          <w:rFonts w:asciiTheme="majorHAnsi" w:hAnsiTheme="majorHAnsi" w:cstheme="majorHAnsi"/>
          <w:sz w:val="28"/>
          <w:szCs w:val="28"/>
        </w:rPr>
      </w:pPr>
      <w:r w:rsidRPr="00B03167">
        <w:rPr>
          <w:rFonts w:asciiTheme="majorHAnsi" w:hAnsiTheme="majorHAnsi" w:cstheme="majorHAnsi"/>
          <w:sz w:val="28"/>
          <w:szCs w:val="28"/>
        </w:rPr>
        <w:t>Nghị định này có hiệu lực từ ngày 01 tháng 07 năm 2021.</w:t>
      </w:r>
    </w:p>
    <w:p w:rsidR="00FE6067" w:rsidRPr="00C17434" w:rsidRDefault="00FE6067" w:rsidP="00E96C7D">
      <w:pPr>
        <w:pStyle w:val="ListParagraph"/>
        <w:shd w:val="clear" w:color="auto" w:fill="FFFFFF"/>
        <w:spacing w:line="324" w:lineRule="auto"/>
        <w:ind w:left="0"/>
        <w:contextualSpacing w:val="0"/>
        <w:outlineLvl w:val="1"/>
        <w:rPr>
          <w:b/>
          <w:sz w:val="28"/>
          <w:szCs w:val="28"/>
          <w:lang w:val="vi-VN"/>
        </w:rPr>
      </w:pPr>
      <w:r>
        <w:rPr>
          <w:b/>
          <w:sz w:val="28"/>
          <w:szCs w:val="28"/>
          <w:lang w:val="vi-VN"/>
        </w:rPr>
        <w:t xml:space="preserve">Điều </w:t>
      </w:r>
      <w:r w:rsidRPr="00BB52B5">
        <w:rPr>
          <w:b/>
          <w:sz w:val="28"/>
          <w:szCs w:val="28"/>
          <w:lang w:val="vi-VN"/>
        </w:rPr>
        <w:t>1</w:t>
      </w:r>
      <w:r w:rsidR="0097054A" w:rsidRPr="005B069B">
        <w:rPr>
          <w:b/>
          <w:sz w:val="28"/>
          <w:szCs w:val="28"/>
          <w:lang w:val="vi-VN"/>
        </w:rPr>
        <w:t>4</w:t>
      </w:r>
      <w:r w:rsidRPr="00C17434">
        <w:rPr>
          <w:b/>
          <w:sz w:val="28"/>
          <w:szCs w:val="28"/>
          <w:lang w:val="vi-VN"/>
        </w:rPr>
        <w:t xml:space="preserve">. </w:t>
      </w:r>
      <w:r w:rsidR="0080196B" w:rsidRPr="005B069B">
        <w:rPr>
          <w:b/>
          <w:sz w:val="28"/>
          <w:szCs w:val="28"/>
          <w:lang w:val="vi-VN"/>
        </w:rPr>
        <w:t>Tổ chức thực hiện</w:t>
      </w:r>
    </w:p>
    <w:p w:rsidR="00FE6067" w:rsidRPr="006A78A1" w:rsidRDefault="00FE6067" w:rsidP="00E96C7D">
      <w:pPr>
        <w:shd w:val="clear" w:color="auto" w:fill="FFFFFF"/>
        <w:spacing w:line="324" w:lineRule="auto"/>
        <w:rPr>
          <w:sz w:val="28"/>
          <w:szCs w:val="28"/>
          <w:lang w:val="vi-VN"/>
        </w:rPr>
      </w:pPr>
      <w:r w:rsidRPr="006A78A1">
        <w:rPr>
          <w:sz w:val="28"/>
          <w:szCs w:val="28"/>
          <w:lang w:val="vi-VN"/>
        </w:rPr>
        <w:t>1. Bộ Y tế có trách nhiệm:</w:t>
      </w:r>
    </w:p>
    <w:p w:rsidR="00FE6067" w:rsidRPr="006A78A1" w:rsidRDefault="00FE6067" w:rsidP="00E96C7D">
      <w:pPr>
        <w:shd w:val="clear" w:color="auto" w:fill="FFFFFF"/>
        <w:spacing w:line="324" w:lineRule="auto"/>
        <w:textAlignment w:val="baseline"/>
        <w:rPr>
          <w:bCs/>
          <w:sz w:val="28"/>
          <w:szCs w:val="28"/>
          <w:lang w:val="vi-VN"/>
        </w:rPr>
      </w:pPr>
      <w:r w:rsidRPr="006A78A1">
        <w:rPr>
          <w:color w:val="000000"/>
          <w:sz w:val="28"/>
          <w:szCs w:val="28"/>
          <w:lang w:val="vi-VN"/>
        </w:rPr>
        <w:t xml:space="preserve">a) </w:t>
      </w:r>
      <w:r w:rsidRPr="006A78A1">
        <w:rPr>
          <w:bCs/>
          <w:sz w:val="28"/>
          <w:szCs w:val="28"/>
          <w:lang w:val="vi-VN"/>
        </w:rPr>
        <w:t>Tổ chức việc triển khai thực hiện, hướng dẫn kiểm tra th</w:t>
      </w:r>
      <w:r w:rsidR="00A56C70">
        <w:rPr>
          <w:bCs/>
          <w:sz w:val="28"/>
          <w:szCs w:val="28"/>
          <w:lang w:val="vi-VN"/>
        </w:rPr>
        <w:t>eo chức năng nhiệm vụ được giao;</w:t>
      </w:r>
    </w:p>
    <w:p w:rsidR="00FE6067" w:rsidRPr="006A78A1" w:rsidRDefault="00FE6067" w:rsidP="00E96C7D">
      <w:pPr>
        <w:shd w:val="clear" w:color="auto" w:fill="FFFFFF"/>
        <w:spacing w:line="324" w:lineRule="auto"/>
        <w:textAlignment w:val="baseline"/>
        <w:rPr>
          <w:color w:val="000000"/>
          <w:sz w:val="28"/>
          <w:szCs w:val="28"/>
          <w:lang w:val="vi-VN"/>
        </w:rPr>
      </w:pPr>
      <w:r w:rsidRPr="006A78A1">
        <w:rPr>
          <w:bCs/>
          <w:sz w:val="28"/>
          <w:szCs w:val="28"/>
          <w:lang w:val="vi-VN"/>
        </w:rPr>
        <w:t xml:space="preserve">b) Chủ trì, phối hợp với các Bộ, ngành có liên quan xây dựng </w:t>
      </w:r>
      <w:r w:rsidR="00A56C70">
        <w:rPr>
          <w:bCs/>
          <w:sz w:val="28"/>
          <w:szCs w:val="28"/>
          <w:lang w:val="vi-VN"/>
        </w:rPr>
        <w:t>hướng dẫn thuộc phạm vi quản lý;</w:t>
      </w:r>
    </w:p>
    <w:p w:rsidR="00FE6067" w:rsidRDefault="00FE6067" w:rsidP="00E96C7D">
      <w:pPr>
        <w:shd w:val="clear" w:color="auto" w:fill="FFFFFF"/>
        <w:spacing w:line="324" w:lineRule="auto"/>
        <w:textAlignment w:val="baseline"/>
        <w:rPr>
          <w:color w:val="000000"/>
          <w:sz w:val="28"/>
          <w:szCs w:val="28"/>
          <w:lang w:val="vi-VN"/>
        </w:rPr>
      </w:pPr>
      <w:r w:rsidRPr="006A78A1">
        <w:rPr>
          <w:color w:val="000000"/>
          <w:sz w:val="28"/>
          <w:szCs w:val="28"/>
          <w:lang w:val="vi-VN"/>
        </w:rPr>
        <w:t xml:space="preserve">c) </w:t>
      </w:r>
      <w:r w:rsidRPr="00487F0C">
        <w:rPr>
          <w:color w:val="000000"/>
          <w:sz w:val="28"/>
          <w:szCs w:val="28"/>
          <w:lang w:val="vi-VN"/>
        </w:rPr>
        <w:t>Lập kế hoạch</w:t>
      </w:r>
      <w:r w:rsidRPr="00B03167">
        <w:rPr>
          <w:color w:val="000000"/>
          <w:sz w:val="28"/>
          <w:szCs w:val="28"/>
          <w:lang w:val="vi-VN"/>
        </w:rPr>
        <w:t xml:space="preserve"> cung ứng, điều phối và quản lý</w:t>
      </w:r>
      <w:r w:rsidRPr="00487F0C">
        <w:rPr>
          <w:color w:val="000000"/>
          <w:sz w:val="28"/>
          <w:szCs w:val="28"/>
          <w:lang w:val="vi-VN"/>
        </w:rPr>
        <w:t xml:space="preserve"> sử dụng thuốc kháng HIV</w:t>
      </w:r>
      <w:r w:rsidR="00111CD3" w:rsidRPr="00111CD3">
        <w:rPr>
          <w:color w:val="000000"/>
          <w:sz w:val="28"/>
          <w:szCs w:val="28"/>
          <w:lang w:val="vi-VN"/>
        </w:rPr>
        <w:t xml:space="preserve"> </w:t>
      </w:r>
      <w:r w:rsidRPr="006A78A1">
        <w:rPr>
          <w:color w:val="000000"/>
          <w:sz w:val="28"/>
          <w:szCs w:val="28"/>
          <w:lang w:val="vi-VN"/>
        </w:rPr>
        <w:t xml:space="preserve">cho các đối tượng quản lý. </w:t>
      </w:r>
    </w:p>
    <w:p w:rsidR="00FE6067" w:rsidRPr="006A78A1" w:rsidRDefault="00FE6067" w:rsidP="00E96C7D">
      <w:pPr>
        <w:shd w:val="clear" w:color="auto" w:fill="FFFFFF"/>
        <w:spacing w:after="120" w:line="324" w:lineRule="auto"/>
        <w:textAlignment w:val="baseline"/>
        <w:rPr>
          <w:bCs/>
          <w:sz w:val="28"/>
          <w:szCs w:val="28"/>
          <w:lang w:val="vi-VN"/>
        </w:rPr>
      </w:pPr>
      <w:r w:rsidRPr="006A78A1">
        <w:rPr>
          <w:bCs/>
          <w:sz w:val="28"/>
          <w:szCs w:val="28"/>
          <w:lang w:val="vi-VN"/>
        </w:rPr>
        <w:t>2. Bộ Quốc phòng có trách nhiệm:</w:t>
      </w:r>
    </w:p>
    <w:p w:rsidR="00FE6067" w:rsidRPr="00F85EA3" w:rsidRDefault="00FE6067" w:rsidP="00E96C7D">
      <w:pPr>
        <w:shd w:val="clear" w:color="auto" w:fill="FFFFFF"/>
        <w:spacing w:after="120" w:line="324" w:lineRule="auto"/>
        <w:textAlignment w:val="baseline"/>
        <w:rPr>
          <w:bCs/>
          <w:sz w:val="28"/>
          <w:szCs w:val="28"/>
          <w:lang w:val="vi-VN"/>
        </w:rPr>
      </w:pPr>
      <w:r w:rsidRPr="00F85EA3">
        <w:rPr>
          <w:bCs/>
          <w:sz w:val="28"/>
          <w:szCs w:val="28"/>
          <w:lang w:val="vi-VN"/>
        </w:rPr>
        <w:t>a) Tổ chức thực hiện và hướng dẫn, kiểm tra theo chức năng nhiệm vụ được giao</w:t>
      </w:r>
      <w:r>
        <w:rPr>
          <w:bCs/>
          <w:sz w:val="28"/>
          <w:szCs w:val="28"/>
          <w:lang w:val="vi-VN"/>
        </w:rPr>
        <w:t>;</w:t>
      </w:r>
    </w:p>
    <w:p w:rsidR="00FE6067" w:rsidRPr="002C7764" w:rsidRDefault="00FE6067" w:rsidP="00E96C7D">
      <w:pPr>
        <w:shd w:val="clear" w:color="auto" w:fill="FFFFFF"/>
        <w:spacing w:after="120" w:line="324" w:lineRule="auto"/>
        <w:textAlignment w:val="baseline"/>
        <w:rPr>
          <w:bCs/>
          <w:sz w:val="28"/>
          <w:szCs w:val="28"/>
          <w:lang w:val="vi-VN"/>
        </w:rPr>
      </w:pPr>
      <w:r w:rsidRPr="00F85EA3">
        <w:rPr>
          <w:bCs/>
          <w:sz w:val="28"/>
          <w:szCs w:val="28"/>
          <w:lang w:val="vi-VN"/>
        </w:rPr>
        <w:t xml:space="preserve">b) Lập </w:t>
      </w:r>
      <w:r w:rsidRPr="00B03167">
        <w:rPr>
          <w:bCs/>
          <w:sz w:val="28"/>
          <w:szCs w:val="28"/>
          <w:lang w:val="vi-VN"/>
        </w:rPr>
        <w:t>kế hoạch năm, kế hoạch tiếp nhận, tổng hợp tình hình</w:t>
      </w:r>
      <w:r w:rsidRPr="00F85EA3">
        <w:rPr>
          <w:bCs/>
          <w:sz w:val="28"/>
          <w:szCs w:val="28"/>
          <w:lang w:val="vi-VN"/>
        </w:rPr>
        <w:t xml:space="preserve"> sử dụng</w:t>
      </w:r>
      <w:r w:rsidRPr="00B03167">
        <w:rPr>
          <w:bCs/>
          <w:sz w:val="28"/>
          <w:szCs w:val="28"/>
          <w:lang w:val="vi-VN"/>
        </w:rPr>
        <w:t xml:space="preserve"> và tồn kho</w:t>
      </w:r>
      <w:r w:rsidRPr="00F85EA3">
        <w:rPr>
          <w:bCs/>
          <w:sz w:val="28"/>
          <w:szCs w:val="28"/>
          <w:lang w:val="vi-VN"/>
        </w:rPr>
        <w:t xml:space="preserve"> thuốc kháng HIV</w:t>
      </w:r>
      <w:r w:rsidR="007E6538" w:rsidRPr="0041669A">
        <w:rPr>
          <w:bCs/>
          <w:sz w:val="28"/>
          <w:szCs w:val="28"/>
          <w:lang w:val="vi-VN"/>
        </w:rPr>
        <w:t xml:space="preserve"> </w:t>
      </w:r>
      <w:r w:rsidRPr="00B03167">
        <w:rPr>
          <w:bCs/>
          <w:sz w:val="28"/>
          <w:szCs w:val="28"/>
          <w:lang w:val="vi-VN"/>
        </w:rPr>
        <w:t xml:space="preserve">tại cơ sở quản lý </w:t>
      </w:r>
      <w:r w:rsidRPr="00F85EA3">
        <w:rPr>
          <w:bCs/>
          <w:sz w:val="28"/>
          <w:szCs w:val="28"/>
          <w:lang w:val="vi-VN"/>
        </w:rPr>
        <w:t>gửi Bộ Y tế</w:t>
      </w:r>
      <w:r>
        <w:rPr>
          <w:bCs/>
          <w:sz w:val="28"/>
          <w:szCs w:val="28"/>
          <w:lang w:val="vi-VN"/>
        </w:rPr>
        <w:t>;</w:t>
      </w:r>
      <w:r w:rsidRPr="00B03167">
        <w:rPr>
          <w:bCs/>
          <w:sz w:val="28"/>
          <w:szCs w:val="28"/>
          <w:lang w:val="vi-VN"/>
        </w:rPr>
        <w:t xml:space="preserve"> </w:t>
      </w:r>
    </w:p>
    <w:p w:rsidR="00FE6067" w:rsidRDefault="00FE6067" w:rsidP="00E96C7D">
      <w:pPr>
        <w:shd w:val="clear" w:color="auto" w:fill="FFFFFF"/>
        <w:spacing w:after="120" w:line="324" w:lineRule="auto"/>
        <w:textAlignment w:val="baseline"/>
        <w:rPr>
          <w:bCs/>
          <w:sz w:val="28"/>
          <w:szCs w:val="28"/>
          <w:lang w:val="vi-VN"/>
        </w:rPr>
      </w:pPr>
      <w:r w:rsidRPr="005B6772">
        <w:rPr>
          <w:bCs/>
          <w:sz w:val="28"/>
          <w:szCs w:val="28"/>
          <w:lang w:val="vi-VN"/>
        </w:rPr>
        <w:lastRenderedPageBreak/>
        <w:t>c) Chỉ đạo các cơ sở điều trị đủ điều kiện</w:t>
      </w:r>
      <w:r w:rsidR="00111CD3">
        <w:rPr>
          <w:bCs/>
          <w:sz w:val="28"/>
          <w:szCs w:val="28"/>
          <w:lang w:val="vi-VN"/>
        </w:rPr>
        <w:t xml:space="preserve"> điều trị bằng thuốc kháng HIV,</w:t>
      </w:r>
      <w:r w:rsidR="00111CD3" w:rsidRPr="00111CD3">
        <w:rPr>
          <w:bCs/>
          <w:sz w:val="28"/>
          <w:szCs w:val="28"/>
          <w:lang w:val="vi-VN"/>
        </w:rPr>
        <w:t xml:space="preserve"> </w:t>
      </w:r>
      <w:r w:rsidRPr="005B6772">
        <w:rPr>
          <w:bCs/>
          <w:sz w:val="28"/>
          <w:szCs w:val="28"/>
          <w:lang w:val="vi-VN"/>
        </w:rPr>
        <w:t>phối hợp với cơ sở quản lý để đảm bảo điều trị cho đối tượng quản lý</w:t>
      </w:r>
      <w:r>
        <w:rPr>
          <w:bCs/>
          <w:sz w:val="28"/>
          <w:szCs w:val="28"/>
          <w:lang w:val="vi-VN"/>
        </w:rPr>
        <w:t>.</w:t>
      </w:r>
    </w:p>
    <w:p w:rsidR="00FE6067" w:rsidRPr="006610BE" w:rsidRDefault="00FE6067" w:rsidP="00E96C7D">
      <w:pPr>
        <w:shd w:val="clear" w:color="auto" w:fill="FFFFFF"/>
        <w:spacing w:after="120" w:line="324" w:lineRule="auto"/>
        <w:textAlignment w:val="baseline"/>
        <w:rPr>
          <w:bCs/>
          <w:sz w:val="28"/>
          <w:szCs w:val="28"/>
          <w:lang w:val="vi-VN"/>
        </w:rPr>
      </w:pPr>
      <w:r w:rsidRPr="004E18B2">
        <w:rPr>
          <w:bCs/>
          <w:sz w:val="28"/>
          <w:szCs w:val="28"/>
        </w:rPr>
        <w:t>3</w:t>
      </w:r>
      <w:r w:rsidRPr="004E18B2">
        <w:rPr>
          <w:bCs/>
          <w:sz w:val="28"/>
          <w:szCs w:val="28"/>
          <w:lang w:val="vi-VN"/>
        </w:rPr>
        <w:t xml:space="preserve">. Bộ </w:t>
      </w:r>
      <w:r w:rsidRPr="004E18B2">
        <w:rPr>
          <w:bCs/>
          <w:sz w:val="28"/>
          <w:szCs w:val="28"/>
        </w:rPr>
        <w:t>Công an</w:t>
      </w:r>
      <w:r w:rsidRPr="004E18B2">
        <w:rPr>
          <w:bCs/>
          <w:sz w:val="28"/>
          <w:szCs w:val="28"/>
          <w:lang w:val="vi-VN"/>
        </w:rPr>
        <w:t xml:space="preserve"> có trách nhiệm:</w:t>
      </w:r>
    </w:p>
    <w:p w:rsidR="00FE6067" w:rsidRPr="006610BE" w:rsidRDefault="00FE6067" w:rsidP="00E96C7D">
      <w:pPr>
        <w:shd w:val="clear" w:color="auto" w:fill="FFFFFF"/>
        <w:spacing w:after="120" w:line="324" w:lineRule="auto"/>
        <w:textAlignment w:val="baseline"/>
        <w:rPr>
          <w:bCs/>
          <w:sz w:val="28"/>
          <w:szCs w:val="28"/>
          <w:lang w:val="vi-VN"/>
        </w:rPr>
      </w:pPr>
      <w:r w:rsidRPr="004E18B2">
        <w:rPr>
          <w:bCs/>
          <w:sz w:val="28"/>
          <w:szCs w:val="28"/>
          <w:lang w:val="vi-VN"/>
        </w:rPr>
        <w:t>a) Tổ chức thực hiện và hướng dẫn, kiểm tra theo chức năng nhiệm vụ được giao;</w:t>
      </w:r>
    </w:p>
    <w:p w:rsidR="00FE6067" w:rsidRPr="006610BE" w:rsidRDefault="00FE6067" w:rsidP="00E96C7D">
      <w:pPr>
        <w:shd w:val="clear" w:color="auto" w:fill="FFFFFF"/>
        <w:spacing w:after="120" w:line="324" w:lineRule="auto"/>
        <w:textAlignment w:val="baseline"/>
        <w:rPr>
          <w:bCs/>
          <w:sz w:val="28"/>
          <w:szCs w:val="28"/>
          <w:lang w:val="vi-VN"/>
        </w:rPr>
      </w:pPr>
      <w:r w:rsidRPr="004E18B2">
        <w:rPr>
          <w:bCs/>
          <w:sz w:val="28"/>
          <w:szCs w:val="28"/>
          <w:lang w:val="vi-VN"/>
        </w:rPr>
        <w:t>b) Chỉ đạo các cơ sở quản lý lập kế hoạch năm, kế hoạch tiếp nhận, tổng hợp tình hình sử dụ</w:t>
      </w:r>
      <w:r w:rsidR="00111CD3">
        <w:rPr>
          <w:bCs/>
          <w:sz w:val="28"/>
          <w:szCs w:val="28"/>
          <w:lang w:val="vi-VN"/>
        </w:rPr>
        <w:t>ng và tồn kho thuốc kháng HIV</w:t>
      </w:r>
      <w:r w:rsidR="00111CD3" w:rsidRPr="00111CD3">
        <w:rPr>
          <w:bCs/>
          <w:sz w:val="28"/>
          <w:szCs w:val="28"/>
          <w:lang w:val="vi-VN"/>
        </w:rPr>
        <w:t xml:space="preserve"> </w:t>
      </w:r>
      <w:r w:rsidRPr="004E18B2">
        <w:rPr>
          <w:bCs/>
          <w:sz w:val="28"/>
          <w:szCs w:val="28"/>
          <w:lang w:val="vi-VN"/>
        </w:rPr>
        <w:t xml:space="preserve">tại cơ sở quản lý gửi Bộ Y tế; </w:t>
      </w:r>
    </w:p>
    <w:p w:rsidR="00FE6067" w:rsidRDefault="00FE6067" w:rsidP="00E96C7D">
      <w:pPr>
        <w:shd w:val="clear" w:color="auto" w:fill="FFFFFF"/>
        <w:spacing w:after="120" w:line="324" w:lineRule="auto"/>
        <w:textAlignment w:val="baseline"/>
        <w:rPr>
          <w:bCs/>
          <w:sz w:val="28"/>
          <w:szCs w:val="28"/>
          <w:lang w:val="vi-VN"/>
        </w:rPr>
      </w:pPr>
      <w:r w:rsidRPr="004E18B2">
        <w:rPr>
          <w:bCs/>
          <w:sz w:val="28"/>
          <w:szCs w:val="28"/>
          <w:lang w:val="vi-VN"/>
        </w:rPr>
        <w:t>c) Phối hợp với ngành y tế chỉ đạo các cơ sở điều trị đủ điều kiện điều trị bằng thuốc kháng HIV</w:t>
      </w:r>
      <w:r w:rsidR="00111CD3" w:rsidRPr="00111CD3">
        <w:rPr>
          <w:bCs/>
          <w:sz w:val="28"/>
          <w:szCs w:val="28"/>
          <w:lang w:val="vi-VN"/>
        </w:rPr>
        <w:t xml:space="preserve"> </w:t>
      </w:r>
      <w:r w:rsidRPr="004E18B2">
        <w:rPr>
          <w:bCs/>
          <w:sz w:val="28"/>
          <w:szCs w:val="28"/>
          <w:lang w:val="vi-VN"/>
        </w:rPr>
        <w:t>phối hợp với cơ sở quản lý để đảm bảo điều trị cho đối tượng quản lý.</w:t>
      </w:r>
    </w:p>
    <w:p w:rsidR="00B4085C" w:rsidRDefault="007E6538" w:rsidP="00E96C7D">
      <w:pPr>
        <w:shd w:val="clear" w:color="auto" w:fill="FFFFFF"/>
        <w:spacing w:line="324" w:lineRule="auto"/>
        <w:rPr>
          <w:sz w:val="28"/>
          <w:szCs w:val="28"/>
        </w:rPr>
      </w:pPr>
      <w:r w:rsidRPr="0041669A">
        <w:rPr>
          <w:sz w:val="28"/>
          <w:szCs w:val="28"/>
          <w:lang w:val="vi-VN"/>
        </w:rPr>
        <w:t xml:space="preserve">4. </w:t>
      </w:r>
      <w:r w:rsidR="00B4085C" w:rsidRPr="00B4085C">
        <w:rPr>
          <w:sz w:val="28"/>
          <w:szCs w:val="28"/>
          <w:lang w:val="vi-VN"/>
        </w:rPr>
        <w:t>Bộ Lao động, Thương binh và Xã hội có trách nhiệm:</w:t>
      </w:r>
    </w:p>
    <w:p w:rsidR="00B4085C" w:rsidRDefault="00B4085C" w:rsidP="00B4085C">
      <w:pPr>
        <w:shd w:val="clear" w:color="auto" w:fill="FFFFFF"/>
        <w:spacing w:after="120" w:line="324" w:lineRule="auto"/>
        <w:textAlignment w:val="baseline"/>
        <w:rPr>
          <w:bCs/>
          <w:sz w:val="28"/>
          <w:szCs w:val="28"/>
        </w:rPr>
      </w:pPr>
      <w:r w:rsidRPr="004E18B2">
        <w:rPr>
          <w:bCs/>
          <w:sz w:val="28"/>
          <w:szCs w:val="28"/>
          <w:lang w:val="vi-VN"/>
        </w:rPr>
        <w:t>a) Tổ chức thực hiện và hướng dẫn, kiểm tra theo chức năng nhiệm vụ được giao;</w:t>
      </w:r>
    </w:p>
    <w:p w:rsidR="00B4085C" w:rsidRPr="0041669A" w:rsidRDefault="00B4085C" w:rsidP="00B4085C">
      <w:pPr>
        <w:shd w:val="clear" w:color="auto" w:fill="FFFFFF"/>
        <w:spacing w:line="324" w:lineRule="auto"/>
        <w:rPr>
          <w:sz w:val="28"/>
          <w:szCs w:val="28"/>
          <w:lang w:val="vi-VN"/>
        </w:rPr>
      </w:pPr>
      <w:r>
        <w:rPr>
          <w:bCs/>
          <w:sz w:val="28"/>
          <w:szCs w:val="28"/>
        </w:rPr>
        <w:t xml:space="preserve">b) </w:t>
      </w:r>
      <w:r>
        <w:rPr>
          <w:sz w:val="28"/>
          <w:szCs w:val="28"/>
        </w:rPr>
        <w:t>X</w:t>
      </w:r>
      <w:r w:rsidRPr="0041669A">
        <w:rPr>
          <w:sz w:val="28"/>
          <w:szCs w:val="28"/>
          <w:lang w:val="vi-VN"/>
        </w:rPr>
        <w:t xml:space="preserve">ây dựng kế hoạch, bố trí nguồn lực, ngân sách và tổ chức thực hiện các hoạt động phòng, chống HIV/AIDS theo quy định tại Nghị định này.  </w:t>
      </w:r>
    </w:p>
    <w:p w:rsidR="007E6538" w:rsidRPr="0041669A" w:rsidRDefault="00B4085C" w:rsidP="00E96C7D">
      <w:pPr>
        <w:shd w:val="clear" w:color="auto" w:fill="FFFFFF"/>
        <w:spacing w:line="324" w:lineRule="auto"/>
        <w:rPr>
          <w:sz w:val="28"/>
          <w:szCs w:val="28"/>
          <w:lang w:val="vi-VN"/>
        </w:rPr>
      </w:pPr>
      <w:r w:rsidRPr="00B4085C">
        <w:rPr>
          <w:sz w:val="28"/>
          <w:szCs w:val="28"/>
          <w:lang w:val="vi-VN"/>
        </w:rPr>
        <w:t xml:space="preserve">5. </w:t>
      </w:r>
      <w:r w:rsidR="00A56C70" w:rsidRPr="0041669A">
        <w:rPr>
          <w:sz w:val="28"/>
          <w:szCs w:val="28"/>
          <w:lang w:val="vi-VN"/>
        </w:rPr>
        <w:t xml:space="preserve">Các </w:t>
      </w:r>
      <w:r w:rsidR="00111CD3" w:rsidRPr="00111CD3">
        <w:rPr>
          <w:sz w:val="28"/>
          <w:szCs w:val="28"/>
          <w:lang w:val="vi-VN"/>
        </w:rPr>
        <w:t>B</w:t>
      </w:r>
      <w:r w:rsidR="00111CD3">
        <w:rPr>
          <w:sz w:val="28"/>
          <w:szCs w:val="28"/>
          <w:lang w:val="vi-VN"/>
        </w:rPr>
        <w:t xml:space="preserve">ộ, </w:t>
      </w:r>
      <w:r w:rsidR="00111CD3" w:rsidRPr="00111CD3">
        <w:rPr>
          <w:sz w:val="28"/>
          <w:szCs w:val="28"/>
          <w:lang w:val="vi-VN"/>
        </w:rPr>
        <w:t>C</w:t>
      </w:r>
      <w:r w:rsidR="00A56C70" w:rsidRPr="0041669A">
        <w:rPr>
          <w:sz w:val="28"/>
          <w:szCs w:val="28"/>
          <w:lang w:val="vi-VN"/>
        </w:rPr>
        <w:t xml:space="preserve">ơ quan trung ương, </w:t>
      </w:r>
      <w:r w:rsidR="007E6538" w:rsidRPr="0041669A">
        <w:rPr>
          <w:sz w:val="28"/>
          <w:szCs w:val="28"/>
          <w:lang w:val="vi-VN"/>
        </w:rPr>
        <w:t xml:space="preserve">Ủy ban nhân dân các tỉnh, thành phố trực thuộc trung ương </w:t>
      </w:r>
      <w:r w:rsidR="00A56C70" w:rsidRPr="0041669A">
        <w:rPr>
          <w:sz w:val="28"/>
          <w:szCs w:val="28"/>
          <w:lang w:val="vi-VN"/>
        </w:rPr>
        <w:t xml:space="preserve">có </w:t>
      </w:r>
      <w:r w:rsidR="007E6538" w:rsidRPr="0041669A">
        <w:rPr>
          <w:sz w:val="28"/>
          <w:szCs w:val="28"/>
          <w:lang w:val="vi-VN"/>
        </w:rPr>
        <w:t>trách nhiệm</w:t>
      </w:r>
      <w:r w:rsidR="00F17B0C" w:rsidRPr="0041669A">
        <w:rPr>
          <w:sz w:val="28"/>
          <w:szCs w:val="28"/>
          <w:lang w:val="vi-VN"/>
        </w:rPr>
        <w:t xml:space="preserve"> xây dựng kế hoạch, bố trí nguồn lực, ngân sách và tổ chức thực hiện</w:t>
      </w:r>
      <w:r w:rsidR="00A56C70" w:rsidRPr="0041669A">
        <w:rPr>
          <w:sz w:val="28"/>
          <w:szCs w:val="28"/>
          <w:lang w:val="vi-VN"/>
        </w:rPr>
        <w:t xml:space="preserve"> </w:t>
      </w:r>
      <w:r w:rsidR="00F17B0C" w:rsidRPr="0041669A">
        <w:rPr>
          <w:sz w:val="28"/>
          <w:szCs w:val="28"/>
          <w:lang w:val="vi-VN"/>
        </w:rPr>
        <w:t xml:space="preserve">các </w:t>
      </w:r>
      <w:r w:rsidR="007E6538" w:rsidRPr="0041669A">
        <w:rPr>
          <w:sz w:val="28"/>
          <w:szCs w:val="28"/>
          <w:lang w:val="vi-VN"/>
        </w:rPr>
        <w:t xml:space="preserve">hoạt động phòng, chống HIV/AIDS </w:t>
      </w:r>
      <w:r w:rsidR="00F17B0C" w:rsidRPr="0041669A">
        <w:rPr>
          <w:sz w:val="28"/>
          <w:szCs w:val="28"/>
          <w:lang w:val="vi-VN"/>
        </w:rPr>
        <w:t xml:space="preserve">theo </w:t>
      </w:r>
      <w:r w:rsidR="007E6538" w:rsidRPr="0041669A">
        <w:rPr>
          <w:sz w:val="28"/>
          <w:szCs w:val="28"/>
          <w:lang w:val="vi-VN"/>
        </w:rPr>
        <w:t xml:space="preserve">quy định tại Nghị định này.  </w:t>
      </w:r>
    </w:p>
    <w:p w:rsidR="00FE6067" w:rsidRPr="006610BE" w:rsidRDefault="00B4085C" w:rsidP="00E96C7D">
      <w:pPr>
        <w:shd w:val="clear" w:color="auto" w:fill="FFFFFF"/>
        <w:spacing w:after="120" w:line="324" w:lineRule="auto"/>
        <w:textAlignment w:val="baseline"/>
        <w:rPr>
          <w:bCs/>
          <w:sz w:val="28"/>
          <w:szCs w:val="28"/>
          <w:lang w:val="vi-VN"/>
        </w:rPr>
      </w:pPr>
      <w:r w:rsidRPr="00B4085C">
        <w:rPr>
          <w:bCs/>
          <w:sz w:val="28"/>
          <w:szCs w:val="28"/>
          <w:lang w:val="vi-VN"/>
        </w:rPr>
        <w:t>6</w:t>
      </w:r>
      <w:r w:rsidR="00FE6067">
        <w:rPr>
          <w:bCs/>
          <w:sz w:val="28"/>
          <w:szCs w:val="28"/>
          <w:lang w:val="vi-VN"/>
        </w:rPr>
        <w:t xml:space="preserve">. Sở Y tế các tỉnh, thành phố trực thuộc trung ương có trách nhiệm </w:t>
      </w:r>
      <w:r w:rsidR="006075FF" w:rsidRPr="006075FF">
        <w:rPr>
          <w:bCs/>
          <w:sz w:val="28"/>
          <w:szCs w:val="28"/>
          <w:lang w:val="vi-VN"/>
        </w:rPr>
        <w:t>c</w:t>
      </w:r>
      <w:r w:rsidR="00FE6067">
        <w:rPr>
          <w:bCs/>
          <w:sz w:val="28"/>
          <w:szCs w:val="28"/>
          <w:lang w:val="vi-VN"/>
        </w:rPr>
        <w:t>hỉ định các cơ sở cung cấp dịch vụ phòng, chống HIV/AIDS (tư vấn, xét nghiệm HIV, điều trị thay thế, điều trị dự phòng trước phơi nhiễm bằng thuốc kháng HIV điều trị bằng thuốc kháng HIV) tổ chức tư vấn, xét nghiệm và điều trị cho đối tượng quản lý đối với các cơ sở quản lý không đáp ứng đủ điều kiện điều trị trừ các cơ sở thuộc thầm quyền quản lý của Bộ Quốc phòng.</w:t>
      </w:r>
    </w:p>
    <w:p w:rsidR="00FE6067" w:rsidRPr="006610BE" w:rsidRDefault="00B4085C" w:rsidP="00E96C7D">
      <w:pPr>
        <w:shd w:val="clear" w:color="auto" w:fill="FFFFFF"/>
        <w:spacing w:after="120" w:line="324" w:lineRule="auto"/>
        <w:textAlignment w:val="baseline"/>
        <w:rPr>
          <w:bCs/>
          <w:sz w:val="28"/>
          <w:szCs w:val="28"/>
          <w:lang w:val="vi-VN"/>
        </w:rPr>
      </w:pPr>
      <w:r>
        <w:rPr>
          <w:bCs/>
          <w:sz w:val="28"/>
          <w:szCs w:val="28"/>
        </w:rPr>
        <w:t>7</w:t>
      </w:r>
      <w:r w:rsidR="00FE6067" w:rsidRPr="004E18B2">
        <w:rPr>
          <w:bCs/>
          <w:sz w:val="28"/>
          <w:szCs w:val="28"/>
          <w:lang w:val="vi-VN"/>
        </w:rPr>
        <w:t>. Cơ sở quản lý có trách nhiệm:</w:t>
      </w:r>
    </w:p>
    <w:p w:rsidR="0080196B" w:rsidRDefault="00FE6067" w:rsidP="0080196B">
      <w:pPr>
        <w:pStyle w:val="NormalWeb"/>
        <w:shd w:val="clear" w:color="auto" w:fill="FFFFFF"/>
        <w:tabs>
          <w:tab w:val="left" w:pos="990"/>
          <w:tab w:val="left" w:pos="1080"/>
        </w:tabs>
        <w:spacing w:before="0" w:beforeAutospacing="0" w:after="0" w:afterAutospacing="0" w:line="324" w:lineRule="auto"/>
        <w:rPr>
          <w:bCs/>
          <w:sz w:val="28"/>
          <w:szCs w:val="28"/>
          <w:lang w:val="nl-NL"/>
        </w:rPr>
      </w:pPr>
      <w:r w:rsidRPr="004E18B2">
        <w:rPr>
          <w:bCs/>
          <w:sz w:val="28"/>
          <w:szCs w:val="28"/>
          <w:lang w:val="vi-VN"/>
        </w:rPr>
        <w:t xml:space="preserve">a) </w:t>
      </w:r>
      <w:r w:rsidR="0080196B" w:rsidRPr="0080196B">
        <w:rPr>
          <w:bCs/>
          <w:sz w:val="28"/>
          <w:szCs w:val="28"/>
          <w:lang w:val="nl-NL"/>
        </w:rPr>
        <w:t xml:space="preserve">Đảm bảo tất cả các đối tượng quản lý được tư vấn, xét nghiệm HIV, </w:t>
      </w:r>
      <w:r w:rsidR="0080196B" w:rsidRPr="0080196B">
        <w:rPr>
          <w:color w:val="222222"/>
          <w:sz w:val="28"/>
          <w:szCs w:val="28"/>
          <w:lang w:val="nl-NL"/>
        </w:rPr>
        <w:t xml:space="preserve">chăm sóc, điều trị bằng thuốc kháng HIV, điều trị các bệnh nhiễm trùng cơ hội, </w:t>
      </w:r>
      <w:r w:rsidR="0080196B" w:rsidRPr="0080196B">
        <w:rPr>
          <w:color w:val="222222"/>
          <w:sz w:val="28"/>
          <w:szCs w:val="28"/>
          <w:lang w:val="nl-NL"/>
        </w:rPr>
        <w:lastRenderedPageBreak/>
        <w:t xml:space="preserve">điều trị các bệnh đồng nhiễm khác, </w:t>
      </w:r>
      <w:r w:rsidR="0080196B" w:rsidRPr="0080196B">
        <w:rPr>
          <w:color w:val="000000"/>
          <w:sz w:val="28"/>
          <w:szCs w:val="28"/>
          <w:lang w:val="vi-VN"/>
        </w:rPr>
        <w:t>điều trị nghiện các chất dạng thuốc phiện bằng thuốc</w:t>
      </w:r>
      <w:r w:rsidR="0080196B" w:rsidRPr="0054737C">
        <w:rPr>
          <w:color w:val="000000"/>
          <w:sz w:val="28"/>
          <w:szCs w:val="28"/>
          <w:lang w:val="vi-VN"/>
        </w:rPr>
        <w:t xml:space="preserve"> thay thế </w:t>
      </w:r>
      <w:r w:rsidR="0080196B" w:rsidRPr="00B03167">
        <w:rPr>
          <w:color w:val="222222"/>
          <w:sz w:val="28"/>
          <w:szCs w:val="28"/>
          <w:lang w:val="nl-NL"/>
        </w:rPr>
        <w:t xml:space="preserve">và </w:t>
      </w:r>
      <w:r w:rsidR="0080196B">
        <w:rPr>
          <w:color w:val="222222"/>
          <w:sz w:val="28"/>
          <w:szCs w:val="28"/>
          <w:lang w:val="nl-NL"/>
        </w:rPr>
        <w:t>dự phòng lây nhiễm HIV;</w:t>
      </w:r>
    </w:p>
    <w:p w:rsidR="00FE6067" w:rsidRPr="006610BE" w:rsidRDefault="0080196B" w:rsidP="00E96C7D">
      <w:pPr>
        <w:shd w:val="clear" w:color="auto" w:fill="FFFFFF"/>
        <w:spacing w:after="120" w:line="324" w:lineRule="auto"/>
        <w:textAlignment w:val="baseline"/>
        <w:rPr>
          <w:bCs/>
          <w:sz w:val="28"/>
          <w:szCs w:val="28"/>
          <w:lang w:val="vi-VN"/>
        </w:rPr>
      </w:pPr>
      <w:r w:rsidRPr="005B069B">
        <w:rPr>
          <w:bCs/>
          <w:sz w:val="28"/>
          <w:szCs w:val="28"/>
          <w:lang w:val="nl-NL"/>
        </w:rPr>
        <w:t xml:space="preserve">b) </w:t>
      </w:r>
      <w:r w:rsidR="00FE6067" w:rsidRPr="004E18B2">
        <w:rPr>
          <w:bCs/>
          <w:sz w:val="28"/>
          <w:szCs w:val="28"/>
          <w:lang w:val="vi-VN"/>
        </w:rPr>
        <w:t>Đảm bảo cung cấp các dịch vụ phòng, chống HIV/AIDS (tư vấn, xét nghiệm HIV, điều trị thay thế, điều trị dự phòng trước phơi nhiễm bằng thuốc kháng HIV điều trị bằng thuốc kháng HIV cho đối tượng quản lý theo thẩm quyền và phạm vi quản lý;</w:t>
      </w:r>
    </w:p>
    <w:p w:rsidR="00FE6067" w:rsidRDefault="0080196B" w:rsidP="00E96C7D">
      <w:pPr>
        <w:pStyle w:val="NormalWeb"/>
        <w:shd w:val="clear" w:color="auto" w:fill="FFFFFF"/>
        <w:tabs>
          <w:tab w:val="left" w:pos="990"/>
          <w:tab w:val="left" w:pos="1080"/>
        </w:tabs>
        <w:spacing w:before="0" w:beforeAutospacing="0" w:after="0" w:afterAutospacing="0" w:line="324" w:lineRule="auto"/>
        <w:rPr>
          <w:bCs/>
          <w:sz w:val="28"/>
          <w:szCs w:val="28"/>
          <w:lang w:val="nl-NL"/>
        </w:rPr>
      </w:pPr>
      <w:r>
        <w:rPr>
          <w:bCs/>
          <w:sz w:val="28"/>
          <w:szCs w:val="28"/>
          <w:lang w:val="nl-NL"/>
        </w:rPr>
        <w:t>c</w:t>
      </w:r>
      <w:r w:rsidR="00FE6067" w:rsidRPr="004E18B2">
        <w:rPr>
          <w:bCs/>
          <w:sz w:val="28"/>
          <w:szCs w:val="28"/>
          <w:lang w:val="nl-NL"/>
        </w:rPr>
        <w:t>) Lập kế hoạch, tiếp nhận, sử dụng và báo cáo tình hình sử dụng thuốc kháng HIV theo hướng dẫn của Bộ Y tế.</w:t>
      </w:r>
    </w:p>
    <w:p w:rsidR="0097054A" w:rsidRDefault="0097054A" w:rsidP="0097054A">
      <w:pPr>
        <w:pStyle w:val="ListParagraph"/>
        <w:shd w:val="clear" w:color="auto" w:fill="FFFFFF"/>
        <w:spacing w:line="324" w:lineRule="auto"/>
        <w:ind w:left="0"/>
        <w:contextualSpacing w:val="0"/>
        <w:outlineLvl w:val="1"/>
        <w:rPr>
          <w:b/>
          <w:sz w:val="28"/>
          <w:szCs w:val="28"/>
          <w:lang w:val="vi-VN"/>
        </w:rPr>
      </w:pPr>
      <w:r>
        <w:rPr>
          <w:b/>
          <w:sz w:val="28"/>
          <w:szCs w:val="28"/>
          <w:lang w:val="vi-VN"/>
        </w:rPr>
        <w:t xml:space="preserve">Điều </w:t>
      </w:r>
      <w:r w:rsidRPr="00BB52B5">
        <w:rPr>
          <w:b/>
          <w:sz w:val="28"/>
          <w:szCs w:val="28"/>
          <w:lang w:val="vi-VN"/>
        </w:rPr>
        <w:t>1</w:t>
      </w:r>
      <w:r w:rsidRPr="005B069B">
        <w:rPr>
          <w:b/>
          <w:sz w:val="28"/>
          <w:szCs w:val="28"/>
          <w:lang w:val="nl-NL"/>
        </w:rPr>
        <w:t>5</w:t>
      </w:r>
      <w:r w:rsidRPr="00C17434">
        <w:rPr>
          <w:b/>
          <w:sz w:val="28"/>
          <w:szCs w:val="28"/>
          <w:lang w:val="vi-VN"/>
        </w:rPr>
        <w:t>. Trách nhiệm thi hành</w:t>
      </w:r>
    </w:p>
    <w:p w:rsidR="0097054A" w:rsidRPr="00C17434" w:rsidRDefault="0097054A" w:rsidP="0097054A">
      <w:pPr>
        <w:pStyle w:val="ListParagraph"/>
        <w:shd w:val="clear" w:color="auto" w:fill="FFFFFF"/>
        <w:spacing w:line="324" w:lineRule="auto"/>
        <w:ind w:left="0"/>
        <w:contextualSpacing w:val="0"/>
        <w:outlineLvl w:val="1"/>
        <w:rPr>
          <w:b/>
          <w:sz w:val="28"/>
          <w:szCs w:val="28"/>
          <w:lang w:val="vi-VN"/>
        </w:rPr>
      </w:pPr>
      <w:r w:rsidRPr="00CF735C">
        <w:rPr>
          <w:bCs/>
          <w:sz w:val="28"/>
          <w:szCs w:val="28"/>
          <w:lang w:val="vi-VN"/>
        </w:rPr>
        <w:t xml:space="preserve">Bộ trưởng, Thủ trưởng cơ ngang Bộ, cơ quan thuộc Chính phủ, </w:t>
      </w:r>
      <w:r w:rsidRPr="00CF735C">
        <w:rPr>
          <w:sz w:val="28"/>
          <w:szCs w:val="28"/>
          <w:lang w:val="nl-NL"/>
        </w:rPr>
        <w:t>Chủ tịch Ủy ban nhân dân các tỉnh, thành phố trực thuộc trung ương chịu trách nhiệm thi hành Nghị định này</w:t>
      </w:r>
      <w:r>
        <w:rPr>
          <w:sz w:val="28"/>
          <w:szCs w:val="28"/>
          <w:lang w:val="nl-NL"/>
        </w:rPr>
        <w:t>.</w:t>
      </w:r>
    </w:p>
    <w:p w:rsidR="0097054A" w:rsidRDefault="0097054A" w:rsidP="00E96C7D">
      <w:pPr>
        <w:pStyle w:val="NormalWeb"/>
        <w:shd w:val="clear" w:color="auto" w:fill="FFFFFF"/>
        <w:tabs>
          <w:tab w:val="left" w:pos="990"/>
          <w:tab w:val="left" w:pos="1080"/>
        </w:tabs>
        <w:spacing w:before="0" w:beforeAutospacing="0" w:after="0" w:afterAutospacing="0" w:line="324" w:lineRule="auto"/>
        <w:rPr>
          <w:bCs/>
          <w:sz w:val="28"/>
          <w:szCs w:val="28"/>
          <w:lang w:val="nl-NL"/>
        </w:rPr>
      </w:pPr>
    </w:p>
    <w:p w:rsidR="00FE6067" w:rsidRPr="00CF735C" w:rsidRDefault="00FE6067" w:rsidP="00E96C7D">
      <w:pPr>
        <w:shd w:val="clear" w:color="auto" w:fill="FFFFFF"/>
        <w:spacing w:after="120" w:line="324" w:lineRule="auto"/>
        <w:textAlignment w:val="baseline"/>
        <w:rPr>
          <w:sz w:val="28"/>
          <w:szCs w:val="28"/>
          <w:lang w:val="nl-NL"/>
        </w:rPr>
      </w:pPr>
    </w:p>
    <w:tbl>
      <w:tblPr>
        <w:tblW w:w="5000" w:type="pct"/>
        <w:tblBorders>
          <w:top w:val="nil"/>
          <w:bottom w:val="nil"/>
          <w:insideH w:val="nil"/>
          <w:insideV w:val="nil"/>
        </w:tblBorders>
        <w:tblCellMar>
          <w:left w:w="0" w:type="dxa"/>
          <w:right w:w="0" w:type="dxa"/>
        </w:tblCellMar>
        <w:tblLook w:val="04A0"/>
      </w:tblPr>
      <w:tblGrid>
        <w:gridCol w:w="6277"/>
        <w:gridCol w:w="3082"/>
      </w:tblGrid>
      <w:tr w:rsidR="00FE6067" w:rsidRPr="00846589" w:rsidTr="00EF06C7">
        <w:tc>
          <w:tcPr>
            <w:tcW w:w="0" w:type="auto"/>
            <w:tcBorders>
              <w:top w:val="nil"/>
              <w:left w:val="nil"/>
              <w:bottom w:val="nil"/>
              <w:right w:val="nil"/>
              <w:tl2br w:val="nil"/>
              <w:tr2bl w:val="nil"/>
            </w:tcBorders>
            <w:shd w:val="clear" w:color="auto" w:fill="auto"/>
            <w:tcMar>
              <w:top w:w="30" w:type="dxa"/>
              <w:left w:w="30" w:type="dxa"/>
              <w:bottom w:w="30" w:type="dxa"/>
              <w:right w:w="30" w:type="dxa"/>
            </w:tcMar>
          </w:tcPr>
          <w:p w:rsidR="00FE6067" w:rsidRDefault="00FE6067" w:rsidP="00EF06C7">
            <w:pPr>
              <w:spacing w:line="264" w:lineRule="auto"/>
              <w:jc w:val="left"/>
              <w:rPr>
                <w:lang w:val="nl-NL"/>
              </w:rPr>
            </w:pPr>
            <w:r w:rsidRPr="00ED58A1">
              <w:rPr>
                <w:b/>
                <w:bCs/>
                <w:i/>
                <w:iCs/>
                <w:sz w:val="28"/>
                <w:szCs w:val="28"/>
                <w:lang w:val="nl-NL"/>
              </w:rPr>
              <w:t> </w:t>
            </w:r>
            <w:r w:rsidRPr="004E18B2">
              <w:rPr>
                <w:b/>
                <w:bCs/>
                <w:i/>
                <w:iCs/>
                <w:sz w:val="22"/>
                <w:szCs w:val="22"/>
                <w:lang w:val="nl-NL"/>
              </w:rPr>
              <w:t>Nơi nhận:</w:t>
            </w:r>
            <w:r w:rsidRPr="004E18B2">
              <w:rPr>
                <w:b/>
                <w:bCs/>
                <w:i/>
                <w:iCs/>
                <w:sz w:val="22"/>
                <w:szCs w:val="22"/>
                <w:lang w:val="nl-NL"/>
              </w:rPr>
              <w:br/>
            </w:r>
            <w:r w:rsidRPr="00E96C7D">
              <w:rPr>
                <w:sz w:val="22"/>
                <w:szCs w:val="22"/>
                <w:lang w:val="nl-NL"/>
              </w:rPr>
              <w:t>- Ủy ban về Các vấn đề xã hội của Quốc hội;</w:t>
            </w:r>
          </w:p>
          <w:p w:rsidR="00FE6067" w:rsidRDefault="00FE6067" w:rsidP="00EF06C7">
            <w:pPr>
              <w:spacing w:line="264" w:lineRule="auto"/>
              <w:ind w:firstLine="0"/>
              <w:jc w:val="left"/>
              <w:rPr>
                <w:sz w:val="28"/>
                <w:szCs w:val="28"/>
                <w:lang w:val="nl-NL"/>
              </w:rPr>
            </w:pPr>
            <w:r w:rsidRPr="004E18B2">
              <w:rPr>
                <w:sz w:val="22"/>
                <w:szCs w:val="22"/>
                <w:lang w:val="nl-NL"/>
              </w:rPr>
              <w:t>- Ban Bí thư Trung ương Đảng;</w:t>
            </w:r>
            <w:r w:rsidRPr="004E18B2">
              <w:rPr>
                <w:sz w:val="22"/>
                <w:szCs w:val="22"/>
                <w:lang w:val="nl-NL"/>
              </w:rPr>
              <w:br/>
              <w:t xml:space="preserve">- Thủ tướng, các Phó Thủ tướng Chính phủ; </w:t>
            </w:r>
            <w:r w:rsidRPr="004E18B2">
              <w:rPr>
                <w:sz w:val="22"/>
                <w:szCs w:val="22"/>
                <w:lang w:val="nl-NL"/>
              </w:rPr>
              <w:br/>
              <w:t>- Các Bộ, cơ quan ngang Bộ, cơ quan thuộc CP;</w:t>
            </w:r>
            <w:r w:rsidRPr="004E18B2">
              <w:rPr>
                <w:sz w:val="22"/>
                <w:szCs w:val="22"/>
                <w:lang w:val="nl-NL"/>
              </w:rPr>
              <w:br/>
              <w:t>- Văn phòng BCĐTW về phòng, chống tham nhũng;</w:t>
            </w:r>
            <w:r w:rsidRPr="004E18B2">
              <w:rPr>
                <w:sz w:val="22"/>
                <w:szCs w:val="22"/>
                <w:lang w:val="nl-NL"/>
              </w:rPr>
              <w:br/>
              <w:t>- HĐND, UBND các tỉnh,</w:t>
            </w:r>
            <w:r w:rsidRPr="004E18B2">
              <w:rPr>
                <w:sz w:val="22"/>
                <w:szCs w:val="22"/>
                <w:lang w:val="nl-NL"/>
              </w:rPr>
              <w:br/>
              <w:t> thành phố trực thuộc Trung ương;</w:t>
            </w:r>
            <w:r w:rsidRPr="004E18B2">
              <w:rPr>
                <w:sz w:val="22"/>
                <w:szCs w:val="22"/>
                <w:lang w:val="nl-NL"/>
              </w:rPr>
              <w:br/>
              <w:t>- Văn phòng Trung ương và các Ban của Đảng;</w:t>
            </w:r>
            <w:r w:rsidRPr="004E18B2">
              <w:rPr>
                <w:sz w:val="22"/>
                <w:szCs w:val="22"/>
                <w:lang w:val="nl-NL"/>
              </w:rPr>
              <w:br/>
              <w:t>- Văn phòng Chủ tịch nước;</w:t>
            </w:r>
            <w:r w:rsidRPr="004E18B2">
              <w:rPr>
                <w:sz w:val="22"/>
                <w:szCs w:val="22"/>
                <w:lang w:val="nl-NL"/>
              </w:rPr>
              <w:br/>
              <w:t xml:space="preserve">- Hội đồng Dân tộc và các Ủy ban của Quốc hội; </w:t>
            </w:r>
            <w:r w:rsidRPr="004E18B2">
              <w:rPr>
                <w:sz w:val="22"/>
                <w:szCs w:val="22"/>
                <w:lang w:val="nl-NL"/>
              </w:rPr>
              <w:br/>
              <w:t>- Văn phòng Quốc hội;</w:t>
            </w:r>
            <w:r w:rsidRPr="004E18B2">
              <w:rPr>
                <w:sz w:val="22"/>
                <w:szCs w:val="22"/>
                <w:lang w:val="nl-NL"/>
              </w:rPr>
              <w:br/>
              <w:t>- Toà án nhân dân tối cao;</w:t>
            </w:r>
            <w:r w:rsidRPr="004E18B2">
              <w:rPr>
                <w:sz w:val="22"/>
                <w:szCs w:val="22"/>
                <w:lang w:val="nl-NL"/>
              </w:rPr>
              <w:br/>
              <w:t>- Viện Kiểm sát nhân dân tối cao;</w:t>
            </w:r>
            <w:r w:rsidRPr="004E18B2">
              <w:rPr>
                <w:sz w:val="22"/>
                <w:szCs w:val="22"/>
                <w:lang w:val="nl-NL"/>
              </w:rPr>
              <w:br/>
              <w:t>- Kiểm toán Nhà nước;</w:t>
            </w:r>
            <w:r w:rsidRPr="004E18B2">
              <w:rPr>
                <w:sz w:val="22"/>
                <w:szCs w:val="22"/>
                <w:lang w:val="nl-NL"/>
              </w:rPr>
              <w:br/>
              <w:t>- UBTW Mặt trận Tổ quốc Việt Nam;</w:t>
            </w:r>
            <w:r w:rsidRPr="004E18B2">
              <w:rPr>
                <w:sz w:val="22"/>
                <w:szCs w:val="22"/>
                <w:lang w:val="nl-NL"/>
              </w:rPr>
              <w:br/>
              <w:t xml:space="preserve">- Cơ quan Trung ương của các đoàn thể; </w:t>
            </w:r>
            <w:r w:rsidRPr="004E18B2">
              <w:rPr>
                <w:sz w:val="22"/>
                <w:szCs w:val="22"/>
                <w:lang w:val="nl-NL"/>
              </w:rPr>
              <w:br/>
              <w:t xml:space="preserve">- VPCP: BTCN, các PCN, </w:t>
            </w:r>
            <w:r w:rsidRPr="004E18B2">
              <w:rPr>
                <w:sz w:val="22"/>
                <w:szCs w:val="22"/>
                <w:lang w:val="nl-NL"/>
              </w:rPr>
              <w:br/>
              <w:t> Website Chính phủ, Ban Điều hành 112,</w:t>
            </w:r>
            <w:r w:rsidRPr="004E18B2">
              <w:rPr>
                <w:sz w:val="22"/>
                <w:szCs w:val="22"/>
                <w:lang w:val="nl-NL"/>
              </w:rPr>
              <w:br/>
              <w:t> Người phát ngôn của Thủ tướng Chính phủ,</w:t>
            </w:r>
            <w:r w:rsidRPr="004E18B2">
              <w:rPr>
                <w:sz w:val="22"/>
                <w:szCs w:val="22"/>
                <w:lang w:val="nl-NL"/>
              </w:rPr>
              <w:br/>
              <w:t> các Vụ, Cục, đơn vị trực thuộc, Công báo;</w:t>
            </w:r>
            <w:r w:rsidRPr="004E18B2">
              <w:rPr>
                <w:sz w:val="22"/>
                <w:szCs w:val="22"/>
                <w:lang w:val="nl-NL"/>
              </w:rPr>
              <w:br/>
              <w:t>- Lưu: Văn thư, VX (5b).</w:t>
            </w:r>
          </w:p>
        </w:tc>
        <w:tc>
          <w:tcPr>
            <w:tcW w:w="0" w:type="auto"/>
            <w:tcBorders>
              <w:top w:val="nil"/>
              <w:left w:val="nil"/>
              <w:bottom w:val="nil"/>
              <w:right w:val="nil"/>
              <w:tl2br w:val="nil"/>
              <w:tr2bl w:val="nil"/>
            </w:tcBorders>
            <w:shd w:val="clear" w:color="auto" w:fill="auto"/>
            <w:tcMar>
              <w:top w:w="30" w:type="dxa"/>
              <w:left w:w="30" w:type="dxa"/>
              <w:bottom w:w="30" w:type="dxa"/>
              <w:right w:w="30" w:type="dxa"/>
            </w:tcMar>
          </w:tcPr>
          <w:p w:rsidR="00FE6067" w:rsidRDefault="00FE6067" w:rsidP="00EF06C7">
            <w:pPr>
              <w:spacing w:line="264" w:lineRule="auto"/>
              <w:ind w:firstLine="0"/>
              <w:jc w:val="center"/>
              <w:rPr>
                <w:b/>
                <w:bCs/>
                <w:sz w:val="28"/>
                <w:szCs w:val="28"/>
                <w:lang w:val="nl-NL"/>
              </w:rPr>
            </w:pPr>
            <w:r w:rsidRPr="00ED58A1">
              <w:rPr>
                <w:b/>
                <w:bCs/>
                <w:sz w:val="28"/>
                <w:szCs w:val="28"/>
                <w:lang w:val="nl-NL"/>
              </w:rPr>
              <w:t>TM. CHÍNH PHỦ</w:t>
            </w:r>
          </w:p>
          <w:p w:rsidR="00FE6067" w:rsidRDefault="00FE6067" w:rsidP="00EF06C7">
            <w:pPr>
              <w:spacing w:line="264" w:lineRule="auto"/>
              <w:ind w:firstLine="0"/>
              <w:jc w:val="center"/>
              <w:rPr>
                <w:b/>
                <w:bCs/>
                <w:sz w:val="28"/>
                <w:szCs w:val="28"/>
                <w:lang w:val="nl-NL"/>
              </w:rPr>
            </w:pPr>
            <w:r w:rsidRPr="00ED58A1">
              <w:rPr>
                <w:b/>
                <w:bCs/>
                <w:sz w:val="28"/>
                <w:szCs w:val="28"/>
                <w:lang w:val="nl-NL"/>
              </w:rPr>
              <w:t>THỦ</w:t>
            </w:r>
            <w:r>
              <w:rPr>
                <w:b/>
                <w:bCs/>
                <w:sz w:val="28"/>
                <w:szCs w:val="28"/>
                <w:lang w:val="nl-NL"/>
              </w:rPr>
              <w:t xml:space="preserve"> </w:t>
            </w:r>
            <w:r w:rsidRPr="00ED58A1">
              <w:rPr>
                <w:b/>
                <w:bCs/>
                <w:sz w:val="28"/>
                <w:szCs w:val="28"/>
                <w:lang w:val="nl-NL"/>
              </w:rPr>
              <w:t>TƯỚNG</w:t>
            </w:r>
            <w:r w:rsidRPr="00ED58A1">
              <w:rPr>
                <w:b/>
                <w:bCs/>
                <w:sz w:val="28"/>
                <w:szCs w:val="28"/>
                <w:lang w:val="nl-NL"/>
              </w:rPr>
              <w:br/>
            </w:r>
            <w:r w:rsidRPr="00ED58A1">
              <w:rPr>
                <w:b/>
                <w:bCs/>
                <w:sz w:val="28"/>
                <w:szCs w:val="28"/>
                <w:lang w:val="nl-NL"/>
              </w:rPr>
              <w:br/>
            </w:r>
            <w:r w:rsidRPr="00ED58A1">
              <w:rPr>
                <w:b/>
                <w:bCs/>
                <w:sz w:val="28"/>
                <w:szCs w:val="28"/>
                <w:lang w:val="nl-NL"/>
              </w:rPr>
              <w:br/>
            </w:r>
          </w:p>
          <w:p w:rsidR="00FE6067" w:rsidRDefault="00FE6067" w:rsidP="00EF06C7">
            <w:pPr>
              <w:spacing w:line="264" w:lineRule="auto"/>
              <w:jc w:val="center"/>
              <w:rPr>
                <w:b/>
                <w:bCs/>
                <w:sz w:val="28"/>
                <w:szCs w:val="28"/>
                <w:lang w:val="nl-NL"/>
              </w:rPr>
            </w:pPr>
          </w:p>
          <w:p w:rsidR="00FE6067" w:rsidRDefault="00FE6067" w:rsidP="00EF06C7">
            <w:pPr>
              <w:spacing w:line="264" w:lineRule="auto"/>
              <w:jc w:val="center"/>
              <w:rPr>
                <w:b/>
                <w:bCs/>
                <w:sz w:val="28"/>
                <w:szCs w:val="28"/>
                <w:lang w:val="nl-NL"/>
              </w:rPr>
            </w:pPr>
          </w:p>
          <w:p w:rsidR="00FE6067" w:rsidRPr="00C75E63" w:rsidRDefault="00FE6067" w:rsidP="00C75E63">
            <w:pPr>
              <w:spacing w:line="264" w:lineRule="auto"/>
              <w:jc w:val="center"/>
              <w:rPr>
                <w:b/>
                <w:sz w:val="28"/>
                <w:szCs w:val="28"/>
                <w:lang w:val="nl-NL"/>
              </w:rPr>
            </w:pPr>
            <w:r w:rsidRPr="00ED58A1">
              <w:rPr>
                <w:b/>
                <w:bCs/>
                <w:sz w:val="28"/>
                <w:szCs w:val="28"/>
                <w:lang w:val="nl-NL"/>
              </w:rPr>
              <w:br/>
            </w:r>
            <w:r w:rsidR="00C75E63" w:rsidRPr="00C75E63">
              <w:rPr>
                <w:b/>
                <w:sz w:val="28"/>
                <w:szCs w:val="28"/>
                <w:lang w:val="nl-NL"/>
              </w:rPr>
              <w:t>Phạm Minh Chính</w:t>
            </w:r>
          </w:p>
        </w:tc>
      </w:tr>
    </w:tbl>
    <w:p w:rsidR="00FE6067" w:rsidRPr="00ED58A1" w:rsidRDefault="00FE6067" w:rsidP="00FE6067">
      <w:pPr>
        <w:spacing w:line="288" w:lineRule="auto"/>
        <w:rPr>
          <w:b/>
          <w:bCs/>
          <w:sz w:val="28"/>
          <w:szCs w:val="28"/>
          <w:lang w:val="nl-NL"/>
        </w:rPr>
      </w:pPr>
    </w:p>
    <w:p w:rsidR="00FE6067" w:rsidRPr="00ED58A1" w:rsidRDefault="00FE6067" w:rsidP="00FE6067">
      <w:pPr>
        <w:spacing w:line="288" w:lineRule="auto"/>
        <w:rPr>
          <w:sz w:val="28"/>
          <w:szCs w:val="28"/>
          <w:lang w:val="nl-NL"/>
        </w:rPr>
      </w:pPr>
    </w:p>
    <w:p w:rsidR="00CD4075" w:rsidRDefault="00CD4075">
      <w:pPr>
        <w:spacing w:line="288" w:lineRule="auto"/>
        <w:rPr>
          <w:b/>
          <w:bCs/>
          <w:sz w:val="28"/>
          <w:szCs w:val="28"/>
          <w:lang w:val="nl-NL"/>
        </w:rPr>
      </w:pPr>
      <w:r>
        <w:rPr>
          <w:b/>
          <w:bCs/>
          <w:sz w:val="28"/>
          <w:szCs w:val="28"/>
          <w:lang w:val="nl-NL"/>
        </w:rPr>
        <w:br w:type="page"/>
      </w:r>
    </w:p>
    <w:p w:rsidR="00CD4075" w:rsidRDefault="00CD4075" w:rsidP="00FE6067">
      <w:pPr>
        <w:spacing w:after="160" w:line="259" w:lineRule="auto"/>
        <w:ind w:firstLine="0"/>
        <w:rPr>
          <w:b/>
          <w:bCs/>
          <w:sz w:val="28"/>
          <w:szCs w:val="28"/>
          <w:lang w:val="nl-NL"/>
        </w:rPr>
        <w:sectPr w:rsidR="00CD4075" w:rsidSect="00E96C7D">
          <w:headerReference w:type="default" r:id="rId10"/>
          <w:footerReference w:type="default" r:id="rId11"/>
          <w:pgSz w:w="11907" w:h="16840" w:code="9"/>
          <w:pgMar w:top="1134" w:right="907" w:bottom="1134" w:left="1701" w:header="720" w:footer="720" w:gutter="0"/>
          <w:cols w:space="720"/>
          <w:titlePg/>
          <w:docGrid w:linePitch="360"/>
        </w:sectPr>
      </w:pPr>
    </w:p>
    <w:tbl>
      <w:tblPr>
        <w:tblW w:w="15465" w:type="dxa"/>
        <w:tblInd w:w="-15" w:type="dxa"/>
        <w:tblLayout w:type="fixed"/>
        <w:tblLook w:val="04A0"/>
      </w:tblPr>
      <w:tblGrid>
        <w:gridCol w:w="535"/>
        <w:gridCol w:w="348"/>
        <w:gridCol w:w="1103"/>
        <w:gridCol w:w="957"/>
        <w:gridCol w:w="706"/>
        <w:gridCol w:w="180"/>
        <w:gridCol w:w="541"/>
        <w:gridCol w:w="810"/>
        <w:gridCol w:w="947"/>
        <w:gridCol w:w="961"/>
        <w:gridCol w:w="35"/>
        <w:gridCol w:w="887"/>
        <w:gridCol w:w="157"/>
        <w:gridCol w:w="257"/>
        <w:gridCol w:w="593"/>
        <w:gridCol w:w="37"/>
        <w:gridCol w:w="585"/>
        <w:gridCol w:w="810"/>
        <w:gridCol w:w="810"/>
        <w:gridCol w:w="959"/>
        <w:gridCol w:w="959"/>
        <w:gridCol w:w="1201"/>
        <w:gridCol w:w="761"/>
        <w:gridCol w:w="76"/>
        <w:gridCol w:w="160"/>
        <w:gridCol w:w="90"/>
      </w:tblGrid>
      <w:tr w:rsidR="00CD4075" w:rsidRPr="00CD4075" w:rsidTr="00CD4075">
        <w:trPr>
          <w:gridAfter w:val="3"/>
          <w:wAfter w:w="326" w:type="dxa"/>
          <w:trHeight w:val="315"/>
        </w:trPr>
        <w:tc>
          <w:tcPr>
            <w:tcW w:w="1986" w:type="dxa"/>
            <w:gridSpan w:val="3"/>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pPr>
            <w:r w:rsidRPr="00CD4075">
              <w:lastRenderedPageBreak/>
              <w:t>ĐƠN VỊ</w:t>
            </w:r>
          </w:p>
        </w:tc>
        <w:tc>
          <w:tcPr>
            <w:tcW w:w="957"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pPr>
          </w:p>
        </w:tc>
        <w:tc>
          <w:tcPr>
            <w:tcW w:w="706"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721"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47"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61"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1079" w:type="dxa"/>
            <w:gridSpan w:val="3"/>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257" w:type="dxa"/>
            <w:tcBorders>
              <w:top w:val="nil"/>
              <w:left w:val="nil"/>
              <w:bottom w:val="nil"/>
              <w:right w:val="nil"/>
            </w:tcBorders>
          </w:tcPr>
          <w:p w:rsidR="00CD4075" w:rsidRPr="00CD4075" w:rsidRDefault="00CD4075" w:rsidP="00CD4075">
            <w:pPr>
              <w:spacing w:before="0"/>
              <w:ind w:firstLine="0"/>
              <w:jc w:val="left"/>
              <w:rPr>
                <w:sz w:val="20"/>
                <w:szCs w:val="20"/>
              </w:rPr>
            </w:pPr>
          </w:p>
        </w:tc>
        <w:tc>
          <w:tcPr>
            <w:tcW w:w="630"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585"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1201"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b/>
                <w:bCs/>
                <w:i/>
                <w:iCs/>
              </w:rPr>
            </w:pPr>
            <w:r w:rsidRPr="00CD4075">
              <w:rPr>
                <w:b/>
                <w:bCs/>
                <w:i/>
                <w:iCs/>
              </w:rPr>
              <w:t>Biểu số 1</w:t>
            </w:r>
          </w:p>
        </w:tc>
        <w:tc>
          <w:tcPr>
            <w:tcW w:w="761"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b/>
                <w:bCs/>
                <w:i/>
                <w:iCs/>
              </w:rPr>
            </w:pPr>
          </w:p>
        </w:tc>
      </w:tr>
      <w:tr w:rsidR="00CD4075" w:rsidRPr="00CD4075" w:rsidTr="00CD4075">
        <w:trPr>
          <w:gridAfter w:val="2"/>
          <w:wAfter w:w="250" w:type="dxa"/>
          <w:trHeight w:val="396"/>
        </w:trPr>
        <w:tc>
          <w:tcPr>
            <w:tcW w:w="883" w:type="dxa"/>
            <w:gridSpan w:val="2"/>
            <w:tcBorders>
              <w:top w:val="nil"/>
              <w:left w:val="nil"/>
              <w:bottom w:val="nil"/>
              <w:right w:val="nil"/>
            </w:tcBorders>
          </w:tcPr>
          <w:p w:rsidR="00CD4075" w:rsidRPr="00CD4075" w:rsidRDefault="00CD4075" w:rsidP="00CD4075">
            <w:pPr>
              <w:spacing w:before="0"/>
              <w:ind w:firstLine="0"/>
              <w:jc w:val="center"/>
              <w:rPr>
                <w:b/>
                <w:bCs/>
                <w:sz w:val="26"/>
                <w:szCs w:val="26"/>
              </w:rPr>
            </w:pPr>
          </w:p>
        </w:tc>
        <w:tc>
          <w:tcPr>
            <w:tcW w:w="14332" w:type="dxa"/>
            <w:gridSpan w:val="22"/>
            <w:vMerge w:val="restart"/>
            <w:tcBorders>
              <w:top w:val="nil"/>
              <w:left w:val="nil"/>
              <w:bottom w:val="nil"/>
              <w:right w:val="nil"/>
            </w:tcBorders>
            <w:shd w:val="clear" w:color="auto" w:fill="auto"/>
            <w:vAlign w:val="center"/>
            <w:hideMark/>
          </w:tcPr>
          <w:p w:rsidR="00CD4075" w:rsidRPr="00CD4075" w:rsidRDefault="00CD4075" w:rsidP="00CD4075">
            <w:pPr>
              <w:spacing w:before="0"/>
              <w:ind w:firstLine="0"/>
              <w:jc w:val="center"/>
              <w:rPr>
                <w:b/>
                <w:bCs/>
                <w:sz w:val="26"/>
                <w:szCs w:val="26"/>
              </w:rPr>
            </w:pPr>
            <w:r w:rsidRPr="00CD4075">
              <w:rPr>
                <w:b/>
                <w:bCs/>
              </w:rPr>
              <w:t xml:space="preserve">PHỤ LUC 1: </w:t>
            </w:r>
            <w:r w:rsidRPr="00CD4075">
              <w:rPr>
                <w:b/>
                <w:bCs/>
                <w:sz w:val="26"/>
                <w:szCs w:val="26"/>
              </w:rPr>
              <w:t>TỔNG HỢP KINH PHÍ THỰC HIỆN XÉT NGHIỆM HIV CHO PHỤ NỮ MANG THAI</w:t>
            </w:r>
          </w:p>
        </w:tc>
      </w:tr>
      <w:tr w:rsidR="00CD4075" w:rsidRPr="00CD4075" w:rsidTr="00CD4075">
        <w:trPr>
          <w:trHeight w:val="585"/>
        </w:trPr>
        <w:tc>
          <w:tcPr>
            <w:tcW w:w="883" w:type="dxa"/>
            <w:gridSpan w:val="2"/>
            <w:tcBorders>
              <w:top w:val="nil"/>
              <w:left w:val="nil"/>
              <w:bottom w:val="nil"/>
              <w:right w:val="nil"/>
            </w:tcBorders>
          </w:tcPr>
          <w:p w:rsidR="00CD4075" w:rsidRPr="00CD4075" w:rsidRDefault="00CD4075" w:rsidP="00CD4075">
            <w:pPr>
              <w:spacing w:before="0"/>
              <w:ind w:firstLine="0"/>
              <w:jc w:val="left"/>
              <w:rPr>
                <w:b/>
                <w:bCs/>
                <w:sz w:val="26"/>
                <w:szCs w:val="26"/>
              </w:rPr>
            </w:pPr>
          </w:p>
        </w:tc>
        <w:tc>
          <w:tcPr>
            <w:tcW w:w="14332" w:type="dxa"/>
            <w:gridSpan w:val="22"/>
            <w:vMerge/>
            <w:tcBorders>
              <w:top w:val="nil"/>
              <w:left w:val="nil"/>
              <w:bottom w:val="nil"/>
              <w:right w:val="nil"/>
            </w:tcBorders>
            <w:vAlign w:val="center"/>
            <w:hideMark/>
          </w:tcPr>
          <w:p w:rsidR="00CD4075" w:rsidRPr="00CD4075" w:rsidRDefault="00CD4075" w:rsidP="00CD4075">
            <w:pPr>
              <w:spacing w:before="0"/>
              <w:ind w:firstLine="0"/>
              <w:jc w:val="left"/>
              <w:rPr>
                <w:b/>
                <w:bCs/>
                <w:sz w:val="26"/>
                <w:szCs w:val="26"/>
              </w:rPr>
            </w:pPr>
          </w:p>
        </w:tc>
        <w:tc>
          <w:tcPr>
            <w:tcW w:w="250"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center"/>
              <w:rPr>
                <w:b/>
                <w:bCs/>
                <w:sz w:val="26"/>
                <w:szCs w:val="26"/>
              </w:rPr>
            </w:pPr>
          </w:p>
        </w:tc>
      </w:tr>
      <w:tr w:rsidR="00CD4075" w:rsidRPr="00CD4075" w:rsidTr="00CD4075">
        <w:trPr>
          <w:trHeight w:val="315"/>
        </w:trPr>
        <w:tc>
          <w:tcPr>
            <w:tcW w:w="883" w:type="dxa"/>
            <w:gridSpan w:val="2"/>
            <w:tcBorders>
              <w:top w:val="nil"/>
              <w:left w:val="nil"/>
              <w:bottom w:val="nil"/>
              <w:right w:val="nil"/>
            </w:tcBorders>
          </w:tcPr>
          <w:p w:rsidR="00CD4075" w:rsidRPr="00CD4075" w:rsidRDefault="00CD4075" w:rsidP="00CD4075">
            <w:pPr>
              <w:spacing w:before="0"/>
              <w:ind w:firstLine="0"/>
              <w:jc w:val="center"/>
              <w:rPr>
                <w:i/>
                <w:iCs/>
              </w:rPr>
            </w:pPr>
          </w:p>
        </w:tc>
        <w:tc>
          <w:tcPr>
            <w:tcW w:w="14332" w:type="dxa"/>
            <w:gridSpan w:val="2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center"/>
              <w:rPr>
                <w:i/>
                <w:iCs/>
              </w:rPr>
            </w:pPr>
            <w:r w:rsidRPr="00CD4075">
              <w:rPr>
                <w:i/>
                <w:iCs/>
              </w:rPr>
              <w:t>(Ban hành kèm theo Ng</w:t>
            </w:r>
            <w:r>
              <w:rPr>
                <w:i/>
                <w:iCs/>
              </w:rPr>
              <w:t xml:space="preserve">hị </w:t>
            </w:r>
            <w:r w:rsidRPr="00CD4075">
              <w:rPr>
                <w:i/>
                <w:iCs/>
              </w:rPr>
              <w:t>định số         /NĐ-CP  ngày     tháng     năm 2021 của Chính phủ)</w:t>
            </w:r>
          </w:p>
        </w:tc>
        <w:tc>
          <w:tcPr>
            <w:tcW w:w="250"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315"/>
        </w:trPr>
        <w:tc>
          <w:tcPr>
            <w:tcW w:w="535"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center"/>
              <w:rPr>
                <w:i/>
                <w:iCs/>
              </w:rPr>
            </w:pPr>
          </w:p>
        </w:tc>
        <w:tc>
          <w:tcPr>
            <w:tcW w:w="1451"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57"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706"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721"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47"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61"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1079" w:type="dxa"/>
            <w:gridSpan w:val="3"/>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257" w:type="dxa"/>
            <w:tcBorders>
              <w:top w:val="nil"/>
              <w:left w:val="nil"/>
              <w:bottom w:val="nil"/>
              <w:right w:val="nil"/>
            </w:tcBorders>
          </w:tcPr>
          <w:p w:rsidR="00CD4075" w:rsidRPr="00CD4075" w:rsidRDefault="00CD4075" w:rsidP="00CD4075">
            <w:pPr>
              <w:spacing w:before="0"/>
              <w:ind w:firstLine="0"/>
              <w:jc w:val="left"/>
              <w:rPr>
                <w:sz w:val="20"/>
                <w:szCs w:val="20"/>
              </w:rPr>
            </w:pPr>
          </w:p>
        </w:tc>
        <w:tc>
          <w:tcPr>
            <w:tcW w:w="630"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585"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2921" w:type="dxa"/>
            <w:gridSpan w:val="3"/>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i/>
                <w:iCs/>
              </w:rPr>
            </w:pPr>
            <w:r w:rsidRPr="00CD4075">
              <w:rPr>
                <w:i/>
                <w:iCs/>
              </w:rPr>
              <w:t>Đơn vị: nghìn đồng</w:t>
            </w:r>
          </w:p>
        </w:tc>
        <w:tc>
          <w:tcPr>
            <w:tcW w:w="236"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45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b/>
                <w:bCs/>
              </w:rPr>
            </w:pPr>
            <w:r w:rsidRPr="00CD4075">
              <w:rPr>
                <w:b/>
                <w:bCs/>
              </w:rPr>
              <w:t>TT</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b/>
                <w:bCs/>
              </w:rPr>
            </w:pPr>
            <w:r w:rsidRPr="00CD4075">
              <w:rPr>
                <w:b/>
                <w:bCs/>
              </w:rPr>
              <w:t xml:space="preserve">Chỉ tiêu </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b/>
                <w:bCs/>
              </w:rPr>
            </w:pPr>
            <w:r w:rsidRPr="00CD4075">
              <w:rPr>
                <w:b/>
                <w:bCs/>
              </w:rPr>
              <w:t>Tổng cộng NSNN đảm bảo</w:t>
            </w:r>
          </w:p>
        </w:tc>
        <w:tc>
          <w:tcPr>
            <w:tcW w:w="886" w:type="dxa"/>
            <w:gridSpan w:val="2"/>
            <w:tcBorders>
              <w:top w:val="single" w:sz="4" w:space="0" w:color="auto"/>
              <w:left w:val="nil"/>
              <w:bottom w:val="single" w:sz="4" w:space="0" w:color="auto"/>
              <w:right w:val="nil"/>
            </w:tcBorders>
          </w:tcPr>
          <w:p w:rsidR="00CD4075" w:rsidRDefault="00CD4075" w:rsidP="00CD4075">
            <w:pPr>
              <w:spacing w:before="0"/>
              <w:ind w:firstLine="0"/>
              <w:jc w:val="center"/>
              <w:rPr>
                <w:b/>
                <w:bCs/>
              </w:rPr>
            </w:pPr>
          </w:p>
        </w:tc>
        <w:tc>
          <w:tcPr>
            <w:tcW w:w="5225" w:type="dxa"/>
            <w:gridSpan w:val="10"/>
            <w:tcBorders>
              <w:top w:val="single" w:sz="4" w:space="0" w:color="auto"/>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b/>
                <w:bCs/>
              </w:rPr>
            </w:pPr>
            <w:r>
              <w:rPr>
                <w:b/>
                <w:bCs/>
              </w:rPr>
              <w:t xml:space="preserve">Phụ nữ mang thai </w:t>
            </w:r>
            <w:r w:rsidRPr="00CD4075">
              <w:rPr>
                <w:b/>
                <w:bCs/>
              </w:rPr>
              <w:t>có thẻ BHYT</w:t>
            </w:r>
            <w:r>
              <w:rPr>
                <w:b/>
                <w:bCs/>
              </w:rPr>
              <w:t xml:space="preserve"> xét nghiệm (XN)</w:t>
            </w:r>
          </w:p>
        </w:tc>
        <w:tc>
          <w:tcPr>
            <w:tcW w:w="5324" w:type="dxa"/>
            <w:gridSpan w:val="6"/>
            <w:tcBorders>
              <w:top w:val="single" w:sz="4" w:space="0" w:color="auto"/>
              <w:left w:val="nil"/>
              <w:bottom w:val="single" w:sz="4" w:space="0" w:color="auto"/>
              <w:right w:val="single" w:sz="4" w:space="0" w:color="auto"/>
            </w:tcBorders>
            <w:shd w:val="clear" w:color="auto" w:fill="auto"/>
            <w:noWrap/>
            <w:vAlign w:val="center"/>
            <w:hideMark/>
          </w:tcPr>
          <w:p w:rsidR="00CD4075" w:rsidRPr="00CD4075" w:rsidRDefault="00CD4075" w:rsidP="00CD4075">
            <w:pPr>
              <w:spacing w:before="0"/>
              <w:ind w:firstLine="0"/>
              <w:jc w:val="center"/>
              <w:rPr>
                <w:b/>
                <w:bCs/>
              </w:rPr>
            </w:pPr>
            <w:r>
              <w:rPr>
                <w:b/>
                <w:bCs/>
              </w:rPr>
              <w:t xml:space="preserve">Phụ nữ mang thai không </w:t>
            </w:r>
            <w:r w:rsidRPr="00CD4075">
              <w:rPr>
                <w:b/>
                <w:bCs/>
              </w:rPr>
              <w:t>có thẻ BHYT</w:t>
            </w:r>
            <w:r>
              <w:rPr>
                <w:b/>
                <w:bCs/>
              </w:rPr>
              <w:t xml:space="preserve"> xét nghiệm (XN)</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b/>
                <w:bCs/>
              </w:rPr>
            </w:pPr>
            <w:r w:rsidRPr="00CD4075">
              <w:rPr>
                <w:b/>
                <w:bCs/>
              </w:rPr>
              <w:t>Ghi chú</w:t>
            </w:r>
          </w:p>
        </w:tc>
        <w:tc>
          <w:tcPr>
            <w:tcW w:w="236"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15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D4075" w:rsidRPr="00CD4075" w:rsidRDefault="00CD4075" w:rsidP="00CD4075">
            <w:pPr>
              <w:spacing w:before="0"/>
              <w:ind w:firstLine="0"/>
              <w:jc w:val="left"/>
              <w:rPr>
                <w:b/>
                <w:bCs/>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CD4075" w:rsidRPr="00CD4075" w:rsidRDefault="00CD4075" w:rsidP="00CD4075">
            <w:pPr>
              <w:spacing w:before="0"/>
              <w:ind w:firstLine="0"/>
              <w:jc w:val="left"/>
              <w:rPr>
                <w:b/>
                <w:bCs/>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CD4075" w:rsidRPr="00CD4075" w:rsidRDefault="00CD4075" w:rsidP="00CD4075">
            <w:pPr>
              <w:spacing w:before="0"/>
              <w:ind w:firstLine="0"/>
              <w:jc w:val="left"/>
              <w:rPr>
                <w:b/>
                <w:bCs/>
              </w:rPr>
            </w:pPr>
          </w:p>
        </w:tc>
        <w:tc>
          <w:tcPr>
            <w:tcW w:w="706"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pPr>
            <w:r w:rsidRPr="00CD4075">
              <w:t xml:space="preserve">Số lần </w:t>
            </w:r>
            <w:r>
              <w:t>XN</w:t>
            </w:r>
          </w:p>
        </w:tc>
        <w:tc>
          <w:tcPr>
            <w:tcW w:w="721" w:type="dxa"/>
            <w:gridSpan w:val="2"/>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pPr>
            <w:r w:rsidRPr="00CD4075">
              <w:t>Giá dịch vụ</w:t>
            </w:r>
            <w:r>
              <w:t xml:space="preserve"> XN</w:t>
            </w:r>
          </w:p>
        </w:tc>
        <w:tc>
          <w:tcPr>
            <w:tcW w:w="810"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pPr>
            <w:r w:rsidRPr="00CD4075">
              <w:t xml:space="preserve">Tổng chi phí </w:t>
            </w:r>
            <w:r>
              <w:t>XN</w:t>
            </w:r>
          </w:p>
        </w:tc>
        <w:tc>
          <w:tcPr>
            <w:tcW w:w="947"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pPr>
            <w:r w:rsidRPr="00CD4075">
              <w:t>Quỹ BHYT thanh toán</w:t>
            </w:r>
          </w:p>
        </w:tc>
        <w:tc>
          <w:tcPr>
            <w:tcW w:w="961"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pPr>
            <w:r w:rsidRPr="00CD4075">
              <w:t xml:space="preserve">Nguồn vốn viện trợ </w:t>
            </w:r>
          </w:p>
        </w:tc>
        <w:tc>
          <w:tcPr>
            <w:tcW w:w="1079" w:type="dxa"/>
            <w:gridSpan w:val="3"/>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pPr>
            <w:r w:rsidRPr="00CD4075">
              <w:t>Nguồn hỗ trợ của các cơ quan, tổ chức, cá nhân</w:t>
            </w:r>
          </w:p>
        </w:tc>
        <w:tc>
          <w:tcPr>
            <w:tcW w:w="887" w:type="dxa"/>
            <w:gridSpan w:val="3"/>
            <w:tcBorders>
              <w:top w:val="nil"/>
              <w:left w:val="nil"/>
              <w:bottom w:val="single" w:sz="4" w:space="0" w:color="auto"/>
              <w:right w:val="single" w:sz="4" w:space="0" w:color="auto"/>
            </w:tcBorders>
          </w:tcPr>
          <w:p w:rsidR="00CD4075" w:rsidRPr="00CD4075" w:rsidRDefault="00CD4075" w:rsidP="00CD4075">
            <w:pPr>
              <w:spacing w:before="0"/>
              <w:ind w:firstLine="0"/>
              <w:jc w:val="center"/>
            </w:pPr>
            <w:r w:rsidRPr="00CD4075">
              <w:t>NSNN chi trả</w:t>
            </w:r>
          </w:p>
        </w:tc>
        <w:tc>
          <w:tcPr>
            <w:tcW w:w="585"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pPr>
            <w:r w:rsidRPr="00CD4075">
              <w:t xml:space="preserve">Số lần </w:t>
            </w:r>
            <w:r>
              <w:t>XN</w:t>
            </w:r>
          </w:p>
        </w:tc>
        <w:tc>
          <w:tcPr>
            <w:tcW w:w="810"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pPr>
            <w:r w:rsidRPr="00CD4075">
              <w:t>Giá dịch vụ</w:t>
            </w:r>
            <w:r>
              <w:t xml:space="preserve"> XN</w:t>
            </w:r>
          </w:p>
        </w:tc>
        <w:tc>
          <w:tcPr>
            <w:tcW w:w="810"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pPr>
            <w:r w:rsidRPr="00CD4075">
              <w:t xml:space="preserve">Tổng chi phí </w:t>
            </w:r>
            <w:r>
              <w:t>XN</w:t>
            </w:r>
          </w:p>
        </w:tc>
        <w:tc>
          <w:tcPr>
            <w:tcW w:w="959"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pPr>
            <w:r w:rsidRPr="00CD4075">
              <w:t>Quỹ BHYT thanh toán</w:t>
            </w:r>
          </w:p>
        </w:tc>
        <w:tc>
          <w:tcPr>
            <w:tcW w:w="959"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pPr>
            <w:r w:rsidRPr="00CD4075">
              <w:t xml:space="preserve">Nguồn vốn viện trợ </w:t>
            </w:r>
          </w:p>
        </w:tc>
        <w:tc>
          <w:tcPr>
            <w:tcW w:w="1201"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pPr>
            <w:r w:rsidRPr="00CD4075">
              <w:t>Nguồn hỗ trợ của các cơ quan, tổ chức, cá nhân</w:t>
            </w:r>
          </w:p>
        </w:tc>
        <w:tc>
          <w:tcPr>
            <w:tcW w:w="761" w:type="dxa"/>
            <w:tcBorders>
              <w:top w:val="single" w:sz="4" w:space="0" w:color="auto"/>
              <w:left w:val="single" w:sz="4" w:space="0" w:color="auto"/>
              <w:bottom w:val="single" w:sz="4" w:space="0" w:color="auto"/>
              <w:right w:val="single" w:sz="4" w:space="0" w:color="auto"/>
            </w:tcBorders>
            <w:vAlign w:val="center"/>
            <w:hideMark/>
          </w:tcPr>
          <w:p w:rsidR="00CD4075" w:rsidRPr="00CD4075" w:rsidRDefault="00CD4075" w:rsidP="00CD4075">
            <w:pPr>
              <w:spacing w:before="0"/>
              <w:ind w:firstLine="0"/>
              <w:jc w:val="left"/>
              <w:rPr>
                <w:b/>
                <w:bCs/>
              </w:rPr>
            </w:pPr>
          </w:p>
        </w:tc>
        <w:tc>
          <w:tcPr>
            <w:tcW w:w="236"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46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sz w:val="20"/>
                <w:szCs w:val="20"/>
              </w:rPr>
            </w:pPr>
            <w:r w:rsidRPr="00CD4075">
              <w:rPr>
                <w:sz w:val="20"/>
                <w:szCs w:val="20"/>
              </w:rPr>
              <w:t> </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sz w:val="20"/>
                <w:szCs w:val="20"/>
              </w:rPr>
            </w:pPr>
            <w:r w:rsidRPr="00CD4075">
              <w:rPr>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sz w:val="20"/>
                <w:szCs w:val="20"/>
              </w:rPr>
            </w:pPr>
            <w:r w:rsidRPr="00CD4075">
              <w:rPr>
                <w:sz w:val="20"/>
                <w:szCs w:val="20"/>
              </w:rPr>
              <w:t>1=8+13</w:t>
            </w:r>
          </w:p>
        </w:tc>
        <w:tc>
          <w:tcPr>
            <w:tcW w:w="706" w:type="dxa"/>
            <w:tcBorders>
              <w:top w:val="nil"/>
              <w:left w:val="nil"/>
              <w:bottom w:val="single" w:sz="4" w:space="0" w:color="auto"/>
              <w:right w:val="single" w:sz="4" w:space="0" w:color="auto"/>
            </w:tcBorders>
            <w:shd w:val="clear" w:color="auto" w:fill="auto"/>
            <w:noWrap/>
            <w:vAlign w:val="center"/>
            <w:hideMark/>
          </w:tcPr>
          <w:p w:rsidR="00CD4075" w:rsidRPr="00CD4075" w:rsidRDefault="00CD4075" w:rsidP="00CD4075">
            <w:pPr>
              <w:spacing w:before="0"/>
              <w:ind w:firstLine="0"/>
              <w:jc w:val="center"/>
              <w:rPr>
                <w:sz w:val="20"/>
                <w:szCs w:val="20"/>
              </w:rPr>
            </w:pPr>
            <w:r w:rsidRPr="00CD4075">
              <w:rPr>
                <w:sz w:val="20"/>
                <w:szCs w:val="20"/>
              </w:rPr>
              <w:t>2</w:t>
            </w:r>
          </w:p>
        </w:tc>
        <w:tc>
          <w:tcPr>
            <w:tcW w:w="721" w:type="dxa"/>
            <w:gridSpan w:val="2"/>
            <w:tcBorders>
              <w:top w:val="nil"/>
              <w:left w:val="nil"/>
              <w:bottom w:val="single" w:sz="4" w:space="0" w:color="auto"/>
              <w:right w:val="single" w:sz="4" w:space="0" w:color="auto"/>
            </w:tcBorders>
            <w:shd w:val="clear" w:color="auto" w:fill="auto"/>
            <w:noWrap/>
            <w:vAlign w:val="center"/>
            <w:hideMark/>
          </w:tcPr>
          <w:p w:rsidR="00CD4075" w:rsidRPr="00CD4075" w:rsidRDefault="00CD4075" w:rsidP="00CD4075">
            <w:pPr>
              <w:spacing w:before="0"/>
              <w:ind w:firstLine="0"/>
              <w:jc w:val="center"/>
              <w:rPr>
                <w:sz w:val="20"/>
                <w:szCs w:val="20"/>
              </w:rPr>
            </w:pPr>
            <w:r w:rsidRPr="00CD4075">
              <w:rPr>
                <w:sz w:val="20"/>
                <w:szCs w:val="20"/>
              </w:rPr>
              <w:t>3</w:t>
            </w:r>
          </w:p>
        </w:tc>
        <w:tc>
          <w:tcPr>
            <w:tcW w:w="810"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sz w:val="20"/>
                <w:szCs w:val="20"/>
              </w:rPr>
            </w:pPr>
            <w:r w:rsidRPr="00CD4075">
              <w:rPr>
                <w:sz w:val="20"/>
                <w:szCs w:val="20"/>
              </w:rPr>
              <w:t>4=2*3</w:t>
            </w:r>
          </w:p>
        </w:tc>
        <w:tc>
          <w:tcPr>
            <w:tcW w:w="947"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sz w:val="20"/>
                <w:szCs w:val="20"/>
              </w:rPr>
            </w:pPr>
            <w:r w:rsidRPr="00CD4075">
              <w:rPr>
                <w:sz w:val="20"/>
                <w:szCs w:val="20"/>
              </w:rPr>
              <w:t>5</w:t>
            </w:r>
          </w:p>
        </w:tc>
        <w:tc>
          <w:tcPr>
            <w:tcW w:w="961"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sz w:val="20"/>
                <w:szCs w:val="20"/>
              </w:rPr>
            </w:pPr>
            <w:r w:rsidRPr="00CD4075">
              <w:rPr>
                <w:sz w:val="20"/>
                <w:szCs w:val="20"/>
              </w:rPr>
              <w:t>6</w:t>
            </w:r>
          </w:p>
        </w:tc>
        <w:tc>
          <w:tcPr>
            <w:tcW w:w="1079" w:type="dxa"/>
            <w:gridSpan w:val="3"/>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sz w:val="20"/>
                <w:szCs w:val="20"/>
              </w:rPr>
            </w:pPr>
            <w:r w:rsidRPr="00CD4075">
              <w:rPr>
                <w:sz w:val="20"/>
                <w:szCs w:val="20"/>
              </w:rPr>
              <w:t>7</w:t>
            </w:r>
          </w:p>
        </w:tc>
        <w:tc>
          <w:tcPr>
            <w:tcW w:w="257" w:type="dxa"/>
            <w:tcBorders>
              <w:top w:val="nil"/>
              <w:left w:val="nil"/>
              <w:bottom w:val="single" w:sz="4" w:space="0" w:color="auto"/>
              <w:right w:val="nil"/>
            </w:tcBorders>
          </w:tcPr>
          <w:p w:rsidR="00CD4075" w:rsidRPr="00CD4075" w:rsidRDefault="00CD4075" w:rsidP="00CD4075">
            <w:pPr>
              <w:spacing w:before="0"/>
              <w:ind w:firstLine="0"/>
              <w:jc w:val="center"/>
              <w:rPr>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sz w:val="20"/>
                <w:szCs w:val="20"/>
              </w:rPr>
            </w:pPr>
            <w:r w:rsidRPr="00CD4075">
              <w:rPr>
                <w:sz w:val="20"/>
                <w:szCs w:val="20"/>
              </w:rPr>
              <w:t>8=4-5-6-7</w:t>
            </w:r>
          </w:p>
        </w:tc>
        <w:tc>
          <w:tcPr>
            <w:tcW w:w="585"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sz w:val="20"/>
                <w:szCs w:val="20"/>
              </w:rPr>
            </w:pPr>
            <w:r w:rsidRPr="00CD4075">
              <w:rPr>
                <w:sz w:val="20"/>
                <w:szCs w:val="20"/>
              </w:rPr>
              <w:t>8</w:t>
            </w:r>
          </w:p>
        </w:tc>
        <w:tc>
          <w:tcPr>
            <w:tcW w:w="810"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sz w:val="20"/>
                <w:szCs w:val="20"/>
              </w:rPr>
            </w:pPr>
            <w:r w:rsidRPr="00CD4075">
              <w:rPr>
                <w:sz w:val="20"/>
                <w:szCs w:val="20"/>
              </w:rPr>
              <w:t>9</w:t>
            </w:r>
          </w:p>
        </w:tc>
        <w:tc>
          <w:tcPr>
            <w:tcW w:w="810"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sz w:val="20"/>
                <w:szCs w:val="20"/>
              </w:rPr>
            </w:pPr>
            <w:r w:rsidRPr="00CD4075">
              <w:rPr>
                <w:sz w:val="20"/>
                <w:szCs w:val="20"/>
              </w:rPr>
              <w:t>10</w:t>
            </w:r>
          </w:p>
        </w:tc>
        <w:tc>
          <w:tcPr>
            <w:tcW w:w="959"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sz w:val="20"/>
                <w:szCs w:val="20"/>
              </w:rPr>
            </w:pPr>
            <w:r w:rsidRPr="00CD4075">
              <w:rPr>
                <w:sz w:val="20"/>
                <w:szCs w:val="20"/>
              </w:rPr>
              <w:t>11</w:t>
            </w:r>
          </w:p>
        </w:tc>
        <w:tc>
          <w:tcPr>
            <w:tcW w:w="959"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sz w:val="20"/>
                <w:szCs w:val="20"/>
              </w:rPr>
            </w:pPr>
            <w:r w:rsidRPr="00CD4075">
              <w:rPr>
                <w:sz w:val="20"/>
                <w:szCs w:val="20"/>
              </w:rPr>
              <w:t>12</w:t>
            </w:r>
          </w:p>
        </w:tc>
        <w:tc>
          <w:tcPr>
            <w:tcW w:w="1201"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sz w:val="20"/>
                <w:szCs w:val="20"/>
              </w:rPr>
            </w:pPr>
            <w:r w:rsidRPr="00CD4075">
              <w:rPr>
                <w:sz w:val="20"/>
                <w:szCs w:val="20"/>
              </w:rPr>
              <w:t>13=10-11-12</w:t>
            </w:r>
          </w:p>
        </w:tc>
        <w:tc>
          <w:tcPr>
            <w:tcW w:w="761"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CD4075">
            <w:pPr>
              <w:spacing w:before="0"/>
              <w:ind w:firstLine="0"/>
              <w:jc w:val="center"/>
              <w:rPr>
                <w:sz w:val="20"/>
                <w:szCs w:val="20"/>
              </w:rPr>
            </w:pPr>
            <w:r w:rsidRPr="00CD4075">
              <w:rPr>
                <w:sz w:val="20"/>
                <w:szCs w:val="20"/>
              </w:rPr>
              <w:t>14</w:t>
            </w:r>
          </w:p>
        </w:tc>
        <w:tc>
          <w:tcPr>
            <w:tcW w:w="236"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center"/>
              <w:rPr>
                <w:b/>
                <w:bCs/>
                <w:u w:val="single"/>
              </w:rPr>
            </w:pPr>
            <w:r w:rsidRPr="00CD4075">
              <w:rPr>
                <w:b/>
                <w:bCs/>
                <w:u w:val="single"/>
              </w:rPr>
              <w:t>Tổng số</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CD4075">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236"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right"/>
            </w:pPr>
            <w:r w:rsidRPr="00CD4075">
              <w:t>1</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Họ và tên A</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CD4075">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236"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right"/>
            </w:pPr>
            <w:r w:rsidRPr="00CD4075">
              <w:t>2</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Họ và tên B</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CD4075">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236"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right"/>
            </w:pPr>
            <w:r w:rsidRPr="00CD4075">
              <w:t>3</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Họ và tên C</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CD4075">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236"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right"/>
            </w:pPr>
            <w:r w:rsidRPr="00CD4075">
              <w:t>4</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Họ và tên D</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CD4075">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236"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CD4075">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236"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CD4075">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CD4075">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236"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315"/>
        </w:trPr>
        <w:tc>
          <w:tcPr>
            <w:tcW w:w="535"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rFonts w:ascii="Calibri" w:hAnsi="Calibri" w:cs="Calibri"/>
                <w:color w:val="000000"/>
              </w:rPr>
            </w:pPr>
          </w:p>
        </w:tc>
        <w:tc>
          <w:tcPr>
            <w:tcW w:w="1451"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57"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706"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721"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47"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61"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1079" w:type="dxa"/>
            <w:gridSpan w:val="3"/>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257" w:type="dxa"/>
            <w:tcBorders>
              <w:top w:val="nil"/>
              <w:left w:val="nil"/>
              <w:bottom w:val="nil"/>
              <w:right w:val="nil"/>
            </w:tcBorders>
          </w:tcPr>
          <w:p w:rsidR="00CD4075" w:rsidRPr="00CD4075" w:rsidRDefault="00CD4075" w:rsidP="00CD4075">
            <w:pPr>
              <w:spacing w:before="0"/>
              <w:ind w:firstLine="0"/>
              <w:jc w:val="left"/>
              <w:rPr>
                <w:sz w:val="20"/>
                <w:szCs w:val="20"/>
              </w:rPr>
            </w:pPr>
          </w:p>
        </w:tc>
        <w:tc>
          <w:tcPr>
            <w:tcW w:w="630"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585"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1201"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761"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236"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375"/>
        </w:trPr>
        <w:tc>
          <w:tcPr>
            <w:tcW w:w="535"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6588" w:type="dxa"/>
            <w:gridSpan w:val="10"/>
            <w:tcBorders>
              <w:top w:val="nil"/>
              <w:left w:val="nil"/>
              <w:bottom w:val="nil"/>
              <w:right w:val="nil"/>
            </w:tcBorders>
            <w:shd w:val="clear" w:color="auto" w:fill="auto"/>
            <w:vAlign w:val="bottom"/>
            <w:hideMark/>
          </w:tcPr>
          <w:p w:rsidR="00CD4075" w:rsidRPr="00CD4075" w:rsidRDefault="00CD4075" w:rsidP="00CD4075">
            <w:pPr>
              <w:spacing w:before="0"/>
              <w:ind w:firstLine="0"/>
              <w:jc w:val="left"/>
              <w:rPr>
                <w:sz w:val="20"/>
                <w:szCs w:val="20"/>
              </w:rPr>
            </w:pPr>
          </w:p>
        </w:tc>
        <w:tc>
          <w:tcPr>
            <w:tcW w:w="887" w:type="dxa"/>
            <w:tcBorders>
              <w:top w:val="nil"/>
              <w:left w:val="nil"/>
              <w:bottom w:val="nil"/>
              <w:right w:val="nil"/>
            </w:tcBorders>
          </w:tcPr>
          <w:p w:rsidR="00CD4075" w:rsidRPr="00CD4075" w:rsidRDefault="00CD4075" w:rsidP="00CD4075">
            <w:pPr>
              <w:spacing w:before="0"/>
              <w:ind w:firstLine="0"/>
              <w:jc w:val="left"/>
              <w:rPr>
                <w:sz w:val="20"/>
                <w:szCs w:val="20"/>
              </w:rPr>
            </w:pPr>
          </w:p>
        </w:tc>
        <w:tc>
          <w:tcPr>
            <w:tcW w:w="414"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593"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622"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2921" w:type="dxa"/>
            <w:gridSpan w:val="3"/>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b/>
                <w:bCs/>
                <w:sz w:val="28"/>
                <w:szCs w:val="28"/>
              </w:rPr>
            </w:pPr>
            <w:r w:rsidRPr="00CD4075">
              <w:rPr>
                <w:b/>
                <w:bCs/>
                <w:sz w:val="28"/>
                <w:szCs w:val="28"/>
              </w:rPr>
              <w:t>Thủ trưởng đơn vị</w:t>
            </w:r>
          </w:p>
        </w:tc>
        <w:tc>
          <w:tcPr>
            <w:tcW w:w="236" w:type="dxa"/>
            <w:gridSpan w:val="2"/>
            <w:vAlign w:val="center"/>
            <w:hideMark/>
          </w:tcPr>
          <w:p w:rsidR="00CD4075" w:rsidRPr="00CD4075" w:rsidRDefault="00CD4075" w:rsidP="00CD4075">
            <w:pPr>
              <w:spacing w:before="0"/>
              <w:ind w:firstLine="0"/>
              <w:jc w:val="left"/>
              <w:rPr>
                <w:sz w:val="20"/>
                <w:szCs w:val="20"/>
              </w:rPr>
            </w:pPr>
          </w:p>
        </w:tc>
      </w:tr>
      <w:tr w:rsidR="00CD4075" w:rsidRPr="00CD4075" w:rsidTr="00CD4075">
        <w:trPr>
          <w:gridAfter w:val="1"/>
          <w:wAfter w:w="90" w:type="dxa"/>
          <w:trHeight w:val="390"/>
        </w:trPr>
        <w:tc>
          <w:tcPr>
            <w:tcW w:w="535"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b/>
                <w:bCs/>
                <w:sz w:val="28"/>
                <w:szCs w:val="28"/>
              </w:rPr>
            </w:pPr>
            <w:r>
              <w:br w:type="page"/>
            </w:r>
          </w:p>
        </w:tc>
        <w:tc>
          <w:tcPr>
            <w:tcW w:w="1451"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57"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706"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721"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47"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61"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1079" w:type="dxa"/>
            <w:gridSpan w:val="3"/>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257" w:type="dxa"/>
            <w:tcBorders>
              <w:top w:val="nil"/>
              <w:left w:val="nil"/>
              <w:bottom w:val="nil"/>
              <w:right w:val="nil"/>
            </w:tcBorders>
          </w:tcPr>
          <w:p w:rsidR="00CD4075" w:rsidRPr="00CD4075" w:rsidRDefault="00CD4075" w:rsidP="00CD4075">
            <w:pPr>
              <w:spacing w:before="0"/>
              <w:ind w:firstLine="0"/>
              <w:jc w:val="left"/>
              <w:rPr>
                <w:sz w:val="20"/>
                <w:szCs w:val="20"/>
              </w:rPr>
            </w:pPr>
          </w:p>
        </w:tc>
        <w:tc>
          <w:tcPr>
            <w:tcW w:w="630" w:type="dxa"/>
            <w:gridSpan w:val="2"/>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585"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sz w:val="20"/>
                <w:szCs w:val="20"/>
              </w:rPr>
            </w:pPr>
          </w:p>
        </w:tc>
        <w:tc>
          <w:tcPr>
            <w:tcW w:w="2921" w:type="dxa"/>
            <w:gridSpan w:val="3"/>
            <w:tcBorders>
              <w:top w:val="nil"/>
              <w:left w:val="nil"/>
              <w:bottom w:val="nil"/>
              <w:right w:val="nil"/>
            </w:tcBorders>
            <w:shd w:val="clear" w:color="auto" w:fill="auto"/>
            <w:noWrap/>
            <w:vAlign w:val="bottom"/>
            <w:hideMark/>
          </w:tcPr>
          <w:p w:rsidR="00CD4075" w:rsidRPr="00CD4075" w:rsidRDefault="00CD4075" w:rsidP="00CD4075">
            <w:pPr>
              <w:spacing w:before="0"/>
              <w:ind w:firstLine="0"/>
              <w:jc w:val="left"/>
              <w:rPr>
                <w:b/>
                <w:bCs/>
                <w:i/>
                <w:iCs/>
                <w:sz w:val="28"/>
                <w:szCs w:val="28"/>
              </w:rPr>
            </w:pPr>
            <w:r w:rsidRPr="00CD4075">
              <w:rPr>
                <w:b/>
                <w:bCs/>
                <w:i/>
                <w:iCs/>
                <w:sz w:val="28"/>
                <w:szCs w:val="28"/>
              </w:rPr>
              <w:t>(ký tên, đóng dấu)</w:t>
            </w:r>
          </w:p>
        </w:tc>
        <w:tc>
          <w:tcPr>
            <w:tcW w:w="236" w:type="dxa"/>
            <w:gridSpan w:val="2"/>
            <w:vAlign w:val="center"/>
            <w:hideMark/>
          </w:tcPr>
          <w:p w:rsidR="00CD4075" w:rsidRPr="00CD4075" w:rsidRDefault="00CD4075" w:rsidP="00CD4075">
            <w:pPr>
              <w:spacing w:before="0"/>
              <w:ind w:firstLine="0"/>
              <w:jc w:val="left"/>
              <w:rPr>
                <w:sz w:val="20"/>
                <w:szCs w:val="20"/>
              </w:rPr>
            </w:pPr>
          </w:p>
        </w:tc>
      </w:tr>
    </w:tbl>
    <w:p w:rsidR="00CD4075" w:rsidRDefault="00CD4075" w:rsidP="00FE6067">
      <w:pPr>
        <w:spacing w:after="160" w:line="259" w:lineRule="auto"/>
        <w:ind w:firstLine="0"/>
        <w:rPr>
          <w:b/>
          <w:bCs/>
          <w:sz w:val="28"/>
          <w:szCs w:val="28"/>
          <w:lang w:val="nl-NL"/>
        </w:rPr>
      </w:pPr>
    </w:p>
    <w:tbl>
      <w:tblPr>
        <w:tblW w:w="15465" w:type="dxa"/>
        <w:tblInd w:w="-15" w:type="dxa"/>
        <w:tblLayout w:type="fixed"/>
        <w:tblLook w:val="04A0"/>
      </w:tblPr>
      <w:tblGrid>
        <w:gridCol w:w="535"/>
        <w:gridCol w:w="348"/>
        <w:gridCol w:w="1103"/>
        <w:gridCol w:w="957"/>
        <w:gridCol w:w="706"/>
        <w:gridCol w:w="180"/>
        <w:gridCol w:w="541"/>
        <w:gridCol w:w="810"/>
        <w:gridCol w:w="947"/>
        <w:gridCol w:w="961"/>
        <w:gridCol w:w="35"/>
        <w:gridCol w:w="887"/>
        <w:gridCol w:w="157"/>
        <w:gridCol w:w="257"/>
        <w:gridCol w:w="593"/>
        <w:gridCol w:w="37"/>
        <w:gridCol w:w="585"/>
        <w:gridCol w:w="810"/>
        <w:gridCol w:w="810"/>
        <w:gridCol w:w="959"/>
        <w:gridCol w:w="959"/>
        <w:gridCol w:w="1201"/>
        <w:gridCol w:w="761"/>
        <w:gridCol w:w="326"/>
      </w:tblGrid>
      <w:tr w:rsidR="00CD4075" w:rsidRPr="00CD4075" w:rsidTr="004346CA">
        <w:trPr>
          <w:gridAfter w:val="1"/>
          <w:wAfter w:w="326" w:type="dxa"/>
          <w:trHeight w:val="315"/>
        </w:trPr>
        <w:tc>
          <w:tcPr>
            <w:tcW w:w="1986" w:type="dxa"/>
            <w:gridSpan w:val="3"/>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pPr>
            <w:r>
              <w:rPr>
                <w:b/>
                <w:bCs/>
                <w:sz w:val="28"/>
                <w:szCs w:val="28"/>
                <w:lang w:val="nl-NL"/>
              </w:rPr>
              <w:lastRenderedPageBreak/>
              <w:br w:type="page"/>
            </w:r>
            <w:r w:rsidRPr="00CD4075">
              <w:t>ĐƠN VỊ</w:t>
            </w:r>
          </w:p>
        </w:tc>
        <w:tc>
          <w:tcPr>
            <w:tcW w:w="957"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pPr>
          </w:p>
        </w:tc>
        <w:tc>
          <w:tcPr>
            <w:tcW w:w="706"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721" w:type="dxa"/>
            <w:gridSpan w:val="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47"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61"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1079" w:type="dxa"/>
            <w:gridSpan w:val="3"/>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257" w:type="dxa"/>
            <w:tcBorders>
              <w:top w:val="nil"/>
              <w:left w:val="nil"/>
              <w:bottom w:val="nil"/>
              <w:right w:val="nil"/>
            </w:tcBorders>
          </w:tcPr>
          <w:p w:rsidR="00CD4075" w:rsidRPr="00CD4075" w:rsidRDefault="00CD4075" w:rsidP="004346CA">
            <w:pPr>
              <w:spacing w:before="0"/>
              <w:ind w:firstLine="0"/>
              <w:jc w:val="left"/>
              <w:rPr>
                <w:sz w:val="20"/>
                <w:szCs w:val="20"/>
              </w:rPr>
            </w:pPr>
          </w:p>
        </w:tc>
        <w:tc>
          <w:tcPr>
            <w:tcW w:w="630" w:type="dxa"/>
            <w:gridSpan w:val="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585"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1201"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b/>
                <w:bCs/>
                <w:i/>
                <w:iCs/>
              </w:rPr>
            </w:pPr>
            <w:r w:rsidRPr="00CD4075">
              <w:rPr>
                <w:b/>
                <w:bCs/>
                <w:i/>
                <w:iCs/>
              </w:rPr>
              <w:t xml:space="preserve">Biểu số </w:t>
            </w:r>
            <w:r>
              <w:rPr>
                <w:b/>
                <w:bCs/>
                <w:i/>
                <w:iCs/>
              </w:rPr>
              <w:t>2</w:t>
            </w:r>
          </w:p>
        </w:tc>
        <w:tc>
          <w:tcPr>
            <w:tcW w:w="761"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b/>
                <w:bCs/>
                <w:i/>
                <w:iCs/>
              </w:rPr>
            </w:pPr>
          </w:p>
        </w:tc>
      </w:tr>
      <w:tr w:rsidR="00CD4075" w:rsidRPr="00CD4075" w:rsidTr="00E96C7D">
        <w:trPr>
          <w:trHeight w:val="396"/>
        </w:trPr>
        <w:tc>
          <w:tcPr>
            <w:tcW w:w="883" w:type="dxa"/>
            <w:gridSpan w:val="2"/>
            <w:tcBorders>
              <w:top w:val="nil"/>
              <w:left w:val="nil"/>
              <w:bottom w:val="nil"/>
              <w:right w:val="nil"/>
            </w:tcBorders>
          </w:tcPr>
          <w:p w:rsidR="00CD4075" w:rsidRPr="00CD4075" w:rsidRDefault="00CD4075" w:rsidP="004346CA">
            <w:pPr>
              <w:spacing w:before="0"/>
              <w:ind w:firstLine="0"/>
              <w:jc w:val="center"/>
              <w:rPr>
                <w:b/>
                <w:bCs/>
                <w:sz w:val="26"/>
                <w:szCs w:val="26"/>
              </w:rPr>
            </w:pPr>
          </w:p>
        </w:tc>
        <w:tc>
          <w:tcPr>
            <w:tcW w:w="14582" w:type="dxa"/>
            <w:gridSpan w:val="22"/>
            <w:vMerge w:val="restart"/>
            <w:tcBorders>
              <w:top w:val="nil"/>
              <w:left w:val="nil"/>
              <w:bottom w:val="nil"/>
              <w:right w:val="nil"/>
            </w:tcBorders>
            <w:shd w:val="clear" w:color="auto" w:fill="auto"/>
            <w:vAlign w:val="center"/>
            <w:hideMark/>
          </w:tcPr>
          <w:p w:rsidR="00CD4075" w:rsidRPr="00CD4075" w:rsidRDefault="00CD4075" w:rsidP="004346CA">
            <w:pPr>
              <w:spacing w:before="0"/>
              <w:ind w:firstLine="0"/>
              <w:jc w:val="center"/>
              <w:rPr>
                <w:b/>
                <w:bCs/>
                <w:sz w:val="26"/>
                <w:szCs w:val="26"/>
              </w:rPr>
            </w:pPr>
            <w:r w:rsidRPr="00CD4075">
              <w:rPr>
                <w:b/>
                <w:bCs/>
              </w:rPr>
              <w:t xml:space="preserve">PHỤ LUC 1: </w:t>
            </w:r>
            <w:r w:rsidRPr="00CD4075">
              <w:rPr>
                <w:b/>
                <w:bCs/>
                <w:sz w:val="26"/>
                <w:szCs w:val="26"/>
              </w:rPr>
              <w:t>TỔNG HỢP KINH PHÍ THỰC HIỆN XÉT NGHIỆM HIV CHO PHỤ NỮ MANG THAI</w:t>
            </w:r>
          </w:p>
        </w:tc>
      </w:tr>
      <w:tr w:rsidR="00CD4075" w:rsidRPr="00CD4075" w:rsidTr="00E96C7D">
        <w:trPr>
          <w:trHeight w:val="585"/>
        </w:trPr>
        <w:tc>
          <w:tcPr>
            <w:tcW w:w="883" w:type="dxa"/>
            <w:gridSpan w:val="2"/>
            <w:tcBorders>
              <w:top w:val="nil"/>
              <w:left w:val="nil"/>
              <w:bottom w:val="nil"/>
              <w:right w:val="nil"/>
            </w:tcBorders>
          </w:tcPr>
          <w:p w:rsidR="00CD4075" w:rsidRPr="00CD4075" w:rsidRDefault="00CD4075" w:rsidP="004346CA">
            <w:pPr>
              <w:spacing w:before="0"/>
              <w:ind w:firstLine="0"/>
              <w:jc w:val="left"/>
              <w:rPr>
                <w:b/>
                <w:bCs/>
                <w:sz w:val="26"/>
                <w:szCs w:val="26"/>
              </w:rPr>
            </w:pPr>
          </w:p>
        </w:tc>
        <w:tc>
          <w:tcPr>
            <w:tcW w:w="14582" w:type="dxa"/>
            <w:gridSpan w:val="22"/>
            <w:vMerge/>
            <w:tcBorders>
              <w:top w:val="nil"/>
              <w:left w:val="nil"/>
              <w:bottom w:val="nil"/>
              <w:right w:val="nil"/>
            </w:tcBorders>
            <w:vAlign w:val="center"/>
            <w:hideMark/>
          </w:tcPr>
          <w:p w:rsidR="00CD4075" w:rsidRPr="00CD4075" w:rsidRDefault="00CD4075" w:rsidP="004346CA">
            <w:pPr>
              <w:spacing w:before="0"/>
              <w:ind w:firstLine="0"/>
              <w:jc w:val="left"/>
              <w:rPr>
                <w:b/>
                <w:bCs/>
                <w:sz w:val="26"/>
                <w:szCs w:val="26"/>
              </w:rPr>
            </w:pPr>
          </w:p>
        </w:tc>
      </w:tr>
      <w:tr w:rsidR="00CD4075" w:rsidRPr="00CD4075" w:rsidTr="00E96C7D">
        <w:trPr>
          <w:trHeight w:val="315"/>
        </w:trPr>
        <w:tc>
          <w:tcPr>
            <w:tcW w:w="883" w:type="dxa"/>
            <w:gridSpan w:val="2"/>
            <w:tcBorders>
              <w:top w:val="nil"/>
              <w:left w:val="nil"/>
              <w:bottom w:val="nil"/>
              <w:right w:val="nil"/>
            </w:tcBorders>
          </w:tcPr>
          <w:p w:rsidR="00CD4075" w:rsidRPr="00CD4075" w:rsidRDefault="00CD4075" w:rsidP="004346CA">
            <w:pPr>
              <w:spacing w:before="0"/>
              <w:ind w:firstLine="0"/>
              <w:jc w:val="center"/>
              <w:rPr>
                <w:i/>
                <w:iCs/>
              </w:rPr>
            </w:pPr>
          </w:p>
        </w:tc>
        <w:tc>
          <w:tcPr>
            <w:tcW w:w="14582" w:type="dxa"/>
            <w:gridSpan w:val="2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center"/>
              <w:rPr>
                <w:i/>
                <w:iCs/>
              </w:rPr>
            </w:pPr>
            <w:r w:rsidRPr="00CD4075">
              <w:rPr>
                <w:i/>
                <w:iCs/>
              </w:rPr>
              <w:t>(Ban hành kèm theo Ng</w:t>
            </w:r>
            <w:r>
              <w:rPr>
                <w:i/>
                <w:iCs/>
              </w:rPr>
              <w:t xml:space="preserve">hị </w:t>
            </w:r>
            <w:r w:rsidRPr="00CD4075">
              <w:rPr>
                <w:i/>
                <w:iCs/>
              </w:rPr>
              <w:t>định số         /NĐ-CP  ngày     tháng     năm 2021 của Chính phủ)</w:t>
            </w:r>
          </w:p>
        </w:tc>
      </w:tr>
      <w:tr w:rsidR="00CD4075" w:rsidRPr="00CD4075" w:rsidTr="004346CA">
        <w:trPr>
          <w:gridAfter w:val="1"/>
          <w:wAfter w:w="326" w:type="dxa"/>
          <w:trHeight w:val="315"/>
        </w:trPr>
        <w:tc>
          <w:tcPr>
            <w:tcW w:w="535"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center"/>
              <w:rPr>
                <w:i/>
                <w:iCs/>
              </w:rPr>
            </w:pPr>
          </w:p>
        </w:tc>
        <w:tc>
          <w:tcPr>
            <w:tcW w:w="1451" w:type="dxa"/>
            <w:gridSpan w:val="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57"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706"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721" w:type="dxa"/>
            <w:gridSpan w:val="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47"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61"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1079" w:type="dxa"/>
            <w:gridSpan w:val="3"/>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257" w:type="dxa"/>
            <w:tcBorders>
              <w:top w:val="nil"/>
              <w:left w:val="nil"/>
              <w:bottom w:val="nil"/>
              <w:right w:val="nil"/>
            </w:tcBorders>
          </w:tcPr>
          <w:p w:rsidR="00CD4075" w:rsidRPr="00CD4075" w:rsidRDefault="00CD4075" w:rsidP="004346CA">
            <w:pPr>
              <w:spacing w:before="0"/>
              <w:ind w:firstLine="0"/>
              <w:jc w:val="left"/>
              <w:rPr>
                <w:sz w:val="20"/>
                <w:szCs w:val="20"/>
              </w:rPr>
            </w:pPr>
          </w:p>
        </w:tc>
        <w:tc>
          <w:tcPr>
            <w:tcW w:w="630" w:type="dxa"/>
            <w:gridSpan w:val="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585"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2921" w:type="dxa"/>
            <w:gridSpan w:val="3"/>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i/>
                <w:iCs/>
              </w:rPr>
            </w:pPr>
            <w:r w:rsidRPr="00CD4075">
              <w:rPr>
                <w:i/>
                <w:iCs/>
              </w:rPr>
              <w:t>Đơn vị: nghìn đồng</w:t>
            </w:r>
          </w:p>
        </w:tc>
      </w:tr>
      <w:tr w:rsidR="00CD4075" w:rsidRPr="00CD4075" w:rsidTr="004346CA">
        <w:trPr>
          <w:gridAfter w:val="1"/>
          <w:wAfter w:w="326" w:type="dxa"/>
          <w:trHeight w:val="45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b/>
                <w:bCs/>
              </w:rPr>
            </w:pPr>
            <w:r w:rsidRPr="00CD4075">
              <w:rPr>
                <w:b/>
                <w:bCs/>
              </w:rPr>
              <w:t>TT</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b/>
                <w:bCs/>
              </w:rPr>
            </w:pPr>
            <w:r w:rsidRPr="00CD4075">
              <w:rPr>
                <w:b/>
                <w:bCs/>
              </w:rPr>
              <w:t xml:space="preserve">Chỉ tiêu </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b/>
                <w:bCs/>
              </w:rPr>
            </w:pPr>
            <w:r w:rsidRPr="00CD4075">
              <w:rPr>
                <w:b/>
                <w:bCs/>
              </w:rPr>
              <w:t>Tổng cộng NSNN đảm bảo</w:t>
            </w:r>
          </w:p>
        </w:tc>
        <w:tc>
          <w:tcPr>
            <w:tcW w:w="886" w:type="dxa"/>
            <w:gridSpan w:val="2"/>
            <w:tcBorders>
              <w:top w:val="single" w:sz="4" w:space="0" w:color="auto"/>
              <w:left w:val="nil"/>
              <w:bottom w:val="single" w:sz="4" w:space="0" w:color="auto"/>
              <w:right w:val="nil"/>
            </w:tcBorders>
          </w:tcPr>
          <w:p w:rsidR="00CD4075" w:rsidRDefault="00CD4075" w:rsidP="004346CA">
            <w:pPr>
              <w:spacing w:before="0"/>
              <w:ind w:firstLine="0"/>
              <w:jc w:val="center"/>
              <w:rPr>
                <w:b/>
                <w:bCs/>
              </w:rPr>
            </w:pPr>
          </w:p>
        </w:tc>
        <w:tc>
          <w:tcPr>
            <w:tcW w:w="5225" w:type="dxa"/>
            <w:gridSpan w:val="10"/>
            <w:tcBorders>
              <w:top w:val="single" w:sz="4" w:space="0" w:color="auto"/>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b/>
                <w:bCs/>
              </w:rPr>
            </w:pPr>
            <w:r>
              <w:rPr>
                <w:b/>
                <w:bCs/>
              </w:rPr>
              <w:t xml:space="preserve">Phụ nữ mang thai </w:t>
            </w:r>
            <w:r w:rsidRPr="00CD4075">
              <w:rPr>
                <w:b/>
                <w:bCs/>
              </w:rPr>
              <w:t>có thẻ BHYT</w:t>
            </w:r>
            <w:r>
              <w:rPr>
                <w:b/>
                <w:bCs/>
              </w:rPr>
              <w:t xml:space="preserve"> xét nghiệm (XN)</w:t>
            </w:r>
          </w:p>
        </w:tc>
        <w:tc>
          <w:tcPr>
            <w:tcW w:w="5324" w:type="dxa"/>
            <w:gridSpan w:val="6"/>
            <w:tcBorders>
              <w:top w:val="single" w:sz="4" w:space="0" w:color="auto"/>
              <w:left w:val="nil"/>
              <w:bottom w:val="single" w:sz="4" w:space="0" w:color="auto"/>
              <w:right w:val="single" w:sz="4" w:space="0" w:color="auto"/>
            </w:tcBorders>
            <w:shd w:val="clear" w:color="auto" w:fill="auto"/>
            <w:noWrap/>
            <w:vAlign w:val="center"/>
            <w:hideMark/>
          </w:tcPr>
          <w:p w:rsidR="00CD4075" w:rsidRPr="00CD4075" w:rsidRDefault="00CD4075" w:rsidP="004346CA">
            <w:pPr>
              <w:spacing w:before="0"/>
              <w:ind w:firstLine="0"/>
              <w:jc w:val="center"/>
              <w:rPr>
                <w:b/>
                <w:bCs/>
              </w:rPr>
            </w:pPr>
            <w:r>
              <w:rPr>
                <w:b/>
                <w:bCs/>
              </w:rPr>
              <w:t xml:space="preserve">Phụ nữ mang thai không </w:t>
            </w:r>
            <w:r w:rsidRPr="00CD4075">
              <w:rPr>
                <w:b/>
                <w:bCs/>
              </w:rPr>
              <w:t>có thẻ BHYT</w:t>
            </w:r>
            <w:r>
              <w:rPr>
                <w:b/>
                <w:bCs/>
              </w:rPr>
              <w:t xml:space="preserve"> xét nghiệm (XN)</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b/>
                <w:bCs/>
              </w:rPr>
            </w:pPr>
            <w:r w:rsidRPr="00CD4075">
              <w:rPr>
                <w:b/>
                <w:bCs/>
              </w:rPr>
              <w:t>Ghi chú</w:t>
            </w:r>
          </w:p>
        </w:tc>
      </w:tr>
      <w:tr w:rsidR="00CD4075" w:rsidRPr="00CD4075" w:rsidTr="004346CA">
        <w:trPr>
          <w:gridAfter w:val="1"/>
          <w:wAfter w:w="326" w:type="dxa"/>
          <w:trHeight w:val="159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D4075" w:rsidRPr="00CD4075" w:rsidRDefault="00CD4075" w:rsidP="004346CA">
            <w:pPr>
              <w:spacing w:before="0"/>
              <w:ind w:firstLine="0"/>
              <w:jc w:val="left"/>
              <w:rPr>
                <w:b/>
                <w:bCs/>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CD4075" w:rsidRPr="00CD4075" w:rsidRDefault="00CD4075" w:rsidP="004346CA">
            <w:pPr>
              <w:spacing w:before="0"/>
              <w:ind w:firstLine="0"/>
              <w:jc w:val="left"/>
              <w:rPr>
                <w:b/>
                <w:bCs/>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CD4075" w:rsidRPr="00CD4075" w:rsidRDefault="00CD4075" w:rsidP="004346CA">
            <w:pPr>
              <w:spacing w:before="0"/>
              <w:ind w:firstLine="0"/>
              <w:jc w:val="left"/>
              <w:rPr>
                <w:b/>
                <w:bCs/>
              </w:rPr>
            </w:pPr>
          </w:p>
        </w:tc>
        <w:tc>
          <w:tcPr>
            <w:tcW w:w="706"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pPr>
            <w:r w:rsidRPr="00CD4075">
              <w:t xml:space="preserve">Số lần </w:t>
            </w:r>
            <w:r>
              <w:t>XN</w:t>
            </w:r>
          </w:p>
        </w:tc>
        <w:tc>
          <w:tcPr>
            <w:tcW w:w="721" w:type="dxa"/>
            <w:gridSpan w:val="2"/>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pPr>
            <w:r w:rsidRPr="00CD4075">
              <w:t>Giá dịch vụ</w:t>
            </w:r>
            <w:r>
              <w:t xml:space="preserve"> XN</w:t>
            </w:r>
          </w:p>
        </w:tc>
        <w:tc>
          <w:tcPr>
            <w:tcW w:w="810"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pPr>
            <w:r w:rsidRPr="00CD4075">
              <w:t xml:space="preserve">Tổng chi phí </w:t>
            </w:r>
            <w:r>
              <w:t>XN</w:t>
            </w:r>
          </w:p>
        </w:tc>
        <w:tc>
          <w:tcPr>
            <w:tcW w:w="947"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pPr>
            <w:r w:rsidRPr="00CD4075">
              <w:t>Quỹ BHYT thanh toán</w:t>
            </w:r>
          </w:p>
        </w:tc>
        <w:tc>
          <w:tcPr>
            <w:tcW w:w="961"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pPr>
            <w:r w:rsidRPr="00CD4075">
              <w:t xml:space="preserve">Nguồn vốn viện trợ </w:t>
            </w:r>
          </w:p>
        </w:tc>
        <w:tc>
          <w:tcPr>
            <w:tcW w:w="1079" w:type="dxa"/>
            <w:gridSpan w:val="3"/>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pPr>
            <w:r w:rsidRPr="00CD4075">
              <w:t>Nguồn hỗ trợ của các cơ quan, tổ chức, cá nhân</w:t>
            </w:r>
          </w:p>
        </w:tc>
        <w:tc>
          <w:tcPr>
            <w:tcW w:w="887" w:type="dxa"/>
            <w:gridSpan w:val="3"/>
            <w:tcBorders>
              <w:top w:val="nil"/>
              <w:left w:val="nil"/>
              <w:bottom w:val="single" w:sz="4" w:space="0" w:color="auto"/>
              <w:right w:val="single" w:sz="4" w:space="0" w:color="auto"/>
            </w:tcBorders>
          </w:tcPr>
          <w:p w:rsidR="00CD4075" w:rsidRPr="00CD4075" w:rsidRDefault="00CD4075" w:rsidP="004346CA">
            <w:pPr>
              <w:spacing w:before="0"/>
              <w:ind w:firstLine="0"/>
              <w:jc w:val="center"/>
            </w:pPr>
            <w:r w:rsidRPr="00CD4075">
              <w:t>NSNN chi trả</w:t>
            </w:r>
          </w:p>
        </w:tc>
        <w:tc>
          <w:tcPr>
            <w:tcW w:w="585"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pPr>
            <w:r w:rsidRPr="00CD4075">
              <w:t xml:space="preserve">Số lần </w:t>
            </w:r>
            <w:r>
              <w:t>XN</w:t>
            </w:r>
          </w:p>
        </w:tc>
        <w:tc>
          <w:tcPr>
            <w:tcW w:w="810"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pPr>
            <w:r w:rsidRPr="00CD4075">
              <w:t>Giá dịch vụ</w:t>
            </w:r>
            <w:r>
              <w:t xml:space="preserve"> XN</w:t>
            </w:r>
          </w:p>
        </w:tc>
        <w:tc>
          <w:tcPr>
            <w:tcW w:w="810"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pPr>
            <w:r w:rsidRPr="00CD4075">
              <w:t xml:space="preserve">Tổng chi phí </w:t>
            </w:r>
            <w:r>
              <w:t>XN</w:t>
            </w:r>
          </w:p>
        </w:tc>
        <w:tc>
          <w:tcPr>
            <w:tcW w:w="959"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pPr>
            <w:r w:rsidRPr="00CD4075">
              <w:t>Quỹ BHYT thanh toán</w:t>
            </w:r>
          </w:p>
        </w:tc>
        <w:tc>
          <w:tcPr>
            <w:tcW w:w="959"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pPr>
            <w:r w:rsidRPr="00CD4075">
              <w:t xml:space="preserve">Nguồn vốn viện trợ </w:t>
            </w:r>
          </w:p>
        </w:tc>
        <w:tc>
          <w:tcPr>
            <w:tcW w:w="1201"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pPr>
            <w:r w:rsidRPr="00CD4075">
              <w:t>Nguồn hỗ trợ của các cơ quan, tổ chức, cá nhân</w:t>
            </w:r>
          </w:p>
        </w:tc>
        <w:tc>
          <w:tcPr>
            <w:tcW w:w="761" w:type="dxa"/>
            <w:tcBorders>
              <w:top w:val="single" w:sz="4" w:space="0" w:color="auto"/>
              <w:left w:val="single" w:sz="4" w:space="0" w:color="auto"/>
              <w:bottom w:val="single" w:sz="4" w:space="0" w:color="auto"/>
              <w:right w:val="single" w:sz="4" w:space="0" w:color="auto"/>
            </w:tcBorders>
            <w:vAlign w:val="center"/>
            <w:hideMark/>
          </w:tcPr>
          <w:p w:rsidR="00CD4075" w:rsidRPr="00CD4075" w:rsidRDefault="00CD4075" w:rsidP="004346CA">
            <w:pPr>
              <w:spacing w:before="0"/>
              <w:ind w:firstLine="0"/>
              <w:jc w:val="left"/>
              <w:rPr>
                <w:b/>
                <w:bCs/>
              </w:rPr>
            </w:pPr>
          </w:p>
        </w:tc>
      </w:tr>
      <w:tr w:rsidR="00CD4075" w:rsidRPr="00CD4075" w:rsidTr="004346CA">
        <w:trPr>
          <w:gridAfter w:val="1"/>
          <w:wAfter w:w="326" w:type="dxa"/>
          <w:trHeight w:val="46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sz w:val="20"/>
                <w:szCs w:val="20"/>
              </w:rPr>
            </w:pPr>
            <w:r w:rsidRPr="00CD4075">
              <w:rPr>
                <w:sz w:val="20"/>
                <w:szCs w:val="20"/>
              </w:rPr>
              <w:t> </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sz w:val="20"/>
                <w:szCs w:val="20"/>
              </w:rPr>
            </w:pPr>
            <w:r w:rsidRPr="00CD4075">
              <w:rPr>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sz w:val="20"/>
                <w:szCs w:val="20"/>
              </w:rPr>
            </w:pPr>
            <w:r w:rsidRPr="00CD4075">
              <w:rPr>
                <w:sz w:val="20"/>
                <w:szCs w:val="20"/>
              </w:rPr>
              <w:t>1=8+13</w:t>
            </w:r>
          </w:p>
        </w:tc>
        <w:tc>
          <w:tcPr>
            <w:tcW w:w="706" w:type="dxa"/>
            <w:tcBorders>
              <w:top w:val="nil"/>
              <w:left w:val="nil"/>
              <w:bottom w:val="single" w:sz="4" w:space="0" w:color="auto"/>
              <w:right w:val="single" w:sz="4" w:space="0" w:color="auto"/>
            </w:tcBorders>
            <w:shd w:val="clear" w:color="auto" w:fill="auto"/>
            <w:noWrap/>
            <w:vAlign w:val="center"/>
            <w:hideMark/>
          </w:tcPr>
          <w:p w:rsidR="00CD4075" w:rsidRPr="00CD4075" w:rsidRDefault="00CD4075" w:rsidP="004346CA">
            <w:pPr>
              <w:spacing w:before="0"/>
              <w:ind w:firstLine="0"/>
              <w:jc w:val="center"/>
              <w:rPr>
                <w:sz w:val="20"/>
                <w:szCs w:val="20"/>
              </w:rPr>
            </w:pPr>
            <w:r w:rsidRPr="00CD4075">
              <w:rPr>
                <w:sz w:val="20"/>
                <w:szCs w:val="20"/>
              </w:rPr>
              <w:t>2</w:t>
            </w:r>
          </w:p>
        </w:tc>
        <w:tc>
          <w:tcPr>
            <w:tcW w:w="721" w:type="dxa"/>
            <w:gridSpan w:val="2"/>
            <w:tcBorders>
              <w:top w:val="nil"/>
              <w:left w:val="nil"/>
              <w:bottom w:val="single" w:sz="4" w:space="0" w:color="auto"/>
              <w:right w:val="single" w:sz="4" w:space="0" w:color="auto"/>
            </w:tcBorders>
            <w:shd w:val="clear" w:color="auto" w:fill="auto"/>
            <w:noWrap/>
            <w:vAlign w:val="center"/>
            <w:hideMark/>
          </w:tcPr>
          <w:p w:rsidR="00CD4075" w:rsidRPr="00CD4075" w:rsidRDefault="00CD4075" w:rsidP="004346CA">
            <w:pPr>
              <w:spacing w:before="0"/>
              <w:ind w:firstLine="0"/>
              <w:jc w:val="center"/>
              <w:rPr>
                <w:sz w:val="20"/>
                <w:szCs w:val="20"/>
              </w:rPr>
            </w:pPr>
            <w:r w:rsidRPr="00CD4075">
              <w:rPr>
                <w:sz w:val="20"/>
                <w:szCs w:val="20"/>
              </w:rPr>
              <w:t>3</w:t>
            </w:r>
          </w:p>
        </w:tc>
        <w:tc>
          <w:tcPr>
            <w:tcW w:w="810"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sz w:val="20"/>
                <w:szCs w:val="20"/>
              </w:rPr>
            </w:pPr>
            <w:r w:rsidRPr="00CD4075">
              <w:rPr>
                <w:sz w:val="20"/>
                <w:szCs w:val="20"/>
              </w:rPr>
              <w:t>4=2*3</w:t>
            </w:r>
          </w:p>
        </w:tc>
        <w:tc>
          <w:tcPr>
            <w:tcW w:w="947"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sz w:val="20"/>
                <w:szCs w:val="20"/>
              </w:rPr>
            </w:pPr>
            <w:r w:rsidRPr="00CD4075">
              <w:rPr>
                <w:sz w:val="20"/>
                <w:szCs w:val="20"/>
              </w:rPr>
              <w:t>5</w:t>
            </w:r>
          </w:p>
        </w:tc>
        <w:tc>
          <w:tcPr>
            <w:tcW w:w="961"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sz w:val="20"/>
                <w:szCs w:val="20"/>
              </w:rPr>
            </w:pPr>
            <w:r w:rsidRPr="00CD4075">
              <w:rPr>
                <w:sz w:val="20"/>
                <w:szCs w:val="20"/>
              </w:rPr>
              <w:t>6</w:t>
            </w:r>
          </w:p>
        </w:tc>
        <w:tc>
          <w:tcPr>
            <w:tcW w:w="1079" w:type="dxa"/>
            <w:gridSpan w:val="3"/>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sz w:val="20"/>
                <w:szCs w:val="20"/>
              </w:rPr>
            </w:pPr>
            <w:r w:rsidRPr="00CD4075">
              <w:rPr>
                <w:sz w:val="20"/>
                <w:szCs w:val="20"/>
              </w:rPr>
              <w:t>7</w:t>
            </w:r>
          </w:p>
        </w:tc>
        <w:tc>
          <w:tcPr>
            <w:tcW w:w="257" w:type="dxa"/>
            <w:tcBorders>
              <w:top w:val="nil"/>
              <w:left w:val="nil"/>
              <w:bottom w:val="single" w:sz="4" w:space="0" w:color="auto"/>
              <w:right w:val="nil"/>
            </w:tcBorders>
          </w:tcPr>
          <w:p w:rsidR="00CD4075" w:rsidRPr="00CD4075" w:rsidRDefault="00CD4075" w:rsidP="004346CA">
            <w:pPr>
              <w:spacing w:before="0"/>
              <w:ind w:firstLine="0"/>
              <w:jc w:val="center"/>
              <w:rPr>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sz w:val="20"/>
                <w:szCs w:val="20"/>
              </w:rPr>
            </w:pPr>
            <w:r w:rsidRPr="00CD4075">
              <w:rPr>
                <w:sz w:val="20"/>
                <w:szCs w:val="20"/>
              </w:rPr>
              <w:t>8=4-5-6-7</w:t>
            </w:r>
          </w:p>
        </w:tc>
        <w:tc>
          <w:tcPr>
            <w:tcW w:w="585"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sz w:val="20"/>
                <w:szCs w:val="20"/>
              </w:rPr>
            </w:pPr>
            <w:r w:rsidRPr="00CD4075">
              <w:rPr>
                <w:sz w:val="20"/>
                <w:szCs w:val="20"/>
              </w:rPr>
              <w:t>8</w:t>
            </w:r>
          </w:p>
        </w:tc>
        <w:tc>
          <w:tcPr>
            <w:tcW w:w="810"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sz w:val="20"/>
                <w:szCs w:val="20"/>
              </w:rPr>
            </w:pPr>
            <w:r w:rsidRPr="00CD4075">
              <w:rPr>
                <w:sz w:val="20"/>
                <w:szCs w:val="20"/>
              </w:rPr>
              <w:t>9</w:t>
            </w:r>
          </w:p>
        </w:tc>
        <w:tc>
          <w:tcPr>
            <w:tcW w:w="810"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sz w:val="20"/>
                <w:szCs w:val="20"/>
              </w:rPr>
            </w:pPr>
            <w:r w:rsidRPr="00CD4075">
              <w:rPr>
                <w:sz w:val="20"/>
                <w:szCs w:val="20"/>
              </w:rPr>
              <w:t>10</w:t>
            </w:r>
          </w:p>
        </w:tc>
        <w:tc>
          <w:tcPr>
            <w:tcW w:w="959"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sz w:val="20"/>
                <w:szCs w:val="20"/>
              </w:rPr>
            </w:pPr>
            <w:r w:rsidRPr="00CD4075">
              <w:rPr>
                <w:sz w:val="20"/>
                <w:szCs w:val="20"/>
              </w:rPr>
              <w:t>11</w:t>
            </w:r>
          </w:p>
        </w:tc>
        <w:tc>
          <w:tcPr>
            <w:tcW w:w="959"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sz w:val="20"/>
                <w:szCs w:val="20"/>
              </w:rPr>
            </w:pPr>
            <w:r w:rsidRPr="00CD4075">
              <w:rPr>
                <w:sz w:val="20"/>
                <w:szCs w:val="20"/>
              </w:rPr>
              <w:t>12</w:t>
            </w:r>
          </w:p>
        </w:tc>
        <w:tc>
          <w:tcPr>
            <w:tcW w:w="1201"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sz w:val="20"/>
                <w:szCs w:val="20"/>
              </w:rPr>
            </w:pPr>
            <w:r w:rsidRPr="00CD4075">
              <w:rPr>
                <w:sz w:val="20"/>
                <w:szCs w:val="20"/>
              </w:rPr>
              <w:t>13=10-11-12</w:t>
            </w:r>
          </w:p>
        </w:tc>
        <w:tc>
          <w:tcPr>
            <w:tcW w:w="761" w:type="dxa"/>
            <w:tcBorders>
              <w:top w:val="nil"/>
              <w:left w:val="nil"/>
              <w:bottom w:val="single" w:sz="4" w:space="0" w:color="auto"/>
              <w:right w:val="single" w:sz="4" w:space="0" w:color="auto"/>
            </w:tcBorders>
            <w:shd w:val="clear" w:color="auto" w:fill="auto"/>
            <w:vAlign w:val="center"/>
            <w:hideMark/>
          </w:tcPr>
          <w:p w:rsidR="00CD4075" w:rsidRPr="00CD4075" w:rsidRDefault="00CD4075" w:rsidP="004346CA">
            <w:pPr>
              <w:spacing w:before="0"/>
              <w:ind w:firstLine="0"/>
              <w:jc w:val="center"/>
              <w:rPr>
                <w:sz w:val="20"/>
                <w:szCs w:val="20"/>
              </w:rPr>
            </w:pPr>
            <w:r w:rsidRPr="00CD4075">
              <w:rPr>
                <w:sz w:val="20"/>
                <w:szCs w:val="20"/>
              </w:rPr>
              <w:t>14</w:t>
            </w:r>
          </w:p>
        </w:tc>
      </w:tr>
      <w:tr w:rsidR="00CD4075" w:rsidRPr="00CD4075" w:rsidTr="004346CA">
        <w:trPr>
          <w:gridAfter w:val="1"/>
          <w:wAfter w:w="326"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center"/>
              <w:rPr>
                <w:b/>
                <w:bCs/>
                <w:u w:val="single"/>
              </w:rPr>
            </w:pPr>
            <w:r w:rsidRPr="00CD4075">
              <w:rPr>
                <w:b/>
                <w:bCs/>
                <w:u w:val="single"/>
              </w:rPr>
              <w:t>Tổng số</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4346CA">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r>
      <w:tr w:rsidR="00CD4075" w:rsidRPr="00CD4075" w:rsidTr="004346CA">
        <w:trPr>
          <w:gridAfter w:val="1"/>
          <w:wAfter w:w="326"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right"/>
            </w:pPr>
            <w:r w:rsidRPr="00CD4075">
              <w:t>1</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t>Cơ sở A</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4346CA">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r>
      <w:tr w:rsidR="00CD4075" w:rsidRPr="00CD4075" w:rsidTr="004346CA">
        <w:trPr>
          <w:gridAfter w:val="1"/>
          <w:wAfter w:w="326"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right"/>
            </w:pPr>
            <w:r w:rsidRPr="00CD4075">
              <w:t>2</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t xml:space="preserve">Cơ sở </w:t>
            </w:r>
            <w:r w:rsidRPr="00CD4075">
              <w:t>B</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4346CA">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r>
      <w:tr w:rsidR="00CD4075" w:rsidRPr="00CD4075" w:rsidTr="004346CA">
        <w:trPr>
          <w:gridAfter w:val="1"/>
          <w:wAfter w:w="326"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right"/>
            </w:pPr>
            <w:r w:rsidRPr="00CD4075">
              <w:t>3</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t xml:space="preserve">Cơ sở </w:t>
            </w:r>
            <w:r w:rsidRPr="00CD4075">
              <w:t>C</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4346CA">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r>
      <w:tr w:rsidR="00CD4075" w:rsidRPr="00CD4075" w:rsidTr="004346CA">
        <w:trPr>
          <w:gridAfter w:val="1"/>
          <w:wAfter w:w="326"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right"/>
            </w:pPr>
            <w:r w:rsidRPr="00CD4075">
              <w:t>4</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t xml:space="preserve">Cơ sở </w:t>
            </w:r>
            <w:r w:rsidRPr="00CD4075">
              <w:t>D</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4346CA">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r>
      <w:tr w:rsidR="00CD4075" w:rsidRPr="00CD4075" w:rsidTr="004346CA">
        <w:trPr>
          <w:gridAfter w:val="1"/>
          <w:wAfter w:w="326"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4346CA">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r>
      <w:tr w:rsidR="00CD4075" w:rsidRPr="00CD4075" w:rsidTr="004346CA">
        <w:trPr>
          <w:gridAfter w:val="1"/>
          <w:wAfter w:w="326" w:type="dxa"/>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957"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706"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721" w:type="dxa"/>
            <w:gridSpan w:val="2"/>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47" w:type="dxa"/>
            <w:tcBorders>
              <w:top w:val="nil"/>
              <w:left w:val="nil"/>
              <w:bottom w:val="single" w:sz="4" w:space="0" w:color="auto"/>
              <w:right w:val="single" w:sz="4" w:space="0" w:color="auto"/>
            </w:tcBorders>
            <w:shd w:val="clear" w:color="auto" w:fill="auto"/>
            <w:noWrap/>
            <w:textDirection w:val="tbRl"/>
            <w:vAlign w:val="center"/>
            <w:hideMark/>
          </w:tcPr>
          <w:p w:rsidR="00CD4075" w:rsidRPr="00CD4075" w:rsidRDefault="00CD4075" w:rsidP="004346CA">
            <w:pPr>
              <w:spacing w:before="0"/>
              <w:ind w:firstLine="0"/>
              <w:jc w:val="left"/>
            </w:pPr>
            <w:r w:rsidRPr="00CD4075">
              <w:t> </w:t>
            </w:r>
          </w:p>
        </w:tc>
        <w:tc>
          <w:tcPr>
            <w:tcW w:w="9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1079" w:type="dxa"/>
            <w:gridSpan w:val="3"/>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257" w:type="dxa"/>
            <w:tcBorders>
              <w:top w:val="nil"/>
              <w:left w:val="nil"/>
              <w:bottom w:val="single" w:sz="4" w:space="0" w:color="auto"/>
              <w:right w:val="nil"/>
            </w:tcBorders>
          </w:tcPr>
          <w:p w:rsidR="00CD4075" w:rsidRPr="00CD4075" w:rsidRDefault="00CD4075" w:rsidP="004346CA">
            <w:pPr>
              <w:spacing w:before="0"/>
              <w:ind w:firstLine="0"/>
              <w:jc w:val="left"/>
            </w:pPr>
          </w:p>
        </w:tc>
        <w:tc>
          <w:tcPr>
            <w:tcW w:w="630" w:type="dxa"/>
            <w:gridSpan w:val="2"/>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585"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pPr>
            <w:r w:rsidRPr="00CD4075">
              <w:t> </w:t>
            </w:r>
          </w:p>
        </w:tc>
        <w:tc>
          <w:tcPr>
            <w:tcW w:w="810"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959"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r w:rsidRPr="00CD4075">
              <w:rPr>
                <w:rFonts w:ascii="Calibri" w:hAnsi="Calibri" w:cs="Calibri"/>
                <w:color w:val="000000"/>
                <w:sz w:val="22"/>
                <w:szCs w:val="22"/>
              </w:rPr>
              <w:t> </w:t>
            </w:r>
          </w:p>
        </w:tc>
      </w:tr>
      <w:tr w:rsidR="00CD4075" w:rsidRPr="00CD4075" w:rsidTr="004346CA">
        <w:trPr>
          <w:gridAfter w:val="1"/>
          <w:wAfter w:w="326" w:type="dxa"/>
          <w:trHeight w:val="315"/>
        </w:trPr>
        <w:tc>
          <w:tcPr>
            <w:tcW w:w="535"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rFonts w:ascii="Calibri" w:hAnsi="Calibri" w:cs="Calibri"/>
                <w:color w:val="000000"/>
              </w:rPr>
            </w:pPr>
          </w:p>
        </w:tc>
        <w:tc>
          <w:tcPr>
            <w:tcW w:w="1451" w:type="dxa"/>
            <w:gridSpan w:val="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57"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706"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721" w:type="dxa"/>
            <w:gridSpan w:val="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47"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61"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1079" w:type="dxa"/>
            <w:gridSpan w:val="3"/>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257" w:type="dxa"/>
            <w:tcBorders>
              <w:top w:val="nil"/>
              <w:left w:val="nil"/>
              <w:bottom w:val="nil"/>
              <w:right w:val="nil"/>
            </w:tcBorders>
          </w:tcPr>
          <w:p w:rsidR="00CD4075" w:rsidRPr="00CD4075" w:rsidRDefault="00CD4075" w:rsidP="004346CA">
            <w:pPr>
              <w:spacing w:before="0"/>
              <w:ind w:firstLine="0"/>
              <w:jc w:val="left"/>
              <w:rPr>
                <w:sz w:val="20"/>
                <w:szCs w:val="20"/>
              </w:rPr>
            </w:pPr>
          </w:p>
        </w:tc>
        <w:tc>
          <w:tcPr>
            <w:tcW w:w="630" w:type="dxa"/>
            <w:gridSpan w:val="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585"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1201"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761"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r>
      <w:tr w:rsidR="00CD4075" w:rsidRPr="00CD4075" w:rsidTr="004346CA">
        <w:trPr>
          <w:gridAfter w:val="1"/>
          <w:wAfter w:w="326" w:type="dxa"/>
          <w:trHeight w:val="375"/>
        </w:trPr>
        <w:tc>
          <w:tcPr>
            <w:tcW w:w="535"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6588" w:type="dxa"/>
            <w:gridSpan w:val="10"/>
            <w:tcBorders>
              <w:top w:val="nil"/>
              <w:left w:val="nil"/>
              <w:bottom w:val="nil"/>
              <w:right w:val="nil"/>
            </w:tcBorders>
            <w:shd w:val="clear" w:color="auto" w:fill="auto"/>
            <w:vAlign w:val="bottom"/>
            <w:hideMark/>
          </w:tcPr>
          <w:p w:rsidR="00CD4075" w:rsidRPr="00CD4075" w:rsidRDefault="00CD4075" w:rsidP="004346CA">
            <w:pPr>
              <w:spacing w:before="0"/>
              <w:ind w:firstLine="0"/>
              <w:jc w:val="left"/>
              <w:rPr>
                <w:sz w:val="20"/>
                <w:szCs w:val="20"/>
              </w:rPr>
            </w:pPr>
          </w:p>
        </w:tc>
        <w:tc>
          <w:tcPr>
            <w:tcW w:w="887" w:type="dxa"/>
            <w:tcBorders>
              <w:top w:val="nil"/>
              <w:left w:val="nil"/>
              <w:bottom w:val="nil"/>
              <w:right w:val="nil"/>
            </w:tcBorders>
          </w:tcPr>
          <w:p w:rsidR="00CD4075" w:rsidRPr="00CD4075" w:rsidRDefault="00CD4075" w:rsidP="004346CA">
            <w:pPr>
              <w:spacing w:before="0"/>
              <w:ind w:firstLine="0"/>
              <w:jc w:val="left"/>
              <w:rPr>
                <w:sz w:val="20"/>
                <w:szCs w:val="20"/>
              </w:rPr>
            </w:pPr>
          </w:p>
        </w:tc>
        <w:tc>
          <w:tcPr>
            <w:tcW w:w="414" w:type="dxa"/>
            <w:gridSpan w:val="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593"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622" w:type="dxa"/>
            <w:gridSpan w:val="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2921" w:type="dxa"/>
            <w:gridSpan w:val="3"/>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b/>
                <w:bCs/>
                <w:sz w:val="28"/>
                <w:szCs w:val="28"/>
              </w:rPr>
            </w:pPr>
            <w:r w:rsidRPr="00CD4075">
              <w:rPr>
                <w:b/>
                <w:bCs/>
                <w:sz w:val="28"/>
                <w:szCs w:val="28"/>
              </w:rPr>
              <w:t>Thủ trưởng đơn vị</w:t>
            </w:r>
          </w:p>
        </w:tc>
      </w:tr>
      <w:tr w:rsidR="00CD4075" w:rsidRPr="00CD4075" w:rsidTr="004346CA">
        <w:trPr>
          <w:gridAfter w:val="1"/>
          <w:wAfter w:w="326" w:type="dxa"/>
          <w:trHeight w:val="390"/>
        </w:trPr>
        <w:tc>
          <w:tcPr>
            <w:tcW w:w="535"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b/>
                <w:bCs/>
                <w:sz w:val="28"/>
                <w:szCs w:val="28"/>
              </w:rPr>
            </w:pPr>
            <w:r>
              <w:br w:type="page"/>
            </w:r>
          </w:p>
        </w:tc>
        <w:tc>
          <w:tcPr>
            <w:tcW w:w="1451" w:type="dxa"/>
            <w:gridSpan w:val="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57"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706"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721" w:type="dxa"/>
            <w:gridSpan w:val="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47"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61"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1079" w:type="dxa"/>
            <w:gridSpan w:val="3"/>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257" w:type="dxa"/>
            <w:tcBorders>
              <w:top w:val="nil"/>
              <w:left w:val="nil"/>
              <w:bottom w:val="nil"/>
              <w:right w:val="nil"/>
            </w:tcBorders>
          </w:tcPr>
          <w:p w:rsidR="00CD4075" w:rsidRPr="00CD4075" w:rsidRDefault="00CD4075" w:rsidP="004346CA">
            <w:pPr>
              <w:spacing w:before="0"/>
              <w:ind w:firstLine="0"/>
              <w:jc w:val="left"/>
              <w:rPr>
                <w:sz w:val="20"/>
                <w:szCs w:val="20"/>
              </w:rPr>
            </w:pPr>
          </w:p>
        </w:tc>
        <w:tc>
          <w:tcPr>
            <w:tcW w:w="630" w:type="dxa"/>
            <w:gridSpan w:val="2"/>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585"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810"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959" w:type="dxa"/>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sz w:val="20"/>
                <w:szCs w:val="20"/>
              </w:rPr>
            </w:pPr>
          </w:p>
        </w:tc>
        <w:tc>
          <w:tcPr>
            <w:tcW w:w="2921" w:type="dxa"/>
            <w:gridSpan w:val="3"/>
            <w:tcBorders>
              <w:top w:val="nil"/>
              <w:left w:val="nil"/>
              <w:bottom w:val="nil"/>
              <w:right w:val="nil"/>
            </w:tcBorders>
            <w:shd w:val="clear" w:color="auto" w:fill="auto"/>
            <w:noWrap/>
            <w:vAlign w:val="bottom"/>
            <w:hideMark/>
          </w:tcPr>
          <w:p w:rsidR="00CD4075" w:rsidRPr="00CD4075" w:rsidRDefault="00CD4075" w:rsidP="004346CA">
            <w:pPr>
              <w:spacing w:before="0"/>
              <w:ind w:firstLine="0"/>
              <w:jc w:val="left"/>
              <w:rPr>
                <w:b/>
                <w:bCs/>
                <w:i/>
                <w:iCs/>
                <w:sz w:val="28"/>
                <w:szCs w:val="28"/>
              </w:rPr>
            </w:pPr>
            <w:r w:rsidRPr="00CD4075">
              <w:rPr>
                <w:b/>
                <w:bCs/>
                <w:i/>
                <w:iCs/>
                <w:sz w:val="28"/>
                <w:szCs w:val="28"/>
              </w:rPr>
              <w:t>(ký tên, đóng dấu)</w:t>
            </w:r>
          </w:p>
        </w:tc>
      </w:tr>
    </w:tbl>
    <w:p w:rsidR="00FE6067" w:rsidRDefault="00FE6067" w:rsidP="00FE6067">
      <w:pPr>
        <w:spacing w:after="160" w:line="259" w:lineRule="auto"/>
        <w:ind w:firstLine="0"/>
        <w:rPr>
          <w:b/>
          <w:bCs/>
          <w:sz w:val="28"/>
          <w:szCs w:val="28"/>
          <w:lang w:val="nl-NL"/>
        </w:rPr>
      </w:pPr>
    </w:p>
    <w:sectPr w:rsidR="00FE6067" w:rsidSect="00CD4075">
      <w:pgSz w:w="16840" w:h="11907" w:orient="landscape" w:code="9"/>
      <w:pgMar w:top="1699" w:right="1138" w:bottom="907"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ECF" w:rsidRDefault="00F95ECF" w:rsidP="00A4283E">
      <w:pPr>
        <w:spacing w:before="0"/>
      </w:pPr>
      <w:r>
        <w:separator/>
      </w:r>
    </w:p>
  </w:endnote>
  <w:endnote w:type="continuationSeparator" w:id="1">
    <w:p w:rsidR="00F95ECF" w:rsidRDefault="00F95ECF" w:rsidP="00A4283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0508"/>
      <w:docPartObj>
        <w:docPartGallery w:val="Page Numbers (Bottom of Page)"/>
        <w:docPartUnique/>
      </w:docPartObj>
    </w:sdtPr>
    <w:sdtContent>
      <w:p w:rsidR="005B069B" w:rsidRDefault="003745DF">
        <w:pPr>
          <w:pStyle w:val="Footer"/>
          <w:jc w:val="center"/>
        </w:pPr>
        <w:r>
          <w:rPr>
            <w:noProof/>
          </w:rPr>
          <w:fldChar w:fldCharType="begin"/>
        </w:r>
        <w:r w:rsidR="005B069B">
          <w:rPr>
            <w:noProof/>
          </w:rPr>
          <w:instrText xml:space="preserve"> PAGE   \* MERGEFORMAT </w:instrText>
        </w:r>
        <w:r>
          <w:rPr>
            <w:noProof/>
          </w:rPr>
          <w:fldChar w:fldCharType="separate"/>
        </w:r>
        <w:r w:rsidR="001F5415">
          <w:rPr>
            <w:noProof/>
          </w:rPr>
          <w:t>14</w:t>
        </w:r>
        <w:r>
          <w:rPr>
            <w:noProof/>
          </w:rPr>
          <w:fldChar w:fldCharType="end"/>
        </w:r>
      </w:p>
    </w:sdtContent>
  </w:sdt>
  <w:p w:rsidR="005B069B" w:rsidRDefault="005B06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ECF" w:rsidRDefault="00F95ECF" w:rsidP="00A4283E">
      <w:pPr>
        <w:spacing w:before="0"/>
      </w:pPr>
      <w:r>
        <w:separator/>
      </w:r>
    </w:p>
  </w:footnote>
  <w:footnote w:type="continuationSeparator" w:id="1">
    <w:p w:rsidR="00F95ECF" w:rsidRDefault="00F95ECF" w:rsidP="00A4283E">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69B" w:rsidRDefault="005B069B">
    <w:pPr>
      <w:pStyle w:val="Header"/>
      <w:jc w:val="center"/>
    </w:pPr>
  </w:p>
  <w:p w:rsidR="005B069B" w:rsidRDefault="005B06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A45AC"/>
    <w:multiLevelType w:val="hybridMultilevel"/>
    <w:tmpl w:val="313A0C18"/>
    <w:lvl w:ilvl="0" w:tplc="50F67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8F582B"/>
    <w:multiLevelType w:val="hybridMultilevel"/>
    <w:tmpl w:val="A5F42E94"/>
    <w:lvl w:ilvl="0" w:tplc="D73EEF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685BFD"/>
    <w:multiLevelType w:val="hybridMultilevel"/>
    <w:tmpl w:val="E410C8C8"/>
    <w:lvl w:ilvl="0" w:tplc="28EC68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C681DB7"/>
    <w:multiLevelType w:val="hybridMultilevel"/>
    <w:tmpl w:val="54FCC0C0"/>
    <w:lvl w:ilvl="0" w:tplc="DE3C5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012C81"/>
    <w:multiLevelType w:val="hybridMultilevel"/>
    <w:tmpl w:val="B40E0CCE"/>
    <w:lvl w:ilvl="0" w:tplc="7E8E71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E6067"/>
    <w:rsid w:val="000214A8"/>
    <w:rsid w:val="00021B16"/>
    <w:rsid w:val="0004126D"/>
    <w:rsid w:val="00052DE6"/>
    <w:rsid w:val="0006380B"/>
    <w:rsid w:val="00070C5E"/>
    <w:rsid w:val="00084C9D"/>
    <w:rsid w:val="00086E48"/>
    <w:rsid w:val="000A0D45"/>
    <w:rsid w:val="000A379C"/>
    <w:rsid w:val="000A7906"/>
    <w:rsid w:val="000F1B1F"/>
    <w:rsid w:val="00101ACC"/>
    <w:rsid w:val="001108FD"/>
    <w:rsid w:val="00111CD3"/>
    <w:rsid w:val="0012616D"/>
    <w:rsid w:val="00127CA6"/>
    <w:rsid w:val="00181B8C"/>
    <w:rsid w:val="0019440A"/>
    <w:rsid w:val="001E0953"/>
    <w:rsid w:val="001E0F1E"/>
    <w:rsid w:val="001E3E96"/>
    <w:rsid w:val="001F5415"/>
    <w:rsid w:val="002055F7"/>
    <w:rsid w:val="002E0DEF"/>
    <w:rsid w:val="00302AFF"/>
    <w:rsid w:val="0031375F"/>
    <w:rsid w:val="003151B7"/>
    <w:rsid w:val="003534F2"/>
    <w:rsid w:val="00370C83"/>
    <w:rsid w:val="003723FC"/>
    <w:rsid w:val="003745DF"/>
    <w:rsid w:val="003F55EA"/>
    <w:rsid w:val="00407BB3"/>
    <w:rsid w:val="0041669A"/>
    <w:rsid w:val="0042775F"/>
    <w:rsid w:val="004346CA"/>
    <w:rsid w:val="004371CA"/>
    <w:rsid w:val="00451375"/>
    <w:rsid w:val="00462F0E"/>
    <w:rsid w:val="0050616A"/>
    <w:rsid w:val="00556727"/>
    <w:rsid w:val="00584802"/>
    <w:rsid w:val="005A45C4"/>
    <w:rsid w:val="005B069B"/>
    <w:rsid w:val="005B2F5A"/>
    <w:rsid w:val="006075FF"/>
    <w:rsid w:val="00641E30"/>
    <w:rsid w:val="00653D76"/>
    <w:rsid w:val="00654854"/>
    <w:rsid w:val="006712C0"/>
    <w:rsid w:val="007268BC"/>
    <w:rsid w:val="00736419"/>
    <w:rsid w:val="007534BE"/>
    <w:rsid w:val="007555A8"/>
    <w:rsid w:val="007A3696"/>
    <w:rsid w:val="007B3874"/>
    <w:rsid w:val="007E6538"/>
    <w:rsid w:val="007F27D3"/>
    <w:rsid w:val="0080196B"/>
    <w:rsid w:val="00836D3A"/>
    <w:rsid w:val="00846ACE"/>
    <w:rsid w:val="0087776E"/>
    <w:rsid w:val="008A707B"/>
    <w:rsid w:val="008B300A"/>
    <w:rsid w:val="008B34F0"/>
    <w:rsid w:val="008C40EA"/>
    <w:rsid w:val="0090563A"/>
    <w:rsid w:val="00950ED5"/>
    <w:rsid w:val="00962A2B"/>
    <w:rsid w:val="0097054A"/>
    <w:rsid w:val="009727BC"/>
    <w:rsid w:val="009937C9"/>
    <w:rsid w:val="009A4586"/>
    <w:rsid w:val="009E10D6"/>
    <w:rsid w:val="009E1DBA"/>
    <w:rsid w:val="009F2C54"/>
    <w:rsid w:val="009F6D7A"/>
    <w:rsid w:val="009F6F25"/>
    <w:rsid w:val="00A03B1D"/>
    <w:rsid w:val="00A4283E"/>
    <w:rsid w:val="00A54DB7"/>
    <w:rsid w:val="00A56C70"/>
    <w:rsid w:val="00A62023"/>
    <w:rsid w:val="00A649D5"/>
    <w:rsid w:val="00A8123A"/>
    <w:rsid w:val="00AB00BD"/>
    <w:rsid w:val="00B155C0"/>
    <w:rsid w:val="00B24DE9"/>
    <w:rsid w:val="00B26F73"/>
    <w:rsid w:val="00B4085C"/>
    <w:rsid w:val="00B5643E"/>
    <w:rsid w:val="00B635D4"/>
    <w:rsid w:val="00B76F4B"/>
    <w:rsid w:val="00B85BF7"/>
    <w:rsid w:val="00B93033"/>
    <w:rsid w:val="00BA2933"/>
    <w:rsid w:val="00BB3AFD"/>
    <w:rsid w:val="00BE1531"/>
    <w:rsid w:val="00C2106E"/>
    <w:rsid w:val="00C2408F"/>
    <w:rsid w:val="00C41D3C"/>
    <w:rsid w:val="00C75E63"/>
    <w:rsid w:val="00CC45FA"/>
    <w:rsid w:val="00CD4075"/>
    <w:rsid w:val="00CF4028"/>
    <w:rsid w:val="00D30F6D"/>
    <w:rsid w:val="00D5463E"/>
    <w:rsid w:val="00D6194A"/>
    <w:rsid w:val="00D9494A"/>
    <w:rsid w:val="00DA2891"/>
    <w:rsid w:val="00E023DB"/>
    <w:rsid w:val="00E1008B"/>
    <w:rsid w:val="00E10F50"/>
    <w:rsid w:val="00E1653C"/>
    <w:rsid w:val="00E1744A"/>
    <w:rsid w:val="00E50F85"/>
    <w:rsid w:val="00E708F1"/>
    <w:rsid w:val="00E907F0"/>
    <w:rsid w:val="00E96C7D"/>
    <w:rsid w:val="00EA21AE"/>
    <w:rsid w:val="00ED323F"/>
    <w:rsid w:val="00EE3470"/>
    <w:rsid w:val="00EF06C7"/>
    <w:rsid w:val="00F17B0C"/>
    <w:rsid w:val="00F54923"/>
    <w:rsid w:val="00F7125C"/>
    <w:rsid w:val="00F95ECF"/>
    <w:rsid w:val="00FE4C2C"/>
    <w:rsid w:val="00FE6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120" w:line="288"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67"/>
    <w:pPr>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067"/>
    <w:pPr>
      <w:ind w:left="720"/>
      <w:contextualSpacing/>
    </w:pPr>
  </w:style>
  <w:style w:type="character" w:customStyle="1" w:styleId="BodyTextChar">
    <w:name w:val="Body Text Char"/>
    <w:aliases w:val="Body Text Char Char Char Char"/>
    <w:basedOn w:val="DefaultParagraphFont"/>
    <w:link w:val="BodyText"/>
    <w:locked/>
    <w:rsid w:val="00FE6067"/>
    <w:rPr>
      <w:rFonts w:ascii=".VnTime" w:hAnsi=".VnTime" w:cs=".VnTime"/>
      <w:sz w:val="26"/>
      <w:szCs w:val="26"/>
    </w:rPr>
  </w:style>
  <w:style w:type="paragraph" w:styleId="BodyText">
    <w:name w:val="Body Text"/>
    <w:aliases w:val="Body Text Char Char Char"/>
    <w:basedOn w:val="Normal"/>
    <w:link w:val="BodyTextChar"/>
    <w:unhideWhenUsed/>
    <w:rsid w:val="00FE6067"/>
    <w:pPr>
      <w:spacing w:before="40" w:after="40"/>
    </w:pPr>
    <w:rPr>
      <w:rFonts w:ascii=".VnTime" w:eastAsiaTheme="minorHAnsi" w:hAnsi=".VnTime" w:cs=".VnTime"/>
      <w:sz w:val="26"/>
      <w:szCs w:val="26"/>
      <w:lang w:val="vi-VN"/>
    </w:rPr>
  </w:style>
  <w:style w:type="character" w:customStyle="1" w:styleId="BodyTextChar1">
    <w:name w:val="Body Text Char1"/>
    <w:basedOn w:val="DefaultParagraphFont"/>
    <w:uiPriority w:val="99"/>
    <w:semiHidden/>
    <w:rsid w:val="00FE6067"/>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E6067"/>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FE6067"/>
    <w:rPr>
      <w:sz w:val="16"/>
      <w:szCs w:val="16"/>
    </w:rPr>
  </w:style>
  <w:style w:type="paragraph" w:styleId="CommentText">
    <w:name w:val="annotation text"/>
    <w:basedOn w:val="Normal"/>
    <w:link w:val="CommentTextChar"/>
    <w:uiPriority w:val="99"/>
    <w:semiHidden/>
    <w:unhideWhenUsed/>
    <w:rsid w:val="00FE6067"/>
    <w:rPr>
      <w:sz w:val="20"/>
      <w:szCs w:val="20"/>
    </w:rPr>
  </w:style>
  <w:style w:type="character" w:customStyle="1" w:styleId="CommentTextChar">
    <w:name w:val="Comment Text Char"/>
    <w:basedOn w:val="DefaultParagraphFont"/>
    <w:link w:val="CommentText"/>
    <w:uiPriority w:val="99"/>
    <w:semiHidden/>
    <w:rsid w:val="00FE6067"/>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FE6067"/>
    <w:pPr>
      <w:tabs>
        <w:tab w:val="center" w:pos="4513"/>
        <w:tab w:val="right" w:pos="9026"/>
      </w:tabs>
    </w:pPr>
  </w:style>
  <w:style w:type="character" w:customStyle="1" w:styleId="HeaderChar">
    <w:name w:val="Header Char"/>
    <w:basedOn w:val="DefaultParagraphFont"/>
    <w:link w:val="Header"/>
    <w:uiPriority w:val="99"/>
    <w:rsid w:val="00FE606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E606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067"/>
    <w:rPr>
      <w:rFonts w:ascii="Tahoma" w:eastAsia="Times New Roman" w:hAnsi="Tahoma" w:cs="Tahoma"/>
      <w:sz w:val="16"/>
      <w:szCs w:val="16"/>
      <w:lang w:val="en-US"/>
    </w:rPr>
  </w:style>
  <w:style w:type="paragraph" w:styleId="Footer">
    <w:name w:val="footer"/>
    <w:basedOn w:val="Normal"/>
    <w:link w:val="FooterChar"/>
    <w:uiPriority w:val="99"/>
    <w:unhideWhenUsed/>
    <w:rsid w:val="00111CD3"/>
    <w:pPr>
      <w:tabs>
        <w:tab w:val="center" w:pos="4513"/>
        <w:tab w:val="right" w:pos="9026"/>
      </w:tabs>
      <w:spacing w:before="0"/>
    </w:pPr>
  </w:style>
  <w:style w:type="character" w:customStyle="1" w:styleId="FooterChar">
    <w:name w:val="Footer Char"/>
    <w:basedOn w:val="DefaultParagraphFont"/>
    <w:link w:val="Footer"/>
    <w:uiPriority w:val="99"/>
    <w:rsid w:val="00111CD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55003376">
      <w:bodyDiv w:val="1"/>
      <w:marLeft w:val="0"/>
      <w:marRight w:val="0"/>
      <w:marTop w:val="0"/>
      <w:marBottom w:val="0"/>
      <w:divBdr>
        <w:top w:val="none" w:sz="0" w:space="0" w:color="auto"/>
        <w:left w:val="none" w:sz="0" w:space="0" w:color="auto"/>
        <w:bottom w:val="none" w:sz="0" w:space="0" w:color="auto"/>
        <w:right w:val="none" w:sz="0" w:space="0" w:color="auto"/>
      </w:divBdr>
    </w:div>
    <w:div w:id="821697507">
      <w:bodyDiv w:val="1"/>
      <w:marLeft w:val="0"/>
      <w:marRight w:val="0"/>
      <w:marTop w:val="0"/>
      <w:marBottom w:val="0"/>
      <w:divBdr>
        <w:top w:val="none" w:sz="0" w:space="0" w:color="auto"/>
        <w:left w:val="none" w:sz="0" w:space="0" w:color="auto"/>
        <w:bottom w:val="none" w:sz="0" w:space="0" w:color="auto"/>
        <w:right w:val="none" w:sz="0" w:space="0" w:color="auto"/>
      </w:divBdr>
    </w:div>
    <w:div w:id="1051806171">
      <w:bodyDiv w:val="1"/>
      <w:marLeft w:val="0"/>
      <w:marRight w:val="0"/>
      <w:marTop w:val="0"/>
      <w:marBottom w:val="0"/>
      <w:divBdr>
        <w:top w:val="none" w:sz="0" w:space="0" w:color="auto"/>
        <w:left w:val="none" w:sz="0" w:space="0" w:color="auto"/>
        <w:bottom w:val="none" w:sz="0" w:space="0" w:color="auto"/>
        <w:right w:val="none" w:sz="0" w:space="0" w:color="auto"/>
      </w:divBdr>
    </w:div>
    <w:div w:id="1524712141">
      <w:bodyDiv w:val="1"/>
      <w:marLeft w:val="0"/>
      <w:marRight w:val="0"/>
      <w:marTop w:val="0"/>
      <w:marBottom w:val="0"/>
      <w:divBdr>
        <w:top w:val="none" w:sz="0" w:space="0" w:color="auto"/>
        <w:left w:val="none" w:sz="0" w:space="0" w:color="auto"/>
        <w:bottom w:val="none" w:sz="0" w:space="0" w:color="auto"/>
        <w:right w:val="none" w:sz="0" w:space="0" w:color="auto"/>
      </w:divBdr>
    </w:div>
    <w:div w:id="1697390071">
      <w:bodyDiv w:val="1"/>
      <w:marLeft w:val="0"/>
      <w:marRight w:val="0"/>
      <w:marTop w:val="0"/>
      <w:marBottom w:val="0"/>
      <w:divBdr>
        <w:top w:val="none" w:sz="0" w:space="0" w:color="auto"/>
        <w:left w:val="none" w:sz="0" w:space="0" w:color="auto"/>
        <w:bottom w:val="none" w:sz="0" w:space="0" w:color="auto"/>
        <w:right w:val="none" w:sz="0" w:space="0" w:color="auto"/>
      </w:divBdr>
    </w:div>
    <w:div w:id="1958297315">
      <w:bodyDiv w:val="1"/>
      <w:marLeft w:val="0"/>
      <w:marRight w:val="0"/>
      <w:marTop w:val="0"/>
      <w:marBottom w:val="0"/>
      <w:divBdr>
        <w:top w:val="none" w:sz="0" w:space="0" w:color="auto"/>
        <w:left w:val="none" w:sz="0" w:space="0" w:color="auto"/>
        <w:bottom w:val="none" w:sz="0" w:space="0" w:color="auto"/>
        <w:right w:val="none" w:sz="0" w:space="0" w:color="auto"/>
      </w:divBdr>
    </w:div>
    <w:div w:id="20693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13B2C-5999-4478-A0E7-26B62F75D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AFE087-BDAC-4FE9-97D5-C9CF14FFEDA0}">
  <ds:schemaRefs>
    <ds:schemaRef ds:uri="http://schemas.microsoft.com/sharepoint/v3/contenttype/forms"/>
  </ds:schemaRefs>
</ds:datastoreItem>
</file>

<file path=customXml/itemProps3.xml><?xml version="1.0" encoding="utf-8"?>
<ds:datastoreItem xmlns:ds="http://schemas.openxmlformats.org/officeDocument/2006/customXml" ds:itemID="{C60DF493-48F1-4EF1-A31E-0FC00F1DD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HP</cp:lastModifiedBy>
  <cp:revision>2</cp:revision>
  <dcterms:created xsi:type="dcterms:W3CDTF">2021-05-14T03:42:00Z</dcterms:created>
  <dcterms:modified xsi:type="dcterms:W3CDTF">2021-05-14T03:42:00Z</dcterms:modified>
</cp:coreProperties>
</file>